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3CA8" w14:textId="6661EBF7" w:rsidR="00CB46E8" w:rsidRPr="003764E7" w:rsidRDefault="00A957D7" w:rsidP="003764E7">
      <w:pPr>
        <w:pStyle w:val="NoSpacing"/>
        <w:jc w:val="center"/>
        <w:rPr>
          <w:rFonts w:ascii="Garamond" w:hAnsi="Garamond"/>
          <w:sz w:val="24"/>
          <w:szCs w:val="24"/>
        </w:rPr>
      </w:pPr>
      <w:r w:rsidRPr="003764E7">
        <w:rPr>
          <w:rFonts w:ascii="Garamond" w:hAnsi="Garamond"/>
          <w:sz w:val="24"/>
          <w:szCs w:val="24"/>
        </w:rPr>
        <w:t>Agenda</w:t>
      </w:r>
    </w:p>
    <w:p w14:paraId="592E136E" w14:textId="197E3D15" w:rsidR="00A957D7" w:rsidRPr="003764E7" w:rsidRDefault="00A957D7" w:rsidP="003764E7">
      <w:pPr>
        <w:pStyle w:val="NoSpacing"/>
        <w:jc w:val="center"/>
        <w:rPr>
          <w:rFonts w:ascii="Garamond" w:hAnsi="Garamond"/>
          <w:sz w:val="24"/>
          <w:szCs w:val="24"/>
        </w:rPr>
      </w:pPr>
      <w:r w:rsidRPr="003764E7">
        <w:rPr>
          <w:rFonts w:ascii="Garamond" w:hAnsi="Garamond"/>
          <w:sz w:val="24"/>
          <w:szCs w:val="24"/>
        </w:rPr>
        <w:t>Board of Trustees Meeting</w:t>
      </w:r>
    </w:p>
    <w:p w14:paraId="1950461A" w14:textId="307B085D" w:rsidR="000A6749" w:rsidRDefault="00DA64CB" w:rsidP="003764E7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Thursday, </w:t>
      </w:r>
      <w:r w:rsidR="00A957D7" w:rsidRPr="003764E7">
        <w:rPr>
          <w:rFonts w:ascii="Garamond" w:hAnsi="Garamond"/>
          <w:sz w:val="24"/>
          <w:szCs w:val="24"/>
        </w:rPr>
        <w:t>April 11, 2024</w:t>
      </w:r>
      <w:r w:rsidR="006D1249">
        <w:rPr>
          <w:rFonts w:ascii="Garamond" w:hAnsi="Garamond"/>
          <w:sz w:val="24"/>
          <w:szCs w:val="24"/>
        </w:rPr>
        <w:t xml:space="preserve"> </w:t>
      </w:r>
      <w:r w:rsidR="000C2D32">
        <w:rPr>
          <w:rFonts w:ascii="Garamond" w:hAnsi="Garamond"/>
          <w:sz w:val="24"/>
          <w:szCs w:val="24"/>
        </w:rPr>
        <w:t>–</w:t>
      </w:r>
      <w:r w:rsidR="006D1249">
        <w:rPr>
          <w:rFonts w:ascii="Garamond" w:hAnsi="Garamond"/>
          <w:sz w:val="24"/>
          <w:szCs w:val="24"/>
        </w:rPr>
        <w:t xml:space="preserve"> </w:t>
      </w:r>
      <w:r w:rsidR="000C2D32">
        <w:rPr>
          <w:rFonts w:ascii="Garamond" w:hAnsi="Garamond"/>
          <w:sz w:val="24"/>
          <w:szCs w:val="24"/>
        </w:rPr>
        <w:t>C133 or Zoom, 1:00 p.m. – 4:30 p.m.</w:t>
      </w:r>
    </w:p>
    <w:p w14:paraId="1671892C" w14:textId="2F9DB75B" w:rsidR="000C2D32" w:rsidRPr="00DA64CB" w:rsidRDefault="00DA64CB" w:rsidP="003764E7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Friday, </w:t>
      </w:r>
      <w:r w:rsidR="000C2D32">
        <w:rPr>
          <w:rFonts w:ascii="Garamond" w:hAnsi="Garamond"/>
          <w:sz w:val="24"/>
          <w:szCs w:val="24"/>
        </w:rPr>
        <w:t>April 12, 2024 – C133 or Zoom</w:t>
      </w:r>
      <w:r>
        <w:rPr>
          <w:rFonts w:ascii="Garamond" w:hAnsi="Garamond"/>
          <w:sz w:val="24"/>
          <w:szCs w:val="24"/>
        </w:rPr>
        <w:t xml:space="preserve">, </w:t>
      </w:r>
      <w:r w:rsidR="00EF4CDB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>:00 a.m. – 1</w:t>
      </w:r>
      <w:r w:rsidR="00EF4CDB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:00 </w:t>
      </w:r>
      <w:r w:rsidR="00EF4CDB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.m.</w:t>
      </w:r>
    </w:p>
    <w:p w14:paraId="16613EBD" w14:textId="77777777" w:rsidR="003764E7" w:rsidRPr="003764E7" w:rsidRDefault="003764E7" w:rsidP="003764E7">
      <w:pPr>
        <w:pStyle w:val="NoSpacing"/>
        <w:rPr>
          <w:rFonts w:ascii="Garamond" w:hAnsi="Garamond"/>
          <w:sz w:val="24"/>
          <w:szCs w:val="24"/>
        </w:rPr>
      </w:pPr>
    </w:p>
    <w:p w14:paraId="50858A4E" w14:textId="3BDDC2DB" w:rsidR="000A6749" w:rsidRPr="008D1798" w:rsidRDefault="000A6749" w:rsidP="003764E7">
      <w:pPr>
        <w:pStyle w:val="NoSpacing"/>
        <w:rPr>
          <w:rFonts w:ascii="Garamond" w:hAnsi="Garamond"/>
          <w:i/>
          <w:iCs/>
          <w:sz w:val="24"/>
          <w:szCs w:val="24"/>
        </w:rPr>
      </w:pPr>
      <w:r w:rsidRPr="008D1798">
        <w:rPr>
          <w:rFonts w:ascii="Garamond" w:hAnsi="Garamond"/>
          <w:i/>
          <w:iCs/>
          <w:sz w:val="24"/>
          <w:szCs w:val="24"/>
        </w:rPr>
        <w:t>Centered</w:t>
      </w:r>
      <w:r w:rsidRPr="008D179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in</w:t>
      </w:r>
      <w:r w:rsidRPr="008D179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Christ</w:t>
      </w:r>
      <w:r w:rsidRPr="008D1798">
        <w:rPr>
          <w:rFonts w:ascii="Garamond" w:hAnsi="Garamond"/>
          <w:i/>
          <w:iCs/>
          <w:spacing w:val="-15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and</w:t>
      </w:r>
      <w:r w:rsidRPr="008D1798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rooted</w:t>
      </w:r>
      <w:r w:rsidRPr="008D1798">
        <w:rPr>
          <w:rFonts w:ascii="Garamond" w:hAnsi="Garamond"/>
          <w:i/>
          <w:iCs/>
          <w:spacing w:val="-15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in</w:t>
      </w:r>
      <w:r w:rsidRPr="008D1798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the</w:t>
      </w:r>
      <w:r w:rsidRPr="008D1798">
        <w:rPr>
          <w:rFonts w:ascii="Garamond" w:hAnsi="Garamond"/>
          <w:i/>
          <w:iCs/>
          <w:spacing w:val="-12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Wesleyan</w:t>
      </w:r>
      <w:r w:rsidRPr="008D179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tradition,</w:t>
      </w:r>
      <w:r w:rsidRPr="008D1798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Saint</w:t>
      </w:r>
      <w:r w:rsidRPr="008D1798">
        <w:rPr>
          <w:rFonts w:ascii="Garamond" w:hAnsi="Garamond"/>
          <w:i/>
          <w:iCs/>
          <w:spacing w:val="-15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Paul School</w:t>
      </w:r>
      <w:r w:rsidRPr="008D1798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of</w:t>
      </w:r>
      <w:r w:rsidRPr="008D1798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Theology</w:t>
      </w:r>
      <w:r w:rsidRPr="008D1798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is</w:t>
      </w:r>
      <w:r w:rsidRPr="008D1798">
        <w:rPr>
          <w:rFonts w:ascii="Garamond" w:hAnsi="Garamond"/>
          <w:i/>
          <w:iCs/>
          <w:spacing w:val="-1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a</w:t>
      </w:r>
      <w:r w:rsidRPr="008D1798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seminary</w:t>
      </w:r>
      <w:r w:rsidRPr="008D1798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of</w:t>
      </w:r>
      <w:r w:rsidRPr="008D1798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intentional</w:t>
      </w:r>
      <w:r w:rsidRPr="008D1798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relationships</w:t>
      </w:r>
      <w:r w:rsidRPr="008D1798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committed</w:t>
      </w:r>
      <w:r w:rsidRPr="008D1798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to</w:t>
      </w:r>
      <w:r w:rsidRPr="008D1798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the</w:t>
      </w:r>
      <w:r w:rsidRPr="008D1798">
        <w:rPr>
          <w:rFonts w:ascii="Garamond" w:hAnsi="Garamond"/>
          <w:i/>
          <w:iCs/>
          <w:spacing w:val="-1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formation</w:t>
      </w:r>
      <w:r w:rsidRPr="008D1798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of</w:t>
      </w:r>
      <w:r w:rsidRPr="008D1798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people</w:t>
      </w:r>
      <w:r w:rsidRPr="008D1798">
        <w:rPr>
          <w:rFonts w:ascii="Garamond" w:hAnsi="Garamond"/>
          <w:i/>
          <w:iCs/>
          <w:spacing w:val="-1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for</w:t>
      </w:r>
      <w:r w:rsidRPr="008D1798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innovative,</w:t>
      </w:r>
      <w:r w:rsidRPr="008D1798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Pr="008D1798">
        <w:rPr>
          <w:rFonts w:ascii="Garamond" w:hAnsi="Garamond"/>
          <w:i/>
          <w:iCs/>
          <w:sz w:val="24"/>
          <w:szCs w:val="24"/>
        </w:rPr>
        <w:t>creative ministry through rigorous academic life; the exploration of Scripture, tradition, and ministry practices; and diverse, contextual experience.</w:t>
      </w:r>
    </w:p>
    <w:p w14:paraId="085A0781" w14:textId="2E17A86E" w:rsidR="00A957D7" w:rsidRDefault="00A957D7" w:rsidP="003764E7">
      <w:pPr>
        <w:pStyle w:val="NoSpacing"/>
        <w:rPr>
          <w:rFonts w:ascii="Garamond" w:hAnsi="Garamond"/>
          <w:sz w:val="24"/>
          <w:szCs w:val="24"/>
        </w:rPr>
      </w:pPr>
    </w:p>
    <w:p w14:paraId="2C50C677" w14:textId="2A928683" w:rsidR="00DA64CB" w:rsidRDefault="00030F15" w:rsidP="003764E7">
      <w:pPr>
        <w:pStyle w:val="NoSpacing"/>
        <w:rPr>
          <w:rFonts w:ascii="Garamond" w:hAnsi="Garamond"/>
          <w:sz w:val="24"/>
          <w:szCs w:val="24"/>
        </w:rPr>
      </w:pPr>
      <w:r w:rsidRPr="00030F15">
        <w:rPr>
          <w:rFonts w:ascii="Garamond" w:hAnsi="Garamond"/>
          <w:b/>
          <w:bCs/>
          <w:sz w:val="24"/>
          <w:szCs w:val="24"/>
        </w:rPr>
        <w:t>Open Meeting, Thursday, April 11</w:t>
      </w:r>
    </w:p>
    <w:p w14:paraId="26AE1BF3" w14:textId="77777777" w:rsidR="00030F15" w:rsidRDefault="00030F15" w:rsidP="003764E7">
      <w:pPr>
        <w:pStyle w:val="NoSpacing"/>
        <w:rPr>
          <w:rFonts w:ascii="Garamond" w:hAnsi="Garamond"/>
          <w:sz w:val="24"/>
          <w:szCs w:val="24"/>
        </w:rPr>
      </w:pPr>
    </w:p>
    <w:p w14:paraId="12C2C780" w14:textId="7CE15398" w:rsidR="001D0D89" w:rsidRDefault="001D0D89" w:rsidP="001D0D89">
      <w:pPr>
        <w:pStyle w:val="PlainText"/>
      </w:pPr>
      <w:r>
        <w:t>1:00 p.m.</w:t>
      </w:r>
      <w:r>
        <w:tab/>
        <w:t>Call to Order / Set Agenda</w:t>
      </w:r>
      <w:r>
        <w:tab/>
      </w:r>
      <w:r>
        <w:tab/>
      </w:r>
      <w:r>
        <w:tab/>
        <w:t>Sharon Cleaver, Board Chair</w:t>
      </w:r>
    </w:p>
    <w:p w14:paraId="308235F4" w14:textId="77777777" w:rsidR="001D0D89" w:rsidRDefault="001D0D89" w:rsidP="001D0D89">
      <w:pPr>
        <w:pStyle w:val="PlainText"/>
      </w:pPr>
    </w:p>
    <w:p w14:paraId="128D43C9" w14:textId="77777777" w:rsidR="001D0D89" w:rsidRDefault="001D0D89" w:rsidP="001D0D89">
      <w:pPr>
        <w:pStyle w:val="PlainText"/>
      </w:pPr>
      <w:r>
        <w:tab/>
      </w:r>
      <w:r>
        <w:tab/>
        <w:t>Election of New Trustees</w:t>
      </w:r>
      <w:r>
        <w:tab/>
      </w:r>
      <w:r>
        <w:tab/>
      </w:r>
      <w:r>
        <w:tab/>
        <w:t>Dana Aldridge, Chair, Governance</w:t>
      </w:r>
    </w:p>
    <w:p w14:paraId="699EF797" w14:textId="77777777" w:rsidR="001D0D89" w:rsidRDefault="001D0D89" w:rsidP="001D0D89">
      <w:pPr>
        <w:pStyle w:val="PlainText"/>
      </w:pPr>
    </w:p>
    <w:p w14:paraId="3395EC64" w14:textId="54F9B844" w:rsidR="001D0D89" w:rsidRDefault="001D0D89" w:rsidP="001D0D89">
      <w:pPr>
        <w:pStyle w:val="PlainText"/>
      </w:pPr>
      <w:r>
        <w:tab/>
      </w:r>
      <w:r>
        <w:tab/>
        <w:t>Review and Approve October Minutes</w:t>
      </w:r>
      <w:r>
        <w:tab/>
        <w:t>Sharon Cleaver</w:t>
      </w:r>
    </w:p>
    <w:p w14:paraId="2CDBE314" w14:textId="77777777" w:rsidR="001D0D89" w:rsidRDefault="001D0D89" w:rsidP="001D0D89">
      <w:pPr>
        <w:pStyle w:val="PlainText"/>
      </w:pPr>
    </w:p>
    <w:p w14:paraId="4BF18149" w14:textId="06EDBE02" w:rsidR="001D0D89" w:rsidRDefault="001D0D89" w:rsidP="001D0D89">
      <w:pPr>
        <w:pStyle w:val="PlainText"/>
      </w:pPr>
      <w:r>
        <w:t>1:15 p.m.</w:t>
      </w:r>
      <w:r>
        <w:tab/>
        <w:t>Opening Devotion</w:t>
      </w:r>
      <w:r>
        <w:tab/>
      </w:r>
      <w:r>
        <w:tab/>
      </w:r>
      <w:r>
        <w:tab/>
      </w:r>
      <w:r>
        <w:tab/>
        <w:t>Tiffany Nagel Monroe</w:t>
      </w:r>
    </w:p>
    <w:p w14:paraId="0AF99D06" w14:textId="77777777" w:rsidR="001D0D89" w:rsidRDefault="001D0D89" w:rsidP="001D0D89">
      <w:pPr>
        <w:pStyle w:val="PlainText"/>
      </w:pPr>
    </w:p>
    <w:p w14:paraId="5C585EB2" w14:textId="77777777" w:rsidR="001D0D89" w:rsidRDefault="001D0D89" w:rsidP="001D0D89">
      <w:pPr>
        <w:pStyle w:val="PlainText"/>
      </w:pPr>
      <w:r>
        <w:t>1:45 p.m.</w:t>
      </w:r>
      <w:r>
        <w:tab/>
        <w:t>President’s Report</w:t>
      </w:r>
      <w:r>
        <w:tab/>
      </w:r>
      <w:r>
        <w:tab/>
      </w:r>
      <w:r>
        <w:tab/>
      </w:r>
      <w:r>
        <w:tab/>
        <w:t>Jay Simmons</w:t>
      </w:r>
    </w:p>
    <w:p w14:paraId="4535B50B" w14:textId="77777777" w:rsidR="001D0D89" w:rsidRDefault="001D0D89" w:rsidP="001D0D89">
      <w:pPr>
        <w:pStyle w:val="PlainText"/>
      </w:pPr>
    </w:p>
    <w:p w14:paraId="386F53CB" w14:textId="77777777" w:rsidR="001D0D89" w:rsidRDefault="001D0D89" w:rsidP="001D0D89">
      <w:pPr>
        <w:pStyle w:val="PlainText"/>
      </w:pPr>
      <w:r>
        <w:t>2:10 p.m.</w:t>
      </w:r>
      <w:r>
        <w:tab/>
        <w:t>Committee Reports</w:t>
      </w:r>
    </w:p>
    <w:p w14:paraId="21EE62B2" w14:textId="77777777" w:rsidR="001D0D89" w:rsidRDefault="001D0D89" w:rsidP="001D0D89">
      <w:pPr>
        <w:pStyle w:val="PlainText"/>
      </w:pPr>
    </w:p>
    <w:p w14:paraId="514D193C" w14:textId="77777777" w:rsidR="001D0D89" w:rsidRDefault="001D0D89" w:rsidP="001D0D89">
      <w:pPr>
        <w:pStyle w:val="PlainText"/>
      </w:pPr>
      <w:r>
        <w:tab/>
      </w:r>
      <w:r>
        <w:tab/>
        <w:t>Academic Committee</w:t>
      </w:r>
      <w:r>
        <w:tab/>
      </w:r>
      <w:r>
        <w:tab/>
      </w:r>
      <w:r>
        <w:tab/>
      </w:r>
      <w:r>
        <w:tab/>
        <w:t>Jennifer Ahrens-Sims, Chair</w:t>
      </w:r>
    </w:p>
    <w:p w14:paraId="15CDF315" w14:textId="77777777" w:rsidR="001D0D89" w:rsidRDefault="001D0D89" w:rsidP="001D0D89">
      <w:pPr>
        <w:pStyle w:val="PlainText"/>
      </w:pPr>
      <w:r>
        <w:tab/>
      </w:r>
      <w:r>
        <w:tab/>
      </w:r>
      <w:r>
        <w:tab/>
        <w:t>M.Div. Revisions</w:t>
      </w:r>
      <w:r>
        <w:tab/>
      </w:r>
      <w:r>
        <w:tab/>
      </w:r>
      <w:r>
        <w:tab/>
        <w:t>Sharon Betsworth</w:t>
      </w:r>
    </w:p>
    <w:p w14:paraId="18F32FC4" w14:textId="77777777" w:rsidR="001D0D89" w:rsidRDefault="001D0D89" w:rsidP="001D0D89">
      <w:pPr>
        <w:pStyle w:val="PlainText"/>
      </w:pPr>
    </w:p>
    <w:p w14:paraId="13E26AD4" w14:textId="77777777" w:rsidR="003B76AB" w:rsidRDefault="003B76AB" w:rsidP="003B76AB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2:30 p.m.</w:t>
      </w:r>
      <w:r>
        <w:rPr>
          <w:rFonts w:ascii="Garamond" w:hAnsi="Garamond"/>
          <w:sz w:val="24"/>
          <w:szCs w:val="24"/>
        </w:rPr>
        <w:tab/>
        <w:t>Break</w:t>
      </w:r>
    </w:p>
    <w:p w14:paraId="56A85C1B" w14:textId="77777777" w:rsidR="003B76AB" w:rsidRDefault="003B76AB" w:rsidP="003764E7">
      <w:pPr>
        <w:pStyle w:val="NoSpacing"/>
        <w:rPr>
          <w:rFonts w:ascii="Garamond" w:hAnsi="Garamond"/>
          <w:sz w:val="24"/>
          <w:szCs w:val="24"/>
        </w:rPr>
      </w:pPr>
    </w:p>
    <w:p w14:paraId="501A810B" w14:textId="1F4D22AC" w:rsidR="002F2F87" w:rsidRDefault="00C27C9F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2:45 p.m.</w:t>
      </w:r>
      <w:r w:rsidR="002F2F87">
        <w:rPr>
          <w:rFonts w:ascii="Garamond" w:hAnsi="Garamond"/>
          <w:sz w:val="24"/>
          <w:szCs w:val="24"/>
        </w:rPr>
        <w:tab/>
        <w:t>Resource Committee</w:t>
      </w:r>
      <w:r w:rsidR="002F2F87">
        <w:rPr>
          <w:rFonts w:ascii="Garamond" w:hAnsi="Garamond"/>
          <w:sz w:val="24"/>
          <w:szCs w:val="24"/>
        </w:rPr>
        <w:tab/>
      </w:r>
      <w:r w:rsidR="002F2F87">
        <w:rPr>
          <w:rFonts w:ascii="Garamond" w:hAnsi="Garamond"/>
          <w:sz w:val="24"/>
          <w:szCs w:val="24"/>
        </w:rPr>
        <w:tab/>
      </w:r>
      <w:r w:rsidR="002F2F87">
        <w:rPr>
          <w:rFonts w:ascii="Garamond" w:hAnsi="Garamond"/>
          <w:sz w:val="24"/>
          <w:szCs w:val="24"/>
        </w:rPr>
        <w:tab/>
      </w:r>
      <w:r w:rsidR="002F2F87">
        <w:rPr>
          <w:rFonts w:ascii="Garamond" w:hAnsi="Garamond"/>
          <w:sz w:val="24"/>
          <w:szCs w:val="24"/>
        </w:rPr>
        <w:tab/>
        <w:t>Linda Shipman, Chair</w:t>
      </w:r>
    </w:p>
    <w:p w14:paraId="23F3D88B" w14:textId="77777777" w:rsidR="006B1BFC" w:rsidRDefault="006B1BFC" w:rsidP="003764E7">
      <w:pPr>
        <w:pStyle w:val="NoSpacing"/>
        <w:rPr>
          <w:rFonts w:ascii="Garamond" w:hAnsi="Garamond"/>
          <w:sz w:val="24"/>
          <w:szCs w:val="24"/>
        </w:rPr>
      </w:pPr>
    </w:p>
    <w:p w14:paraId="23D4B308" w14:textId="74F03346" w:rsidR="00456121" w:rsidRDefault="00246381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456121">
        <w:rPr>
          <w:rFonts w:ascii="Garamond" w:hAnsi="Garamond"/>
          <w:sz w:val="24"/>
          <w:szCs w:val="24"/>
        </w:rPr>
        <w:tab/>
      </w:r>
      <w:r w:rsidR="006B1BFC">
        <w:rPr>
          <w:rFonts w:ascii="Garamond" w:hAnsi="Garamond"/>
          <w:sz w:val="24"/>
          <w:szCs w:val="24"/>
        </w:rPr>
        <w:t>Governance Committee</w:t>
      </w:r>
      <w:r w:rsidR="006B1BFC">
        <w:rPr>
          <w:rFonts w:ascii="Garamond" w:hAnsi="Garamond"/>
          <w:sz w:val="24"/>
          <w:szCs w:val="24"/>
        </w:rPr>
        <w:tab/>
      </w:r>
      <w:r w:rsidR="006B1BFC">
        <w:rPr>
          <w:rFonts w:ascii="Garamond" w:hAnsi="Garamond"/>
          <w:sz w:val="24"/>
          <w:szCs w:val="24"/>
        </w:rPr>
        <w:tab/>
      </w:r>
      <w:r w:rsidR="006B1BFC">
        <w:rPr>
          <w:rFonts w:ascii="Garamond" w:hAnsi="Garamond"/>
          <w:sz w:val="24"/>
          <w:szCs w:val="24"/>
        </w:rPr>
        <w:tab/>
        <w:t>Dana Aldridge, Chair</w:t>
      </w:r>
    </w:p>
    <w:p w14:paraId="48324B93" w14:textId="77777777" w:rsidR="006B1BFC" w:rsidRDefault="006B1BFC" w:rsidP="003764E7">
      <w:pPr>
        <w:pStyle w:val="NoSpacing"/>
        <w:rPr>
          <w:rFonts w:ascii="Garamond" w:hAnsi="Garamond"/>
          <w:sz w:val="24"/>
          <w:szCs w:val="24"/>
        </w:rPr>
      </w:pPr>
    </w:p>
    <w:p w14:paraId="69CA3EC8" w14:textId="65104C33" w:rsidR="006B1BFC" w:rsidRDefault="006B1BFC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Trust and Collaboration Task Force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Dana Aldridge</w:t>
      </w:r>
      <w:r w:rsidR="00F37F3A">
        <w:rPr>
          <w:rFonts w:ascii="Garamond" w:hAnsi="Garamond"/>
          <w:sz w:val="24"/>
          <w:szCs w:val="24"/>
        </w:rPr>
        <w:t>, Task Force Member</w:t>
      </w:r>
    </w:p>
    <w:p w14:paraId="3A6CB802" w14:textId="77777777" w:rsidR="00664271" w:rsidRDefault="00664271" w:rsidP="003764E7">
      <w:pPr>
        <w:pStyle w:val="NoSpacing"/>
        <w:rPr>
          <w:rFonts w:ascii="Garamond" w:hAnsi="Garamond"/>
          <w:sz w:val="24"/>
          <w:szCs w:val="24"/>
        </w:rPr>
      </w:pPr>
    </w:p>
    <w:p w14:paraId="4AFBD24A" w14:textId="1EFAD02B" w:rsidR="00664271" w:rsidRDefault="00664271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Strategic Plan &amp; Evaluation Committee</w:t>
      </w:r>
      <w:r>
        <w:rPr>
          <w:rFonts w:ascii="Garamond" w:hAnsi="Garamond"/>
          <w:sz w:val="24"/>
          <w:szCs w:val="24"/>
        </w:rPr>
        <w:tab/>
        <w:t>Tex Sample</w:t>
      </w:r>
    </w:p>
    <w:p w14:paraId="1408643A" w14:textId="77777777" w:rsidR="00F37F3A" w:rsidRDefault="00F37F3A" w:rsidP="003764E7">
      <w:pPr>
        <w:pStyle w:val="NoSpacing"/>
        <w:rPr>
          <w:rFonts w:ascii="Garamond" w:hAnsi="Garamond"/>
          <w:sz w:val="24"/>
          <w:szCs w:val="24"/>
        </w:rPr>
      </w:pPr>
    </w:p>
    <w:p w14:paraId="2461FFB3" w14:textId="685F1210" w:rsidR="00CC2A08" w:rsidRDefault="00681748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3:</w:t>
      </w:r>
      <w:r w:rsidR="00246381">
        <w:rPr>
          <w:rFonts w:ascii="Garamond" w:hAnsi="Garamond"/>
          <w:sz w:val="24"/>
          <w:szCs w:val="24"/>
        </w:rPr>
        <w:t>45</w:t>
      </w:r>
      <w:r>
        <w:rPr>
          <w:rFonts w:ascii="Garamond" w:hAnsi="Garamond"/>
          <w:sz w:val="24"/>
          <w:szCs w:val="24"/>
        </w:rPr>
        <w:t xml:space="preserve"> p.m.</w:t>
      </w:r>
      <w:r>
        <w:rPr>
          <w:rFonts w:ascii="Garamond" w:hAnsi="Garamond"/>
          <w:sz w:val="24"/>
          <w:szCs w:val="24"/>
        </w:rPr>
        <w:tab/>
      </w:r>
      <w:r w:rsidR="008D1798">
        <w:rPr>
          <w:rFonts w:ascii="Garamond" w:hAnsi="Garamond"/>
          <w:sz w:val="24"/>
          <w:szCs w:val="24"/>
        </w:rPr>
        <w:t>Faculty Presentation</w:t>
      </w:r>
      <w:r w:rsidR="008D1798">
        <w:rPr>
          <w:rFonts w:ascii="Garamond" w:hAnsi="Garamond"/>
          <w:sz w:val="24"/>
          <w:szCs w:val="24"/>
        </w:rPr>
        <w:tab/>
      </w:r>
      <w:r w:rsidR="008D1798">
        <w:rPr>
          <w:rFonts w:ascii="Garamond" w:hAnsi="Garamond"/>
          <w:sz w:val="24"/>
          <w:szCs w:val="24"/>
        </w:rPr>
        <w:tab/>
      </w:r>
      <w:r w:rsidR="008D1798">
        <w:rPr>
          <w:rFonts w:ascii="Garamond" w:hAnsi="Garamond"/>
          <w:sz w:val="24"/>
          <w:szCs w:val="24"/>
        </w:rPr>
        <w:tab/>
      </w:r>
      <w:r w:rsidR="008D1798">
        <w:rPr>
          <w:rFonts w:ascii="Garamond" w:hAnsi="Garamond"/>
          <w:sz w:val="24"/>
          <w:szCs w:val="24"/>
        </w:rPr>
        <w:tab/>
        <w:t xml:space="preserve">Dr. Heesung Hwang, Assistant Professor of </w:t>
      </w:r>
    </w:p>
    <w:p w14:paraId="2400A8D0" w14:textId="3BE7B688" w:rsidR="008D1798" w:rsidRDefault="008D1798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Christian </w:t>
      </w:r>
      <w:r w:rsidR="00620F2C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eligious Education</w:t>
      </w:r>
    </w:p>
    <w:p w14:paraId="2771814D" w14:textId="11130B68" w:rsidR="00F37F3A" w:rsidRPr="00030F15" w:rsidRDefault="00F37F3A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B535C12" w14:textId="016420B5" w:rsidR="00030F15" w:rsidRDefault="00CF7862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4:</w:t>
      </w:r>
      <w:r w:rsidR="00246381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5 p.m.</w:t>
      </w:r>
      <w:r>
        <w:rPr>
          <w:rFonts w:ascii="Garamond" w:hAnsi="Garamond"/>
          <w:sz w:val="24"/>
          <w:szCs w:val="24"/>
        </w:rPr>
        <w:tab/>
      </w:r>
      <w:r w:rsidR="00ED2D42">
        <w:rPr>
          <w:rFonts w:ascii="Garamond" w:hAnsi="Garamond"/>
          <w:sz w:val="24"/>
          <w:szCs w:val="24"/>
        </w:rPr>
        <w:t>Concluding Prayer</w:t>
      </w:r>
      <w:r w:rsidR="00ED2D42">
        <w:rPr>
          <w:rFonts w:ascii="Garamond" w:hAnsi="Garamond"/>
          <w:sz w:val="24"/>
          <w:szCs w:val="24"/>
        </w:rPr>
        <w:tab/>
      </w:r>
      <w:r w:rsidR="00ED2D42">
        <w:rPr>
          <w:rFonts w:ascii="Garamond" w:hAnsi="Garamond"/>
          <w:sz w:val="24"/>
          <w:szCs w:val="24"/>
        </w:rPr>
        <w:tab/>
      </w:r>
      <w:r w:rsidR="00ED2D42">
        <w:rPr>
          <w:rFonts w:ascii="Garamond" w:hAnsi="Garamond"/>
          <w:sz w:val="24"/>
          <w:szCs w:val="24"/>
        </w:rPr>
        <w:tab/>
      </w:r>
      <w:r w:rsidR="00ED2D42">
        <w:rPr>
          <w:rFonts w:ascii="Garamond" w:hAnsi="Garamond"/>
          <w:sz w:val="24"/>
          <w:szCs w:val="24"/>
        </w:rPr>
        <w:tab/>
      </w:r>
      <w:r w:rsidR="002040FD">
        <w:rPr>
          <w:rFonts w:ascii="Garamond" w:hAnsi="Garamond"/>
          <w:sz w:val="24"/>
          <w:szCs w:val="24"/>
        </w:rPr>
        <w:t>Tiffany Nagel Monroe</w:t>
      </w:r>
    </w:p>
    <w:p w14:paraId="667058D0" w14:textId="77777777" w:rsidR="00ED2D42" w:rsidRDefault="00ED2D42" w:rsidP="003764E7">
      <w:pPr>
        <w:pStyle w:val="NoSpacing"/>
        <w:rPr>
          <w:rFonts w:ascii="Garamond" w:hAnsi="Garamond"/>
          <w:sz w:val="24"/>
          <w:szCs w:val="24"/>
        </w:rPr>
      </w:pPr>
    </w:p>
    <w:p w14:paraId="042BFB14" w14:textId="77777777" w:rsidR="001D0D89" w:rsidRDefault="001D0D89" w:rsidP="003764E7">
      <w:pPr>
        <w:pStyle w:val="NoSpacing"/>
        <w:rPr>
          <w:rFonts w:ascii="Garamond" w:hAnsi="Garamond"/>
          <w:sz w:val="24"/>
          <w:szCs w:val="24"/>
        </w:rPr>
      </w:pPr>
    </w:p>
    <w:p w14:paraId="4709343D" w14:textId="77777777" w:rsidR="001D0D89" w:rsidRDefault="001D0D89" w:rsidP="003764E7">
      <w:pPr>
        <w:pStyle w:val="NoSpacing"/>
        <w:rPr>
          <w:rFonts w:ascii="Garamond" w:hAnsi="Garamond"/>
          <w:sz w:val="24"/>
          <w:szCs w:val="24"/>
        </w:rPr>
      </w:pPr>
    </w:p>
    <w:p w14:paraId="15B4B0A5" w14:textId="77777777" w:rsidR="001D0D89" w:rsidRDefault="001D0D89" w:rsidP="003764E7">
      <w:pPr>
        <w:pStyle w:val="NoSpacing"/>
        <w:rPr>
          <w:rFonts w:ascii="Garamond" w:hAnsi="Garamond"/>
          <w:sz w:val="24"/>
          <w:szCs w:val="24"/>
        </w:rPr>
      </w:pPr>
    </w:p>
    <w:p w14:paraId="0F5A8CAA" w14:textId="7B3D21CB" w:rsidR="00ED2D42" w:rsidRDefault="00ED2D42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Open Meeting, Friday, April 12</w:t>
      </w:r>
    </w:p>
    <w:p w14:paraId="70BBF26F" w14:textId="77777777" w:rsidR="00ED2D42" w:rsidRDefault="00ED2D42" w:rsidP="003764E7">
      <w:pPr>
        <w:pStyle w:val="NoSpacing"/>
        <w:rPr>
          <w:rFonts w:ascii="Garamond" w:hAnsi="Garamond"/>
          <w:sz w:val="24"/>
          <w:szCs w:val="24"/>
        </w:rPr>
      </w:pPr>
    </w:p>
    <w:p w14:paraId="2BA805C3" w14:textId="2E4AED0B" w:rsidR="00ED2D42" w:rsidRDefault="000D609A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451C56">
        <w:rPr>
          <w:rFonts w:ascii="Garamond" w:hAnsi="Garamond"/>
          <w:sz w:val="24"/>
          <w:szCs w:val="24"/>
        </w:rPr>
        <w:t>:00 a.m.</w:t>
      </w:r>
      <w:r w:rsidR="00451C56">
        <w:rPr>
          <w:rFonts w:ascii="Garamond" w:hAnsi="Garamond"/>
          <w:sz w:val="24"/>
          <w:szCs w:val="24"/>
        </w:rPr>
        <w:tab/>
      </w:r>
      <w:r w:rsidR="001D54E5">
        <w:rPr>
          <w:rFonts w:ascii="Garamond" w:hAnsi="Garamond"/>
          <w:sz w:val="24"/>
          <w:szCs w:val="24"/>
        </w:rPr>
        <w:t>Opening Prayer</w:t>
      </w:r>
      <w:r w:rsidR="001D54E5">
        <w:rPr>
          <w:rFonts w:ascii="Garamond" w:hAnsi="Garamond"/>
          <w:sz w:val="24"/>
          <w:szCs w:val="24"/>
        </w:rPr>
        <w:tab/>
      </w:r>
      <w:r w:rsidR="001D54E5">
        <w:rPr>
          <w:rFonts w:ascii="Garamond" w:hAnsi="Garamond"/>
          <w:sz w:val="24"/>
          <w:szCs w:val="24"/>
        </w:rPr>
        <w:tab/>
      </w:r>
      <w:r w:rsidR="001D54E5">
        <w:rPr>
          <w:rFonts w:ascii="Garamond" w:hAnsi="Garamond"/>
          <w:sz w:val="24"/>
          <w:szCs w:val="24"/>
        </w:rPr>
        <w:tab/>
      </w:r>
      <w:r w:rsidR="001D54E5">
        <w:rPr>
          <w:rFonts w:ascii="Garamond" w:hAnsi="Garamond"/>
          <w:sz w:val="24"/>
          <w:szCs w:val="24"/>
        </w:rPr>
        <w:tab/>
      </w:r>
      <w:r w:rsidR="002040FD">
        <w:rPr>
          <w:rFonts w:ascii="Garamond" w:hAnsi="Garamond"/>
          <w:sz w:val="24"/>
          <w:szCs w:val="24"/>
        </w:rPr>
        <w:t>David Wiggs</w:t>
      </w:r>
    </w:p>
    <w:p w14:paraId="45C98FAA" w14:textId="77777777" w:rsidR="001D54E5" w:rsidRDefault="001D54E5" w:rsidP="003764E7">
      <w:pPr>
        <w:pStyle w:val="NoSpacing"/>
        <w:rPr>
          <w:rFonts w:ascii="Garamond" w:hAnsi="Garamond"/>
          <w:sz w:val="24"/>
          <w:szCs w:val="24"/>
        </w:rPr>
      </w:pPr>
    </w:p>
    <w:p w14:paraId="1F834F92" w14:textId="072D0051" w:rsidR="000D609A" w:rsidRPr="00B64979" w:rsidRDefault="000D609A" w:rsidP="000D609A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8:05 a.m.</w:t>
      </w:r>
      <w:r>
        <w:rPr>
          <w:rFonts w:ascii="Garamond" w:hAnsi="Garamond"/>
          <w:sz w:val="24"/>
          <w:szCs w:val="24"/>
        </w:rPr>
        <w:tab/>
        <w:t>Review Draft of Strategic Plan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Jay Simmons</w:t>
      </w:r>
    </w:p>
    <w:p w14:paraId="25CAC676" w14:textId="77777777" w:rsidR="000D609A" w:rsidRDefault="000D609A" w:rsidP="003764E7">
      <w:pPr>
        <w:pStyle w:val="NoSpacing"/>
        <w:rPr>
          <w:rFonts w:ascii="Garamond" w:hAnsi="Garamond"/>
          <w:sz w:val="24"/>
          <w:szCs w:val="24"/>
        </w:rPr>
      </w:pPr>
    </w:p>
    <w:p w14:paraId="159F68C7" w14:textId="200901E6" w:rsidR="000D609A" w:rsidRDefault="000D609A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9:00 a.m.</w:t>
      </w:r>
      <w:r>
        <w:rPr>
          <w:rFonts w:ascii="Garamond" w:hAnsi="Garamond"/>
          <w:sz w:val="24"/>
          <w:szCs w:val="24"/>
        </w:rPr>
        <w:tab/>
        <w:t>Break</w:t>
      </w:r>
    </w:p>
    <w:p w14:paraId="5E2DC14C" w14:textId="77777777" w:rsidR="000D609A" w:rsidRDefault="000D609A" w:rsidP="003764E7">
      <w:pPr>
        <w:pStyle w:val="NoSpacing"/>
        <w:rPr>
          <w:rFonts w:ascii="Garamond" w:hAnsi="Garamond"/>
          <w:sz w:val="24"/>
          <w:szCs w:val="24"/>
        </w:rPr>
      </w:pPr>
    </w:p>
    <w:p w14:paraId="73C5E6C9" w14:textId="07E2C6C3" w:rsidR="001D54E5" w:rsidRDefault="000D609A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750768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1</w:t>
      </w:r>
      <w:r w:rsidR="00750768">
        <w:rPr>
          <w:rFonts w:ascii="Garamond" w:hAnsi="Garamond"/>
          <w:sz w:val="24"/>
          <w:szCs w:val="24"/>
        </w:rPr>
        <w:t>5 a.m.</w:t>
      </w:r>
      <w:r w:rsidR="00750768">
        <w:rPr>
          <w:rFonts w:ascii="Garamond" w:hAnsi="Garamond"/>
          <w:sz w:val="24"/>
          <w:szCs w:val="24"/>
        </w:rPr>
        <w:tab/>
        <w:t>Financial Overview for Saint Paul</w:t>
      </w:r>
      <w:r w:rsidR="00750768">
        <w:rPr>
          <w:rFonts w:ascii="Garamond" w:hAnsi="Garamond"/>
          <w:sz w:val="24"/>
          <w:szCs w:val="24"/>
        </w:rPr>
        <w:tab/>
      </w:r>
      <w:r w:rsidR="00750768">
        <w:rPr>
          <w:rFonts w:ascii="Garamond" w:hAnsi="Garamond"/>
          <w:sz w:val="24"/>
          <w:szCs w:val="24"/>
        </w:rPr>
        <w:tab/>
        <w:t>Matt Mills, CFO/COO</w:t>
      </w:r>
    </w:p>
    <w:p w14:paraId="0F080BC8" w14:textId="77777777" w:rsidR="00750768" w:rsidRDefault="00750768" w:rsidP="003764E7">
      <w:pPr>
        <w:pStyle w:val="NoSpacing"/>
        <w:rPr>
          <w:rFonts w:ascii="Garamond" w:hAnsi="Garamond"/>
          <w:sz w:val="24"/>
          <w:szCs w:val="24"/>
        </w:rPr>
      </w:pPr>
    </w:p>
    <w:p w14:paraId="07719D90" w14:textId="23BB8734" w:rsidR="00CF7E78" w:rsidRDefault="00CF7E78" w:rsidP="00CF7E78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0D609A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:</w:t>
      </w:r>
      <w:r w:rsidR="000D609A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5 a.m.</w:t>
      </w:r>
      <w:r>
        <w:rPr>
          <w:rFonts w:ascii="Garamond" w:hAnsi="Garamond"/>
          <w:sz w:val="24"/>
          <w:szCs w:val="24"/>
        </w:rPr>
        <w:tab/>
        <w:t>Closing Prayer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C55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Amy Hogan</w:t>
      </w:r>
    </w:p>
    <w:p w14:paraId="1553D128" w14:textId="77777777" w:rsidR="00CF7E78" w:rsidRPr="00B64979" w:rsidRDefault="00CF7E78" w:rsidP="003764E7">
      <w:pPr>
        <w:pStyle w:val="NoSpacing"/>
        <w:rPr>
          <w:rFonts w:ascii="Garamond" w:hAnsi="Garamond"/>
          <w:sz w:val="24"/>
          <w:szCs w:val="24"/>
        </w:rPr>
      </w:pPr>
    </w:p>
    <w:p w14:paraId="2E47A180" w14:textId="725551D8" w:rsidR="009134A0" w:rsidRDefault="009134A0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0D609A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:</w:t>
      </w:r>
      <w:r w:rsidR="000D609A">
        <w:rPr>
          <w:rFonts w:ascii="Garamond" w:hAnsi="Garamond"/>
          <w:sz w:val="24"/>
          <w:szCs w:val="24"/>
        </w:rPr>
        <w:t>2</w:t>
      </w:r>
      <w:r w:rsidR="0050362A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 xml:space="preserve"> a.m.</w:t>
      </w:r>
      <w:r>
        <w:rPr>
          <w:rFonts w:ascii="Garamond" w:hAnsi="Garamond"/>
          <w:sz w:val="24"/>
          <w:szCs w:val="24"/>
        </w:rPr>
        <w:tab/>
        <w:t>Executive Session</w:t>
      </w:r>
      <w:r w:rsidR="00C4537B">
        <w:rPr>
          <w:rFonts w:ascii="Garamond" w:hAnsi="Garamond"/>
          <w:sz w:val="24"/>
          <w:szCs w:val="24"/>
        </w:rPr>
        <w:tab/>
      </w:r>
      <w:r w:rsidR="00C4537B">
        <w:rPr>
          <w:rFonts w:ascii="Garamond" w:hAnsi="Garamond"/>
          <w:sz w:val="24"/>
          <w:szCs w:val="24"/>
        </w:rPr>
        <w:tab/>
      </w:r>
      <w:r w:rsidR="00C4537B">
        <w:rPr>
          <w:rFonts w:ascii="Garamond" w:hAnsi="Garamond"/>
          <w:sz w:val="24"/>
          <w:szCs w:val="24"/>
        </w:rPr>
        <w:tab/>
      </w:r>
      <w:r w:rsidR="007C5548">
        <w:rPr>
          <w:rFonts w:ascii="Garamond" w:hAnsi="Garamond"/>
          <w:sz w:val="24"/>
          <w:szCs w:val="24"/>
        </w:rPr>
        <w:tab/>
      </w:r>
      <w:r w:rsidR="00C4537B">
        <w:rPr>
          <w:rFonts w:ascii="Garamond" w:hAnsi="Garamond"/>
          <w:sz w:val="24"/>
          <w:szCs w:val="24"/>
        </w:rPr>
        <w:t>Sharon Cleaver</w:t>
      </w:r>
    </w:p>
    <w:p w14:paraId="1326C248" w14:textId="77777777" w:rsidR="009134A0" w:rsidRDefault="009134A0" w:rsidP="003764E7">
      <w:pPr>
        <w:pStyle w:val="NoSpacing"/>
        <w:rPr>
          <w:rFonts w:ascii="Garamond" w:hAnsi="Garamond"/>
          <w:sz w:val="24"/>
          <w:szCs w:val="24"/>
        </w:rPr>
      </w:pPr>
    </w:p>
    <w:p w14:paraId="2B37533C" w14:textId="2812D8EC" w:rsidR="00456932" w:rsidRPr="00ED2D42" w:rsidRDefault="00456932" w:rsidP="003764E7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0D609A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:00 </w:t>
      </w:r>
      <w:r w:rsidR="000D609A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.m.</w:t>
      </w:r>
      <w:r>
        <w:rPr>
          <w:rFonts w:ascii="Garamond" w:hAnsi="Garamond"/>
          <w:sz w:val="24"/>
          <w:szCs w:val="24"/>
        </w:rPr>
        <w:tab/>
        <w:t>Adjournment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C554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Sharon Cleaver</w:t>
      </w:r>
    </w:p>
    <w:sectPr w:rsidR="00456932" w:rsidRPr="00ED2D42" w:rsidSect="00BD79BB">
      <w:headerReference w:type="first" r:id="rId7"/>
      <w:footerReference w:type="first" r:id="rId8"/>
      <w:pgSz w:w="12240" w:h="15840"/>
      <w:pgMar w:top="1440" w:right="1080" w:bottom="1440" w:left="108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C731" w14:textId="77777777" w:rsidR="00A97BB6" w:rsidRDefault="00A97BB6" w:rsidP="00A82FBF">
      <w:pPr>
        <w:spacing w:after="0" w:line="240" w:lineRule="auto"/>
      </w:pPr>
      <w:r>
        <w:separator/>
      </w:r>
    </w:p>
  </w:endnote>
  <w:endnote w:type="continuationSeparator" w:id="0">
    <w:p w14:paraId="7BFB3732" w14:textId="77777777" w:rsidR="00A97BB6" w:rsidRDefault="00A97BB6" w:rsidP="00A8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B35E" w14:textId="77777777" w:rsidR="00A82FBF" w:rsidRDefault="003F1D5D" w:rsidP="00A82FBF">
    <w:pPr>
      <w:pStyle w:val="Footer"/>
      <w:spacing w:line="276" w:lineRule="auto"/>
      <w:rPr>
        <w:sz w:val="24"/>
        <w:szCs w:val="24"/>
      </w:rPr>
    </w:pPr>
    <w:r>
      <w:rPr>
        <w:sz w:val="24"/>
        <w:szCs w:val="24"/>
      </w:rPr>
      <w:t xml:space="preserve">  </w:t>
    </w:r>
    <w:r w:rsidR="00A82FBF" w:rsidRPr="00936161">
      <w:rPr>
        <w:sz w:val="24"/>
        <w:szCs w:val="24"/>
      </w:rPr>
      <w:t>A United Methodist Seminary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3510"/>
      <w:gridCol w:w="3600"/>
    </w:tblGrid>
    <w:tr w:rsidR="0051540B" w14:paraId="5A03CA65" w14:textId="77777777" w:rsidTr="0051540B">
      <w:tc>
        <w:tcPr>
          <w:tcW w:w="2970" w:type="dxa"/>
        </w:tcPr>
        <w:p w14:paraId="11948F26" w14:textId="58A1A57A" w:rsidR="0051540B" w:rsidRDefault="0051540B" w:rsidP="00490491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Saint Paul School of Theology</w:t>
          </w:r>
        </w:p>
        <w:p w14:paraId="4C562764" w14:textId="439B5658" w:rsidR="0051540B" w:rsidRDefault="0051540B" w:rsidP="00490491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Kansas Campus</w:t>
          </w:r>
        </w:p>
        <w:p w14:paraId="0B445FB4" w14:textId="77777777" w:rsidR="0051540B" w:rsidRDefault="0051540B" w:rsidP="00490491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13720 Roe Ave.</w:t>
          </w:r>
        </w:p>
        <w:p w14:paraId="59182706" w14:textId="77777777" w:rsidR="0051540B" w:rsidRDefault="0051540B" w:rsidP="00490491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Leawood, KS 66224</w:t>
          </w:r>
        </w:p>
        <w:p w14:paraId="51791F77" w14:textId="6BBFF62D" w:rsidR="0051540B" w:rsidRPr="00936161" w:rsidRDefault="0051540B" w:rsidP="0051540B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Phone: 913-253-5000</w:t>
          </w:r>
        </w:p>
      </w:tc>
      <w:tc>
        <w:tcPr>
          <w:tcW w:w="3510" w:type="dxa"/>
        </w:tcPr>
        <w:p w14:paraId="73E2270E" w14:textId="77777777" w:rsidR="0051540B" w:rsidRDefault="0051540B" w:rsidP="0051540B">
          <w:pPr>
            <w:pStyle w:val="Footer"/>
            <w:jc w:val="center"/>
            <w:rPr>
              <w:color w:val="767171" w:themeColor="background2" w:themeShade="80"/>
              <w:sz w:val="16"/>
              <w:szCs w:val="16"/>
            </w:rPr>
          </w:pPr>
          <w:r w:rsidRPr="0093360F">
            <w:rPr>
              <w:color w:val="767171" w:themeColor="background2" w:themeShade="80"/>
              <w:sz w:val="16"/>
              <w:szCs w:val="16"/>
            </w:rPr>
            <w:t>www.spst.edu</w:t>
          </w:r>
        </w:p>
        <w:p w14:paraId="460127AA" w14:textId="77777777" w:rsidR="0051540B" w:rsidRDefault="0051540B" w:rsidP="0051540B">
          <w:pPr>
            <w:pStyle w:val="Footer"/>
            <w:jc w:val="center"/>
            <w:rPr>
              <w:color w:val="767171" w:themeColor="background2" w:themeShade="80"/>
              <w:sz w:val="16"/>
              <w:szCs w:val="16"/>
            </w:rPr>
          </w:pPr>
        </w:p>
        <w:p w14:paraId="355B8E08" w14:textId="77777777" w:rsidR="0051540B" w:rsidRDefault="0051540B" w:rsidP="0051540B">
          <w:pPr>
            <w:pStyle w:val="Footer"/>
            <w:jc w:val="center"/>
            <w:rPr>
              <w:color w:val="767171" w:themeColor="background2" w:themeShade="80"/>
              <w:sz w:val="16"/>
              <w:szCs w:val="16"/>
            </w:rPr>
          </w:pPr>
          <w:r>
            <w:rPr>
              <w:noProof/>
              <w:color w:val="767171" w:themeColor="background2" w:themeShade="80"/>
              <w:sz w:val="16"/>
              <w:szCs w:val="16"/>
            </w:rPr>
            <w:drawing>
              <wp:inline distT="0" distB="0" distL="0" distR="0" wp14:anchorId="07E216F3" wp14:editId="079723C6">
                <wp:extent cx="133350" cy="133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ogo_RGB_HEX-7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83" cy="133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767171" w:themeColor="background2" w:themeShade="80"/>
              <w:sz w:val="16"/>
              <w:szCs w:val="16"/>
            </w:rPr>
            <w:t xml:space="preserve">  </w:t>
          </w:r>
          <w:r>
            <w:rPr>
              <w:noProof/>
              <w:color w:val="767171" w:themeColor="background2" w:themeShade="80"/>
              <w:sz w:val="16"/>
              <w:szCs w:val="16"/>
            </w:rPr>
            <w:drawing>
              <wp:inline distT="0" distB="0" distL="0" distR="0" wp14:anchorId="4C441EF2" wp14:editId="6C6416B5">
                <wp:extent cx="137160" cy="1371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agram_AppIcon_Aug2017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767171" w:themeColor="background2" w:themeShade="80"/>
              <w:sz w:val="16"/>
              <w:szCs w:val="16"/>
            </w:rPr>
            <w:t xml:space="preserve">  </w:t>
          </w:r>
          <w:r>
            <w:rPr>
              <w:noProof/>
              <w:color w:val="767171" w:themeColor="background2" w:themeShade="80"/>
              <w:sz w:val="16"/>
              <w:szCs w:val="16"/>
            </w:rPr>
            <w:drawing>
              <wp:inline distT="0" distB="0" distL="0" distR="0" wp14:anchorId="56C81411" wp14:editId="54B6A2D2">
                <wp:extent cx="137160" cy="1371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witter_Logo_WhiteOnBlu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767171" w:themeColor="background2" w:themeShade="80"/>
              <w:sz w:val="16"/>
              <w:szCs w:val="16"/>
            </w:rPr>
            <w:t xml:space="preserve">  </w:t>
          </w:r>
          <w:r>
            <w:rPr>
              <w:noProof/>
              <w:color w:val="767171" w:themeColor="background2" w:themeShade="80"/>
              <w:sz w:val="16"/>
              <w:szCs w:val="16"/>
            </w:rPr>
            <w:drawing>
              <wp:inline distT="0" distB="0" distL="0" distR="0" wp14:anchorId="7D913989" wp14:editId="47594883">
                <wp:extent cx="161290" cy="13716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I-In-Bug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9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64AA9E" w14:textId="77777777" w:rsidR="0051540B" w:rsidRDefault="0051540B" w:rsidP="0051540B">
          <w:pPr>
            <w:pStyle w:val="Footer"/>
            <w:jc w:val="center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/spst1958</w:t>
          </w:r>
        </w:p>
        <w:p w14:paraId="01D24542" w14:textId="0452B463" w:rsidR="0051540B" w:rsidRPr="00936161" w:rsidRDefault="0051540B" w:rsidP="003F1D5D">
          <w:pPr>
            <w:pStyle w:val="Footer"/>
            <w:rPr>
              <w:color w:val="767171" w:themeColor="background2" w:themeShade="80"/>
              <w:sz w:val="16"/>
              <w:szCs w:val="16"/>
            </w:rPr>
          </w:pPr>
        </w:p>
      </w:tc>
      <w:tc>
        <w:tcPr>
          <w:tcW w:w="3600" w:type="dxa"/>
        </w:tcPr>
        <w:p w14:paraId="73DEF5D4" w14:textId="3564433F" w:rsidR="0051540B" w:rsidRDefault="0051540B" w:rsidP="00490491">
          <w:pPr>
            <w:pStyle w:val="Footer"/>
            <w:jc w:val="right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Saint Paul School of Theology</w:t>
          </w:r>
        </w:p>
        <w:p w14:paraId="62749A28" w14:textId="4055AD12" w:rsidR="0051540B" w:rsidRDefault="0051540B" w:rsidP="00490491">
          <w:pPr>
            <w:pStyle w:val="Footer"/>
            <w:jc w:val="right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Oklahoma Campus</w:t>
          </w:r>
        </w:p>
        <w:p w14:paraId="4B89CB3D" w14:textId="77777777" w:rsidR="0051540B" w:rsidRDefault="0051540B" w:rsidP="00490491">
          <w:pPr>
            <w:pStyle w:val="Footer"/>
            <w:jc w:val="right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2501 North Blackwelder Ave.</w:t>
          </w:r>
        </w:p>
        <w:p w14:paraId="0046BB81" w14:textId="77777777" w:rsidR="0051540B" w:rsidRDefault="0051540B" w:rsidP="00490491">
          <w:pPr>
            <w:pStyle w:val="Footer"/>
            <w:jc w:val="right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Oklahoma City, OK 73106</w:t>
          </w:r>
        </w:p>
        <w:p w14:paraId="259ED951" w14:textId="2288B125" w:rsidR="0051540B" w:rsidRPr="00936161" w:rsidRDefault="0051540B" w:rsidP="0051540B">
          <w:pPr>
            <w:pStyle w:val="Footer"/>
            <w:jc w:val="right"/>
            <w:rPr>
              <w:color w:val="767171" w:themeColor="background2" w:themeShade="80"/>
              <w:sz w:val="16"/>
              <w:szCs w:val="16"/>
            </w:rPr>
          </w:pPr>
          <w:r>
            <w:rPr>
              <w:color w:val="767171" w:themeColor="background2" w:themeShade="80"/>
              <w:sz w:val="16"/>
              <w:szCs w:val="16"/>
            </w:rPr>
            <w:t>Phone: 405-208-5757 | Fax: 405-208-6046</w:t>
          </w:r>
        </w:p>
      </w:tc>
    </w:tr>
  </w:tbl>
  <w:p w14:paraId="5E7879F4" w14:textId="77777777" w:rsidR="00A82FBF" w:rsidRPr="00A82FBF" w:rsidRDefault="00A82FBF" w:rsidP="00A82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B21E" w14:textId="77777777" w:rsidR="00A97BB6" w:rsidRDefault="00A97BB6" w:rsidP="00A82FBF">
      <w:pPr>
        <w:spacing w:after="0" w:line="240" w:lineRule="auto"/>
      </w:pPr>
      <w:r>
        <w:separator/>
      </w:r>
    </w:p>
  </w:footnote>
  <w:footnote w:type="continuationSeparator" w:id="0">
    <w:p w14:paraId="7F40F93A" w14:textId="77777777" w:rsidR="00A97BB6" w:rsidRDefault="00A97BB6" w:rsidP="00A8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E61E" w14:textId="77777777" w:rsidR="00A82FBF" w:rsidRDefault="00A82FBF">
    <w:pPr>
      <w:pStyle w:val="Header"/>
    </w:pPr>
    <w:r>
      <w:rPr>
        <w:noProof/>
      </w:rPr>
      <w:drawing>
        <wp:inline distT="0" distB="0" distL="0" distR="0" wp14:anchorId="3993FE78" wp14:editId="7D961CC7">
          <wp:extent cx="2613010" cy="1024206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intPaulLogoL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767" cy="107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034"/>
    <w:multiLevelType w:val="hybridMultilevel"/>
    <w:tmpl w:val="1376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C1D1C"/>
    <w:multiLevelType w:val="hybridMultilevel"/>
    <w:tmpl w:val="67C6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35502"/>
    <w:multiLevelType w:val="hybridMultilevel"/>
    <w:tmpl w:val="FEF6A7D0"/>
    <w:lvl w:ilvl="0" w:tplc="CBB6A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805DE"/>
    <w:multiLevelType w:val="hybridMultilevel"/>
    <w:tmpl w:val="CA3E6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564564">
    <w:abstractNumId w:val="2"/>
  </w:num>
  <w:num w:numId="2" w16cid:durableId="471944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7976730">
    <w:abstractNumId w:val="1"/>
  </w:num>
  <w:num w:numId="4" w16cid:durableId="207076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BF"/>
    <w:rsid w:val="000116F5"/>
    <w:rsid w:val="0003082F"/>
    <w:rsid w:val="00030F15"/>
    <w:rsid w:val="00032051"/>
    <w:rsid w:val="00034EF5"/>
    <w:rsid w:val="00036297"/>
    <w:rsid w:val="000368F3"/>
    <w:rsid w:val="00066B1F"/>
    <w:rsid w:val="000779DB"/>
    <w:rsid w:val="00083286"/>
    <w:rsid w:val="000A1FCA"/>
    <w:rsid w:val="000A3801"/>
    <w:rsid w:val="000A6749"/>
    <w:rsid w:val="000A7F05"/>
    <w:rsid w:val="000B198E"/>
    <w:rsid w:val="000C2D32"/>
    <w:rsid w:val="000D609A"/>
    <w:rsid w:val="000F55B3"/>
    <w:rsid w:val="00111455"/>
    <w:rsid w:val="00186F15"/>
    <w:rsid w:val="00191C0B"/>
    <w:rsid w:val="001D0D89"/>
    <w:rsid w:val="001D54E5"/>
    <w:rsid w:val="001D6476"/>
    <w:rsid w:val="001D70A6"/>
    <w:rsid w:val="001E5368"/>
    <w:rsid w:val="002040FD"/>
    <w:rsid w:val="00204358"/>
    <w:rsid w:val="00244413"/>
    <w:rsid w:val="00246381"/>
    <w:rsid w:val="00250B00"/>
    <w:rsid w:val="0027702A"/>
    <w:rsid w:val="002846BB"/>
    <w:rsid w:val="002B49AC"/>
    <w:rsid w:val="002F2F87"/>
    <w:rsid w:val="0030136D"/>
    <w:rsid w:val="003019A1"/>
    <w:rsid w:val="00331207"/>
    <w:rsid w:val="00356C62"/>
    <w:rsid w:val="003764E7"/>
    <w:rsid w:val="003A330E"/>
    <w:rsid w:val="003B477A"/>
    <w:rsid w:val="003B76AB"/>
    <w:rsid w:val="003F1D5D"/>
    <w:rsid w:val="004103BD"/>
    <w:rsid w:val="004374D4"/>
    <w:rsid w:val="00451C56"/>
    <w:rsid w:val="00456121"/>
    <w:rsid w:val="00456932"/>
    <w:rsid w:val="0048276F"/>
    <w:rsid w:val="00490491"/>
    <w:rsid w:val="004A2F54"/>
    <w:rsid w:val="004B442A"/>
    <w:rsid w:val="004C5454"/>
    <w:rsid w:val="004F08BC"/>
    <w:rsid w:val="004F70BA"/>
    <w:rsid w:val="00501BAC"/>
    <w:rsid w:val="0050362A"/>
    <w:rsid w:val="0051540B"/>
    <w:rsid w:val="00534CC3"/>
    <w:rsid w:val="0053790B"/>
    <w:rsid w:val="00544BE4"/>
    <w:rsid w:val="00544F39"/>
    <w:rsid w:val="0057653D"/>
    <w:rsid w:val="005A0D57"/>
    <w:rsid w:val="005C1CC2"/>
    <w:rsid w:val="005D1D9D"/>
    <w:rsid w:val="005E1A14"/>
    <w:rsid w:val="00604360"/>
    <w:rsid w:val="00610833"/>
    <w:rsid w:val="00620F2C"/>
    <w:rsid w:val="006248F8"/>
    <w:rsid w:val="00631E7A"/>
    <w:rsid w:val="00664271"/>
    <w:rsid w:val="00681748"/>
    <w:rsid w:val="006B1BFC"/>
    <w:rsid w:val="006B606F"/>
    <w:rsid w:val="006D1249"/>
    <w:rsid w:val="006E029E"/>
    <w:rsid w:val="006E34A7"/>
    <w:rsid w:val="00703877"/>
    <w:rsid w:val="007118B2"/>
    <w:rsid w:val="007279A1"/>
    <w:rsid w:val="00737FAF"/>
    <w:rsid w:val="00750768"/>
    <w:rsid w:val="00755CD0"/>
    <w:rsid w:val="00764A60"/>
    <w:rsid w:val="00766C2A"/>
    <w:rsid w:val="007C1E32"/>
    <w:rsid w:val="007C5548"/>
    <w:rsid w:val="007C609B"/>
    <w:rsid w:val="008008D6"/>
    <w:rsid w:val="00815AAC"/>
    <w:rsid w:val="00852623"/>
    <w:rsid w:val="008677C6"/>
    <w:rsid w:val="00875439"/>
    <w:rsid w:val="008A0333"/>
    <w:rsid w:val="008A0D24"/>
    <w:rsid w:val="008A36EA"/>
    <w:rsid w:val="008B5BE4"/>
    <w:rsid w:val="008B5C14"/>
    <w:rsid w:val="008D1798"/>
    <w:rsid w:val="008D7BD7"/>
    <w:rsid w:val="009134A0"/>
    <w:rsid w:val="00952926"/>
    <w:rsid w:val="009603C1"/>
    <w:rsid w:val="00965D52"/>
    <w:rsid w:val="009717C2"/>
    <w:rsid w:val="009A2459"/>
    <w:rsid w:val="009B167F"/>
    <w:rsid w:val="009D2E32"/>
    <w:rsid w:val="009F768A"/>
    <w:rsid w:val="00A025F7"/>
    <w:rsid w:val="00A22B3F"/>
    <w:rsid w:val="00A31DE8"/>
    <w:rsid w:val="00A448DC"/>
    <w:rsid w:val="00A45766"/>
    <w:rsid w:val="00A464B2"/>
    <w:rsid w:val="00A50BB9"/>
    <w:rsid w:val="00A51B46"/>
    <w:rsid w:val="00A75F1A"/>
    <w:rsid w:val="00A82FBF"/>
    <w:rsid w:val="00A85529"/>
    <w:rsid w:val="00A86C32"/>
    <w:rsid w:val="00A957D7"/>
    <w:rsid w:val="00A959E3"/>
    <w:rsid w:val="00A97BB6"/>
    <w:rsid w:val="00AB1C76"/>
    <w:rsid w:val="00AC141A"/>
    <w:rsid w:val="00AC31BC"/>
    <w:rsid w:val="00AE1537"/>
    <w:rsid w:val="00B34BBF"/>
    <w:rsid w:val="00B64979"/>
    <w:rsid w:val="00B70A21"/>
    <w:rsid w:val="00B7468C"/>
    <w:rsid w:val="00BD79BB"/>
    <w:rsid w:val="00BD7F32"/>
    <w:rsid w:val="00BE3F5D"/>
    <w:rsid w:val="00BF0A28"/>
    <w:rsid w:val="00BF7A7B"/>
    <w:rsid w:val="00C156FF"/>
    <w:rsid w:val="00C27735"/>
    <w:rsid w:val="00C27C9F"/>
    <w:rsid w:val="00C346AB"/>
    <w:rsid w:val="00C4537B"/>
    <w:rsid w:val="00C46874"/>
    <w:rsid w:val="00C70CF6"/>
    <w:rsid w:val="00CB46E8"/>
    <w:rsid w:val="00CC2A08"/>
    <w:rsid w:val="00CC413C"/>
    <w:rsid w:val="00CE2881"/>
    <w:rsid w:val="00CE39B4"/>
    <w:rsid w:val="00CE3B2C"/>
    <w:rsid w:val="00CF7862"/>
    <w:rsid w:val="00CF7E78"/>
    <w:rsid w:val="00D61F7E"/>
    <w:rsid w:val="00D8226A"/>
    <w:rsid w:val="00D84AF8"/>
    <w:rsid w:val="00D927AB"/>
    <w:rsid w:val="00DA64CB"/>
    <w:rsid w:val="00DB2D89"/>
    <w:rsid w:val="00DD119E"/>
    <w:rsid w:val="00DD6EAF"/>
    <w:rsid w:val="00DF0280"/>
    <w:rsid w:val="00E02DB4"/>
    <w:rsid w:val="00E07656"/>
    <w:rsid w:val="00E210DC"/>
    <w:rsid w:val="00E400D1"/>
    <w:rsid w:val="00E72470"/>
    <w:rsid w:val="00E86B2C"/>
    <w:rsid w:val="00E97CEC"/>
    <w:rsid w:val="00EA634B"/>
    <w:rsid w:val="00EB1ADC"/>
    <w:rsid w:val="00EC56D3"/>
    <w:rsid w:val="00ED2A85"/>
    <w:rsid w:val="00ED2D42"/>
    <w:rsid w:val="00EE1A90"/>
    <w:rsid w:val="00EE3F88"/>
    <w:rsid w:val="00EF4CDB"/>
    <w:rsid w:val="00EF5327"/>
    <w:rsid w:val="00F37F3A"/>
    <w:rsid w:val="00F42981"/>
    <w:rsid w:val="00F7519C"/>
    <w:rsid w:val="00FB627F"/>
    <w:rsid w:val="00FE4328"/>
    <w:rsid w:val="00FF1A9B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57C0F"/>
  <w15:chartTrackingRefBased/>
  <w15:docId w15:val="{F580AFCA-82FE-4B2A-9AD4-F8025A83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FBF"/>
  </w:style>
  <w:style w:type="paragraph" w:styleId="Footer">
    <w:name w:val="footer"/>
    <w:basedOn w:val="Normal"/>
    <w:link w:val="FooterChar"/>
    <w:uiPriority w:val="99"/>
    <w:unhideWhenUsed/>
    <w:rsid w:val="00A8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BF"/>
  </w:style>
  <w:style w:type="table" w:styleId="TableGrid">
    <w:name w:val="Table Grid"/>
    <w:basedOn w:val="TableNormal"/>
    <w:uiPriority w:val="39"/>
    <w:rsid w:val="00A8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0765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191C0B"/>
    <w:pPr>
      <w:spacing w:after="0" w:line="240" w:lineRule="auto"/>
    </w:pPr>
    <w:rPr>
      <w:rFonts w:ascii="Garamond" w:hAnsi="Garamond"/>
      <w:color w:val="000000" w:themeColor="text1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1C0B"/>
    <w:rPr>
      <w:rFonts w:ascii="Garamond" w:hAnsi="Garamond"/>
      <w:color w:val="000000" w:themeColor="text1"/>
      <w:sz w:val="24"/>
      <w:szCs w:val="21"/>
    </w:rPr>
  </w:style>
  <w:style w:type="paragraph" w:styleId="Title">
    <w:name w:val="Title"/>
    <w:basedOn w:val="Normal"/>
    <w:link w:val="TitleChar"/>
    <w:uiPriority w:val="99"/>
    <w:qFormat/>
    <w:rsid w:val="00191C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91C0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1C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926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156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1DE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0A674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749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Firman</dc:creator>
  <cp:keywords/>
  <dc:description/>
  <cp:lastModifiedBy>Tiana Gatewood</cp:lastModifiedBy>
  <cp:revision>2</cp:revision>
  <cp:lastPrinted>2024-04-04T14:41:00Z</cp:lastPrinted>
  <dcterms:created xsi:type="dcterms:W3CDTF">2024-05-16T20:02:00Z</dcterms:created>
  <dcterms:modified xsi:type="dcterms:W3CDTF">2024-05-16T20:02:00Z</dcterms:modified>
</cp:coreProperties>
</file>