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78E" w14:textId="064676DD" w:rsidR="00C00CDC" w:rsidRPr="009673B2" w:rsidRDefault="00217A95" w:rsidP="002D13BB">
      <w:pPr>
        <w:ind w:left="2880" w:firstLine="720"/>
        <w:rPr>
          <w:b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BBA">
        <w:rPr>
          <w:b/>
          <w:sz w:val="28"/>
          <w:szCs w:val="22"/>
        </w:rPr>
        <w:t xml:space="preserve">  </w:t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3510"/>
        <w:gridCol w:w="270"/>
        <w:gridCol w:w="4050"/>
        <w:gridCol w:w="28"/>
      </w:tblGrid>
      <w:tr w:rsidR="0078097D" w:rsidRPr="009673B2" w14:paraId="1C5F40C7" w14:textId="77777777" w:rsidTr="007405E7">
        <w:trPr>
          <w:trHeight w:val="198"/>
        </w:trPr>
        <w:tc>
          <w:tcPr>
            <w:tcW w:w="675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07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7405E7">
        <w:trPr>
          <w:trHeight w:val="1647"/>
        </w:trPr>
        <w:tc>
          <w:tcPr>
            <w:tcW w:w="6750" w:type="dxa"/>
            <w:gridSpan w:val="2"/>
          </w:tcPr>
          <w:p w14:paraId="50D55E3D" w14:textId="09CFF1B8" w:rsidR="009673B2" w:rsidRPr="00E47F7A" w:rsidRDefault="00AE0E22" w:rsidP="00DC7057">
            <w:pPr>
              <w:pStyle w:val="NoSpacing"/>
              <w:jc w:val="both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DC7057">
            <w:pPr>
              <w:pStyle w:val="NoSpacing"/>
              <w:jc w:val="both"/>
              <w:rPr>
                <w:bCs/>
                <w:i/>
                <w:iCs/>
                <w:sz w:val="4"/>
                <w:szCs w:val="4"/>
              </w:rPr>
            </w:pPr>
          </w:p>
          <w:p w14:paraId="0D44DB34" w14:textId="3627C289" w:rsidR="00FB0F7D" w:rsidRPr="009673B2" w:rsidRDefault="00FB0F7D" w:rsidP="00DC7057">
            <w:pPr>
              <w:pStyle w:val="NoSpacing"/>
              <w:jc w:val="both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 xml:space="preserve"> USING THE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>SAINT PAUL</w:t>
            </w:r>
            <w:r w:rsidR="0031110B" w:rsidRPr="00DC7057">
              <w:rPr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 xml:space="preserve">AMAZON 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>ACCOUNT AND SPST CREDIT CARD.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31110B">
              <w:rPr>
                <w:bCs/>
                <w:i/>
                <w:iCs/>
                <w:sz w:val="16"/>
                <w:szCs w:val="16"/>
              </w:rPr>
              <w:t>(OR</w:t>
            </w:r>
            <w:r w:rsidR="00DA567D">
              <w:rPr>
                <w:bCs/>
                <w:i/>
                <w:iCs/>
                <w:sz w:val="16"/>
                <w:szCs w:val="16"/>
              </w:rPr>
              <w:t xml:space="preserve">, have Jennifer Smith order for you)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at a $200 max for 1st time use of text per course.  </w:t>
            </w:r>
            <w:r w:rsidR="00DA567D">
              <w:rPr>
                <w:bCs/>
                <w:i/>
                <w:iCs/>
                <w:sz w:val="16"/>
                <w:szCs w:val="16"/>
              </w:rPr>
              <w:t>IF you purchase yourself, note that we will NOT reimburse you for any tax or shipping paid</w:t>
            </w:r>
            <w:r w:rsidR="00DC7057">
              <w:rPr>
                <w:bCs/>
                <w:i/>
                <w:iCs/>
                <w:sz w:val="16"/>
                <w:szCs w:val="16"/>
              </w:rPr>
              <w:t xml:space="preserve"> by you, use the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7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078" w:type="dxa"/>
            <w:gridSpan w:val="2"/>
          </w:tcPr>
          <w:p w14:paraId="207B9248" w14:textId="36954A5D" w:rsidR="00AE0E22" w:rsidRPr="002D13BB" w:rsidRDefault="00DC4F08" w:rsidP="00DC7057">
            <w:pPr>
              <w:pStyle w:val="NoSpacing"/>
              <w:jc w:val="both"/>
              <w:rPr>
                <w:i/>
                <w:iCs/>
                <w:sz w:val="18"/>
                <w:szCs w:val="18"/>
              </w:rPr>
            </w:pPr>
            <w:r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232BBA">
              <w:rPr>
                <w:i/>
                <w:iCs/>
                <w:sz w:val="18"/>
                <w:szCs w:val="18"/>
              </w:rPr>
              <w:t>Also check the SPST Library.</w:t>
            </w:r>
          </w:p>
        </w:tc>
      </w:tr>
      <w:tr w:rsidR="0078097D" w:rsidRPr="0078097D" w14:paraId="2C2BB7E0" w14:textId="77777777" w:rsidTr="007405E7">
        <w:trPr>
          <w:gridAfter w:val="1"/>
          <w:wAfter w:w="28" w:type="dxa"/>
          <w:trHeight w:hRule="exact" w:val="387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2DC50F91" w:rsidR="0078097D" w:rsidRPr="00232BBA" w:rsidRDefault="005A0E52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Casey Sigmon</w:t>
            </w:r>
            <w:r w:rsidR="00F0795A" w:rsidRPr="00232BBA">
              <w:rPr>
                <w:rFonts w:ascii="Calibri" w:hAnsi="Calibri" w:cs="Calibri"/>
                <w:sz w:val="24"/>
                <w:szCs w:val="24"/>
              </w:rPr>
              <w:t xml:space="preserve">                            </w:t>
            </w:r>
          </w:p>
        </w:tc>
      </w:tr>
      <w:tr w:rsidR="0078097D" w:rsidRPr="00135698" w14:paraId="4BF765B7" w14:textId="77777777" w:rsidTr="007405E7">
        <w:trPr>
          <w:gridAfter w:val="1"/>
          <w:wAfter w:w="28" w:type="dxa"/>
          <w:trHeight w:hRule="exact" w:val="415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5B63646E" w:rsidR="0078097D" w:rsidRPr="00232BBA" w:rsidRDefault="005A0E52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WOR 310 OKC/KS/SO</w:t>
            </w:r>
          </w:p>
        </w:tc>
      </w:tr>
      <w:tr w:rsidR="0078097D" w:rsidRPr="00135698" w14:paraId="01290AA4" w14:textId="77777777" w:rsidTr="007405E7">
        <w:trPr>
          <w:gridAfter w:val="1"/>
          <w:wAfter w:w="28" w:type="dxa"/>
          <w:trHeight w:hRule="exact" w:val="424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70A074DA" w:rsidR="0078097D" w:rsidRPr="00232BBA" w:rsidRDefault="009E42CD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9E42CD">
              <w:rPr>
                <w:rFonts w:ascii="Calibri" w:hAnsi="Calibri" w:cs="Calibri"/>
                <w:sz w:val="24"/>
                <w:szCs w:val="24"/>
              </w:rPr>
              <w:t xml:space="preserve">Choreographing the Movement of God’s </w:t>
            </w:r>
            <w:proofErr w:type="spellStart"/>
            <w:r w:rsidRPr="009E42CD">
              <w:rPr>
                <w:rFonts w:ascii="Calibri" w:hAnsi="Calibri" w:cs="Calibri"/>
                <w:sz w:val="24"/>
                <w:szCs w:val="24"/>
              </w:rPr>
              <w:t>Kindom</w:t>
            </w:r>
            <w:proofErr w:type="spellEnd"/>
            <w:r w:rsidRPr="009E42CD">
              <w:rPr>
                <w:rFonts w:ascii="Calibri" w:hAnsi="Calibri" w:cs="Calibri"/>
                <w:sz w:val="24"/>
                <w:szCs w:val="24"/>
              </w:rPr>
              <w:t xml:space="preserve"> Come</w:t>
            </w:r>
          </w:p>
        </w:tc>
      </w:tr>
      <w:tr w:rsidR="0078097D" w:rsidRPr="00135698" w14:paraId="20E4C11E" w14:textId="77777777" w:rsidTr="007405E7">
        <w:trPr>
          <w:gridAfter w:val="1"/>
          <w:wAfter w:w="28" w:type="dxa"/>
          <w:trHeight w:hRule="exact" w:val="35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7405E7">
            <w:pPr>
              <w:spacing w:before="0"/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7E0FB5EA" w:rsidR="0078097D" w:rsidRPr="00232BBA" w:rsidRDefault="009E42CD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Fall 2024</w:t>
            </w:r>
          </w:p>
        </w:tc>
      </w:tr>
      <w:tr w:rsidR="0078097D" w:rsidRPr="00135698" w14:paraId="4740E2D1" w14:textId="77777777" w:rsidTr="007405E7">
        <w:trPr>
          <w:gridAfter w:val="1"/>
          <w:wAfter w:w="28" w:type="dxa"/>
          <w:trHeight w:hRule="exact" w:val="370"/>
        </w:trPr>
        <w:tc>
          <w:tcPr>
            <w:tcW w:w="3240" w:type="dxa"/>
            <w:vAlign w:val="center"/>
          </w:tcPr>
          <w:p w14:paraId="02D154E3" w14:textId="77777777" w:rsidR="0078097D" w:rsidRPr="00135698" w:rsidRDefault="0078097D" w:rsidP="007405E7">
            <w:pPr>
              <w:spacing w:before="0"/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1A348A36" w:rsidR="0078097D" w:rsidRPr="00232BBA" w:rsidRDefault="006E77E4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March 15, 2024</w:t>
            </w:r>
          </w:p>
        </w:tc>
      </w:tr>
    </w:tbl>
    <w:p w14:paraId="1F4A3835" w14:textId="77777777" w:rsidR="00B43F1F" w:rsidRPr="00E47F7A" w:rsidRDefault="00B43F1F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780"/>
        <w:gridCol w:w="1620"/>
        <w:gridCol w:w="720"/>
        <w:gridCol w:w="1890"/>
        <w:gridCol w:w="1620"/>
        <w:gridCol w:w="990"/>
      </w:tblGrid>
      <w:tr w:rsidR="00794557" w:rsidRPr="009673B2" w14:paraId="3B0258D7" w14:textId="77777777" w:rsidTr="007405E7">
        <w:trPr>
          <w:trHeight w:val="797"/>
        </w:trPr>
        <w:tc>
          <w:tcPr>
            <w:tcW w:w="4135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794557" w:rsidRPr="0078097D" w14:paraId="5D791C4A" w14:textId="77777777" w:rsidTr="007405E7">
        <w:trPr>
          <w:trHeight w:val="576"/>
        </w:trPr>
        <w:tc>
          <w:tcPr>
            <w:tcW w:w="355" w:type="dxa"/>
            <w:vAlign w:val="bottom"/>
          </w:tcPr>
          <w:p w14:paraId="6416F1BE" w14:textId="77777777" w:rsidR="00794557" w:rsidRPr="0078097D" w:rsidRDefault="00794557" w:rsidP="006B1EAA">
            <w:r w:rsidRPr="0078097D"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342E50DE" w:rsidR="00794557" w:rsidRPr="00232BBA" w:rsidRDefault="003A0068" w:rsidP="00232BBA">
            <w:pPr>
              <w:pStyle w:val="NoSpacing"/>
              <w:rPr>
                <w:rFonts w:ascii="Calibri" w:hAnsi="Calibri" w:cs="Calibri"/>
              </w:rPr>
            </w:pPr>
            <w:r w:rsidRPr="003A0068">
              <w:rPr>
                <w:rFonts w:ascii="Calibri" w:hAnsi="Calibri" w:cs="Calibri"/>
              </w:rPr>
              <w:t>Baptism, Eucharist, and Ministry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6B24A102" w:rsidR="00794557" w:rsidRPr="00232BBA" w:rsidRDefault="003A0068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Council of Churches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2D6D1F48" w:rsidR="00794557" w:rsidRPr="00232BBA" w:rsidRDefault="008F01DE" w:rsidP="00232BBA">
            <w:pPr>
              <w:pStyle w:val="NoSpacing"/>
              <w:ind w:left="-43" w:firstLine="2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7C015982" w:rsidR="00794557" w:rsidRPr="00232BBA" w:rsidRDefault="00016FE4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WCC 1982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19C7863F" w:rsidR="00794557" w:rsidRPr="00232BBA" w:rsidRDefault="00C63419" w:rsidP="00232BBA">
            <w:pPr>
              <w:pStyle w:val="NoSpacing"/>
              <w:rPr>
                <w:rFonts w:ascii="Calibri" w:hAnsi="Calibri" w:cs="Calibri"/>
              </w:rPr>
            </w:pPr>
            <w:r w:rsidRPr="00C63419">
              <w:rPr>
                <w:rFonts w:ascii="Calibri" w:hAnsi="Calibri" w:cs="Calibri"/>
              </w:rPr>
              <w:t>978-2825407097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69C0854E" w:rsidR="00794557" w:rsidRPr="00232BBA" w:rsidRDefault="00FE131A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5.00</w:t>
            </w:r>
          </w:p>
        </w:tc>
      </w:tr>
      <w:tr w:rsidR="00794557" w:rsidRPr="0078097D" w14:paraId="444A5BED" w14:textId="77777777" w:rsidTr="007405E7">
        <w:trPr>
          <w:trHeight w:val="576"/>
        </w:trPr>
        <w:tc>
          <w:tcPr>
            <w:tcW w:w="355" w:type="dxa"/>
            <w:vAlign w:val="bottom"/>
          </w:tcPr>
          <w:p w14:paraId="0A3F2531" w14:textId="77777777" w:rsidR="00794557" w:rsidRPr="0078097D" w:rsidRDefault="00794557" w:rsidP="006B1EAA">
            <w:r w:rsidRPr="0078097D"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4F52F225" w:rsidR="00794557" w:rsidRPr="00232BBA" w:rsidRDefault="006B279D" w:rsidP="00232BBA">
            <w:pPr>
              <w:pStyle w:val="NoSpacing"/>
              <w:rPr>
                <w:rFonts w:ascii="Calibri" w:hAnsi="Calibri" w:cs="Calibri"/>
              </w:rPr>
            </w:pPr>
            <w:r w:rsidRPr="006B279D">
              <w:rPr>
                <w:rFonts w:ascii="Calibri" w:hAnsi="Calibri" w:cs="Calibri"/>
              </w:rPr>
              <w:t>Black Liturgies: Prayers, Poems, and Meditations for Staying Human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62F3136D" w:rsidR="00794557" w:rsidRPr="00232BBA" w:rsidRDefault="006B279D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Cole Arthur Riley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78B5C07E" w:rsidR="00794557" w:rsidRPr="00232BBA" w:rsidRDefault="00981498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39489E7F" w:rsidR="00794557" w:rsidRPr="00232BBA" w:rsidRDefault="00981498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Convergent Books</w:t>
            </w:r>
            <w:r w:rsidR="00247540" w:rsidRPr="005C6E0B">
              <w:rPr>
                <w:rFonts w:ascii="Calibri" w:hAnsi="Calibri" w:cs="Calibri"/>
              </w:rPr>
              <w:t>, 202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71866CC3" w:rsidR="00794557" w:rsidRPr="00232BBA" w:rsidRDefault="00134147" w:rsidP="00232BBA">
            <w:pPr>
              <w:pStyle w:val="NoSpacing"/>
              <w:rPr>
                <w:rFonts w:ascii="Calibri" w:hAnsi="Calibri" w:cs="Calibri"/>
              </w:rPr>
            </w:pPr>
            <w:r w:rsidRPr="00134147">
              <w:rPr>
                <w:rFonts w:ascii="Calibri" w:hAnsi="Calibri" w:cs="Calibri"/>
              </w:rPr>
              <w:t>978-0593593646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295321D6" w:rsidR="00794557" w:rsidRPr="00232BBA" w:rsidRDefault="003C79F8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18.49</w:t>
            </w:r>
          </w:p>
        </w:tc>
      </w:tr>
      <w:tr w:rsidR="00794557" w:rsidRPr="0078097D" w14:paraId="1265A2A6" w14:textId="77777777" w:rsidTr="007405E7">
        <w:trPr>
          <w:trHeight w:val="576"/>
        </w:trPr>
        <w:tc>
          <w:tcPr>
            <w:tcW w:w="355" w:type="dxa"/>
            <w:vAlign w:val="bottom"/>
          </w:tcPr>
          <w:p w14:paraId="73B574BA" w14:textId="77777777" w:rsidR="00794557" w:rsidRPr="0078097D" w:rsidRDefault="00794557" w:rsidP="006B1EAA">
            <w:r w:rsidRPr="0078097D"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5350BCB2" w:rsidR="00794557" w:rsidRPr="00232BBA" w:rsidRDefault="00DF7799" w:rsidP="00232BBA">
            <w:pPr>
              <w:pStyle w:val="NoSpacing"/>
              <w:rPr>
                <w:rFonts w:ascii="Calibri" w:hAnsi="Calibri" w:cs="Calibri"/>
              </w:rPr>
            </w:pPr>
            <w:r w:rsidRPr="00DF7799">
              <w:rPr>
                <w:rFonts w:ascii="Calibri" w:hAnsi="Calibri" w:cs="Calibri"/>
              </w:rPr>
              <w:t>Worship for the Whole People of God: Vital Worship for the 21st Century</w:t>
            </w:r>
            <w:r w:rsidR="001C0043">
              <w:rPr>
                <w:rFonts w:ascii="Calibri" w:hAnsi="Calibri" w:cs="Calibri"/>
              </w:rPr>
              <w:t>. 2</w:t>
            </w:r>
            <w:r w:rsidR="001C0043" w:rsidRPr="001C0043">
              <w:rPr>
                <w:rFonts w:ascii="Calibri" w:hAnsi="Calibri" w:cs="Calibri"/>
                <w:vertAlign w:val="superscript"/>
              </w:rPr>
              <w:t>nd</w:t>
            </w:r>
            <w:r w:rsidR="001C0043">
              <w:rPr>
                <w:rFonts w:ascii="Calibri" w:hAnsi="Calibri" w:cs="Calibri"/>
              </w:rPr>
              <w:t xml:space="preserve"> Edition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7426E9F2" w:rsidR="00794557" w:rsidRPr="00232BBA" w:rsidRDefault="007E44C5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Ruth Duck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0011CD5B" w:rsidR="00794557" w:rsidRPr="00232BBA" w:rsidRDefault="006555EF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77FB4547" w:rsidR="00794557" w:rsidRPr="00232BBA" w:rsidRDefault="00281259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</w:t>
            </w:r>
            <w:r w:rsidR="00461A7A">
              <w:rPr>
                <w:rFonts w:ascii="Calibri" w:hAnsi="Calibri" w:cs="Calibri"/>
              </w:rPr>
              <w:t xml:space="preserve">stminster John Knox Press, </w:t>
            </w:r>
            <w:r w:rsidR="00AF6320">
              <w:rPr>
                <w:rFonts w:ascii="Calibri" w:hAnsi="Calibri" w:cs="Calibri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37F3AC07" w:rsidR="00794557" w:rsidRPr="00232BBA" w:rsidRDefault="0008278E" w:rsidP="00232BBA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08278E">
              <w:rPr>
                <w:rFonts w:ascii="Calibri" w:hAnsi="Calibri" w:cs="Calibri"/>
                <w:sz w:val="22"/>
                <w:szCs w:val="22"/>
              </w:rPr>
              <w:t>978-0664264765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1251C52E" w:rsidR="00794557" w:rsidRPr="00232BBA" w:rsidRDefault="0008278E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28.88</w:t>
            </w:r>
          </w:p>
        </w:tc>
      </w:tr>
      <w:tr w:rsidR="00794557" w:rsidRPr="0078097D" w14:paraId="4E505DFF" w14:textId="77777777" w:rsidTr="007405E7">
        <w:trPr>
          <w:trHeight w:val="576"/>
        </w:trPr>
        <w:tc>
          <w:tcPr>
            <w:tcW w:w="355" w:type="dxa"/>
            <w:vAlign w:val="bottom"/>
          </w:tcPr>
          <w:p w14:paraId="601D7127" w14:textId="77777777" w:rsidR="00794557" w:rsidRPr="0078097D" w:rsidRDefault="00794557" w:rsidP="006B1EAA">
            <w:pPr>
              <w:rPr>
                <w:iCs/>
              </w:rPr>
            </w:pPr>
            <w:r w:rsidRPr="0078097D">
              <w:rPr>
                <w:iCs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70B96907" w:rsidR="00794557" w:rsidRPr="00232BBA" w:rsidRDefault="001A22BF" w:rsidP="00232BBA">
            <w:pPr>
              <w:pStyle w:val="NoSpacing"/>
              <w:rPr>
                <w:rFonts w:ascii="Calibri" w:hAnsi="Calibri" w:cs="Calibri"/>
              </w:rPr>
            </w:pPr>
            <w:r w:rsidRPr="001A22BF">
              <w:rPr>
                <w:rFonts w:ascii="Calibri" w:hAnsi="Calibri" w:cs="Calibri"/>
              </w:rPr>
              <w:t>Think Like a Filmmaker: Sensory-Rich Worship Design for Unforgettable Messages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7D9C2A1F" w:rsidR="00794557" w:rsidRPr="00232BBA" w:rsidRDefault="001A22BF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Marcia McFee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3F13B811" w:rsidR="00794557" w:rsidRPr="00232BBA" w:rsidRDefault="00CB5863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55ED84D1" w:rsidR="00794557" w:rsidRPr="00232BBA" w:rsidRDefault="00D905CE" w:rsidP="00232BBA">
            <w:pPr>
              <w:pStyle w:val="NoSpacing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Trokay</w:t>
            </w:r>
            <w:proofErr w:type="spellEnd"/>
            <w:r>
              <w:rPr>
                <w:rFonts w:ascii="Calibri" w:hAnsi="Calibri" w:cs="Calibri"/>
              </w:rPr>
              <w:t xml:space="preserve"> Press, </w:t>
            </w:r>
            <w:r w:rsidR="00C423E6">
              <w:rPr>
                <w:rFonts w:ascii="Calibri" w:hAnsi="Calibri" w:cs="Calibri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6D460ED5" w:rsidR="00794557" w:rsidRPr="00232BBA" w:rsidRDefault="00CB5863" w:rsidP="00232BBA">
            <w:pPr>
              <w:pStyle w:val="NoSpacing"/>
              <w:rPr>
                <w:rFonts w:ascii="Calibri" w:hAnsi="Calibri" w:cs="Calibri"/>
              </w:rPr>
            </w:pPr>
            <w:r w:rsidRPr="00CB5863">
              <w:rPr>
                <w:rFonts w:ascii="Calibri" w:hAnsi="Calibri" w:cs="Calibri"/>
              </w:rPr>
              <w:t>978-0997497809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55364348" w:rsidR="00794557" w:rsidRPr="00232BBA" w:rsidRDefault="005D0CF8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29.99</w:t>
            </w:r>
          </w:p>
        </w:tc>
      </w:tr>
      <w:tr w:rsidR="00794557" w:rsidRPr="0078097D" w14:paraId="69AFC1AD" w14:textId="77777777" w:rsidTr="007405E7">
        <w:trPr>
          <w:trHeight w:val="576"/>
        </w:trPr>
        <w:tc>
          <w:tcPr>
            <w:tcW w:w="355" w:type="dxa"/>
            <w:vAlign w:val="bottom"/>
          </w:tcPr>
          <w:p w14:paraId="7C32F100" w14:textId="77777777" w:rsidR="00794557" w:rsidRPr="0078097D" w:rsidRDefault="00794557" w:rsidP="006B1EAA">
            <w:r w:rsidRPr="0078097D">
              <w:t>5</w:t>
            </w:r>
          </w:p>
        </w:tc>
        <w:tc>
          <w:tcPr>
            <w:tcW w:w="3780" w:type="dxa"/>
            <w:vAlign w:val="center"/>
          </w:tcPr>
          <w:p w14:paraId="49548662" w14:textId="5506B266" w:rsidR="00F32DC2" w:rsidRPr="00232BBA" w:rsidRDefault="006F26AE" w:rsidP="00232BBA">
            <w:pPr>
              <w:pStyle w:val="NoSpacing"/>
              <w:rPr>
                <w:rFonts w:ascii="Calibri" w:hAnsi="Calibri" w:cs="Calibri"/>
              </w:rPr>
            </w:pPr>
            <w:r w:rsidRPr="006F26AE">
              <w:rPr>
                <w:rFonts w:ascii="Calibri" w:hAnsi="Calibri" w:cs="Calibri"/>
              </w:rPr>
              <w:t>Practice the Pause: Jesus’ Contemplative Practice, New Brain Science, and What It Means to be Fully Human</w:t>
            </w:r>
          </w:p>
        </w:tc>
        <w:tc>
          <w:tcPr>
            <w:tcW w:w="1620" w:type="dxa"/>
            <w:vAlign w:val="center"/>
          </w:tcPr>
          <w:p w14:paraId="4AB44155" w14:textId="60D435B9" w:rsidR="00794557" w:rsidRPr="00232BBA" w:rsidRDefault="00951A2D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Caroline Oakes</w:t>
            </w:r>
          </w:p>
        </w:tc>
        <w:tc>
          <w:tcPr>
            <w:tcW w:w="720" w:type="dxa"/>
            <w:vAlign w:val="center"/>
          </w:tcPr>
          <w:p w14:paraId="003B2AA8" w14:textId="7A2CEFAE" w:rsidR="00794557" w:rsidRPr="00232BBA" w:rsidRDefault="002A6E22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890" w:type="dxa"/>
            <w:vAlign w:val="center"/>
          </w:tcPr>
          <w:p w14:paraId="78E01B29" w14:textId="2B3253F3" w:rsidR="00794557" w:rsidRPr="00232BBA" w:rsidRDefault="00951A2D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Broadleaf </w:t>
            </w:r>
            <w:r w:rsidR="00ED67C0">
              <w:rPr>
                <w:rFonts w:ascii="Calibri" w:hAnsi="Calibri" w:cs="Calibri"/>
              </w:rPr>
              <w:t>Books</w:t>
            </w:r>
            <w:r>
              <w:rPr>
                <w:rFonts w:ascii="Calibri" w:hAnsi="Calibri" w:cs="Calibri"/>
              </w:rPr>
              <w:t>, 2023</w:t>
            </w:r>
          </w:p>
        </w:tc>
        <w:tc>
          <w:tcPr>
            <w:tcW w:w="1620" w:type="dxa"/>
            <w:vAlign w:val="center"/>
          </w:tcPr>
          <w:p w14:paraId="487EF393" w14:textId="5C854712" w:rsidR="00794557" w:rsidRPr="00232BBA" w:rsidRDefault="00AC3AF5" w:rsidP="00232BBA">
            <w:pPr>
              <w:pStyle w:val="NoSpacing"/>
              <w:rPr>
                <w:rFonts w:ascii="Calibri" w:hAnsi="Calibri" w:cs="Calibri"/>
              </w:rPr>
            </w:pPr>
            <w:r w:rsidRPr="00AC3AF5">
              <w:rPr>
                <w:rFonts w:ascii="Calibri" w:hAnsi="Calibri" w:cs="Calibri"/>
              </w:rPr>
              <w:t>978-1506483078</w:t>
            </w:r>
          </w:p>
        </w:tc>
        <w:tc>
          <w:tcPr>
            <w:tcW w:w="990" w:type="dxa"/>
            <w:vAlign w:val="center"/>
          </w:tcPr>
          <w:p w14:paraId="4953240C" w14:textId="697C0840" w:rsidR="00794557" w:rsidRPr="00232BBA" w:rsidRDefault="00FF7B72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16.99</w:t>
            </w:r>
          </w:p>
        </w:tc>
      </w:tr>
      <w:tr w:rsidR="00EA3DE0" w:rsidRPr="0078097D" w14:paraId="70533C6E" w14:textId="77777777" w:rsidTr="007405E7">
        <w:trPr>
          <w:trHeight w:val="576"/>
        </w:trPr>
        <w:tc>
          <w:tcPr>
            <w:tcW w:w="355" w:type="dxa"/>
            <w:vAlign w:val="bottom"/>
          </w:tcPr>
          <w:p w14:paraId="43872265" w14:textId="4442344F" w:rsidR="00EA3DE0" w:rsidRPr="0078097D" w:rsidRDefault="00EA3DE0" w:rsidP="006B1EAA">
            <w:r>
              <w:t>6</w:t>
            </w:r>
          </w:p>
        </w:tc>
        <w:tc>
          <w:tcPr>
            <w:tcW w:w="3780" w:type="dxa"/>
            <w:vAlign w:val="center"/>
          </w:tcPr>
          <w:p w14:paraId="323F61B2" w14:textId="1796B1DB" w:rsidR="00EA3DE0" w:rsidRDefault="00C52FA3" w:rsidP="00232BBA">
            <w:pPr>
              <w:pStyle w:val="NoSpacing"/>
              <w:rPr>
                <w:rFonts w:ascii="Calibri" w:hAnsi="Calibri" w:cs="Calibri"/>
              </w:rPr>
            </w:pPr>
            <w:r w:rsidRPr="00C52FA3">
              <w:rPr>
                <w:rFonts w:ascii="Calibri" w:hAnsi="Calibri" w:cs="Calibri"/>
              </w:rPr>
              <w:t>The Synaptic Gospel: Teaching the Brain to Worship</w:t>
            </w:r>
          </w:p>
        </w:tc>
        <w:tc>
          <w:tcPr>
            <w:tcW w:w="1620" w:type="dxa"/>
            <w:vAlign w:val="center"/>
          </w:tcPr>
          <w:p w14:paraId="4493BDCF" w14:textId="1643FA33" w:rsidR="00EA3DE0" w:rsidRPr="00232BBA" w:rsidRDefault="00C52FA3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Christopher D. Rodkey</w:t>
            </w:r>
          </w:p>
        </w:tc>
        <w:tc>
          <w:tcPr>
            <w:tcW w:w="720" w:type="dxa"/>
            <w:vAlign w:val="center"/>
          </w:tcPr>
          <w:p w14:paraId="72E5875C" w14:textId="7AD42A55" w:rsidR="00EA3DE0" w:rsidRPr="00232BBA" w:rsidRDefault="006E7398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890" w:type="dxa"/>
            <w:vAlign w:val="center"/>
          </w:tcPr>
          <w:p w14:paraId="6A86DA77" w14:textId="641394FE" w:rsidR="00EA3DE0" w:rsidRPr="00232BBA" w:rsidRDefault="00C52FA3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University Press of America, </w:t>
            </w:r>
            <w:r w:rsidR="00050365">
              <w:rPr>
                <w:rFonts w:ascii="Calibri" w:hAnsi="Calibri" w:cs="Calibri"/>
              </w:rPr>
              <w:t>2012</w:t>
            </w:r>
          </w:p>
        </w:tc>
        <w:tc>
          <w:tcPr>
            <w:tcW w:w="1620" w:type="dxa"/>
            <w:vAlign w:val="center"/>
          </w:tcPr>
          <w:p w14:paraId="527805C9" w14:textId="33014B95" w:rsidR="00EA3DE0" w:rsidRPr="00232BBA" w:rsidRDefault="006E7398" w:rsidP="00232BBA">
            <w:pPr>
              <w:pStyle w:val="NoSpacing"/>
              <w:rPr>
                <w:rFonts w:ascii="Calibri" w:hAnsi="Calibri" w:cs="Calibri"/>
              </w:rPr>
            </w:pPr>
            <w:r w:rsidRPr="006E7398">
              <w:rPr>
                <w:rFonts w:ascii="Calibri" w:hAnsi="Calibri" w:cs="Calibri"/>
              </w:rPr>
              <w:t>978-0761857860</w:t>
            </w:r>
          </w:p>
        </w:tc>
        <w:tc>
          <w:tcPr>
            <w:tcW w:w="990" w:type="dxa"/>
            <w:vAlign w:val="center"/>
          </w:tcPr>
          <w:p w14:paraId="6182C1D7" w14:textId="19702184" w:rsidR="00EA3DE0" w:rsidRPr="00232BBA" w:rsidRDefault="00441E11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39.99</w:t>
            </w:r>
          </w:p>
        </w:tc>
      </w:tr>
      <w:tr w:rsidR="009673B2" w:rsidRPr="009673B2" w14:paraId="4E9AF78E" w14:textId="77777777" w:rsidTr="006B1EAA">
        <w:trPr>
          <w:gridAfter w:val="3"/>
          <w:wAfter w:w="4500" w:type="dxa"/>
          <w:trHeight w:val="248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78097D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741081D7" w:rsidR="009673B2" w:rsidRPr="009673B2" w:rsidRDefault="00C913E8" w:rsidP="00E47F7A">
            <w:pPr>
              <w:spacing w:before="0"/>
            </w:pPr>
            <w:r>
              <w:t>1,345</w:t>
            </w:r>
          </w:p>
        </w:tc>
      </w:tr>
    </w:tbl>
    <w:p w14:paraId="3B38D3B5" w14:textId="77777777" w:rsidR="00856E97" w:rsidRPr="00E47F7A" w:rsidRDefault="00856E97" w:rsidP="007A43B4">
      <w:pPr>
        <w:rPr>
          <w:i/>
          <w:caps/>
          <w:sz w:val="2"/>
          <w:szCs w:val="2"/>
        </w:rPr>
      </w:pPr>
    </w:p>
    <w:tbl>
      <w:tblPr>
        <w:tblpPr w:leftFromText="187" w:rightFromText="187" w:vertAnchor="text" w:horzAnchor="margin" w:tblpY="73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690"/>
        <w:gridCol w:w="1800"/>
        <w:gridCol w:w="720"/>
        <w:gridCol w:w="1890"/>
        <w:gridCol w:w="1620"/>
        <w:gridCol w:w="990"/>
      </w:tblGrid>
      <w:tr w:rsidR="003400CA" w:rsidRPr="009673B2" w14:paraId="05C1FEF4" w14:textId="77777777" w:rsidTr="007405E7">
        <w:trPr>
          <w:trHeight w:val="665"/>
        </w:trPr>
        <w:tc>
          <w:tcPr>
            <w:tcW w:w="404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2D13BB" w14:paraId="64B3FEA5" w14:textId="77777777" w:rsidTr="0012660A">
              <w:trPr>
                <w:trHeight w:val="443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41986" w14:textId="50E3E79C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2"/>
                      <w:szCs w:val="22"/>
                    </w:rPr>
                    <w:t>RECOMMENDED TEXTBOOKS LIST</w:t>
                  </w:r>
                </w:p>
              </w:tc>
            </w:tr>
          </w:tbl>
          <w:p w14:paraId="683CFF64" w14:textId="77777777" w:rsidR="003400CA" w:rsidRPr="002D13BB" w:rsidRDefault="003400CA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071E9E69" w14:textId="77777777" w:rsidR="003400CA" w:rsidRPr="009673B2" w:rsidRDefault="003400CA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3CAFD805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207E638" w14:textId="554AE3CE" w:rsidR="003400CA" w:rsidRPr="002D13BB" w:rsidRDefault="003400CA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pages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417A631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ADFDA36" w14:textId="08C3E05A" w:rsidR="003400CA" w:rsidRPr="002D13BB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8C319B8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3FBE61FD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3400CA" w:rsidRPr="009673B2" w14:paraId="401FF4EF" w14:textId="77777777" w:rsidTr="007405E7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7E5E9A86" w14:textId="77777777" w:rsidR="003400CA" w:rsidRPr="009673B2" w:rsidRDefault="003400CA" w:rsidP="006B1EAA">
            <w:r w:rsidRPr="009673B2"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E5AF640" w14:textId="227B0E7B" w:rsidR="003400CA" w:rsidRPr="00232BBA" w:rsidRDefault="00682A1E" w:rsidP="00232BBA">
            <w:pPr>
              <w:pStyle w:val="NoSpacing"/>
              <w:rPr>
                <w:rFonts w:ascii="Calibri" w:hAnsi="Calibri" w:cs="Calibri"/>
              </w:rPr>
            </w:pPr>
            <w:r w:rsidRPr="00682A1E">
              <w:rPr>
                <w:rFonts w:ascii="Calibri" w:hAnsi="Calibri" w:cs="Calibri"/>
              </w:rPr>
              <w:t>A Womanist Theology of Worship: Liturgy, Justice, and Communal Righteousness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2A5BA8F" w14:textId="6B682375" w:rsidR="003400CA" w:rsidRPr="00232BBA" w:rsidRDefault="00682A1E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Lisa Allen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F2DA77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B3CAE5" w14:textId="10563DC9" w:rsidR="003400CA" w:rsidRPr="00232BBA" w:rsidRDefault="00682A1E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Orbis, 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97B677E" w14:textId="4A31039F" w:rsidR="003400CA" w:rsidRPr="00232BBA" w:rsidRDefault="00BA5FDE" w:rsidP="00232BBA">
            <w:pPr>
              <w:pStyle w:val="NoSpacing"/>
              <w:rPr>
                <w:rFonts w:ascii="Calibri" w:hAnsi="Calibri" w:cs="Calibri"/>
              </w:rPr>
            </w:pPr>
            <w:r w:rsidRPr="00BA5FDE">
              <w:rPr>
                <w:rFonts w:ascii="Calibri" w:hAnsi="Calibri" w:cs="Calibri"/>
              </w:rPr>
              <w:t>978-1626984448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E3E1E5F" w14:textId="715E4088" w:rsidR="003400CA" w:rsidRPr="00232BBA" w:rsidRDefault="000241E2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19.59</w:t>
            </w:r>
          </w:p>
        </w:tc>
      </w:tr>
      <w:tr w:rsidR="00794557" w:rsidRPr="009673B2" w14:paraId="62B7F4EE" w14:textId="77777777" w:rsidTr="007405E7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2504472C" w14:textId="77777777" w:rsidR="00794557" w:rsidRPr="009673B2" w:rsidRDefault="00794557" w:rsidP="006B1EAA">
            <w:r w:rsidRPr="009673B2"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02B2E5D" w14:textId="7A0802A9" w:rsidR="00794557" w:rsidRPr="00232BBA" w:rsidRDefault="00E66480" w:rsidP="00232BBA">
            <w:pPr>
              <w:pStyle w:val="NoSpacing"/>
              <w:rPr>
                <w:rFonts w:ascii="Calibri" w:hAnsi="Calibri" w:cs="Calibri"/>
              </w:rPr>
            </w:pPr>
            <w:r w:rsidRPr="00E66480">
              <w:rPr>
                <w:rFonts w:ascii="Calibri" w:hAnsi="Calibri" w:cs="Calibri"/>
              </w:rPr>
              <w:t>Resources in the Ancient Church for Today’s Worship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39E754A" w14:textId="31116EEB" w:rsidR="00794557" w:rsidRPr="00232BBA" w:rsidRDefault="00E66480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Catherine Gunsalus</w:t>
            </w:r>
            <w:r w:rsidR="00984EB6">
              <w:rPr>
                <w:rFonts w:ascii="Calibri" w:hAnsi="Calibri" w:cs="Calibri"/>
              </w:rPr>
              <w:t xml:space="preserve"> </w:t>
            </w:r>
            <w:r w:rsidR="00984EB6" w:rsidRPr="005C6E0B">
              <w:rPr>
                <w:rFonts w:ascii="Calibri" w:hAnsi="Calibri" w:cs="Calibri"/>
              </w:rPr>
              <w:t xml:space="preserve"> González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10640A4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7EACC97" w14:textId="499C4FA7" w:rsidR="00794557" w:rsidRPr="00232BBA" w:rsidRDefault="00984EB6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Abingdon,2014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5B77DD2" w14:textId="092793FA" w:rsidR="00794557" w:rsidRPr="00232BBA" w:rsidRDefault="00EE0A47" w:rsidP="00232BBA">
            <w:pPr>
              <w:pStyle w:val="NoSpacing"/>
              <w:rPr>
                <w:rFonts w:ascii="Calibri" w:hAnsi="Calibri" w:cs="Calibri"/>
              </w:rPr>
            </w:pPr>
            <w:r w:rsidRPr="00EE0A47">
              <w:rPr>
                <w:rFonts w:ascii="Calibri" w:hAnsi="Calibri" w:cs="Calibri"/>
              </w:rPr>
              <w:t>978-1426795657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B62A747" w14:textId="0437458F" w:rsidR="00794557" w:rsidRPr="00232BBA" w:rsidRDefault="00961F01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19.64</w:t>
            </w:r>
          </w:p>
        </w:tc>
      </w:tr>
      <w:tr w:rsidR="00794557" w:rsidRPr="009673B2" w14:paraId="7A13A1CD" w14:textId="77777777" w:rsidTr="007405E7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463C39C2" w14:textId="77777777" w:rsidR="00794557" w:rsidRPr="009673B2" w:rsidRDefault="00794557" w:rsidP="006B1EAA">
            <w:r w:rsidRPr="009673B2"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F80A584" w14:textId="748F2412" w:rsidR="00794557" w:rsidRPr="00232BBA" w:rsidRDefault="00E13D1D" w:rsidP="00232BBA">
            <w:pPr>
              <w:pStyle w:val="NoSpacing"/>
              <w:rPr>
                <w:rFonts w:ascii="Calibri" w:hAnsi="Calibri" w:cs="Calibri"/>
              </w:rPr>
            </w:pPr>
            <w:r w:rsidRPr="00E13D1D">
              <w:rPr>
                <w:rFonts w:ascii="Calibri" w:hAnsi="Calibri" w:cs="Calibri"/>
              </w:rPr>
              <w:t>Christian Worship: 100,000 Sundays of Symbols and Rituals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55A6ADB" w14:textId="7E040CC6" w:rsidR="00794557" w:rsidRPr="00232BBA" w:rsidRDefault="009922AB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Gail Ramshaw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8C22C5A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C2C358A" w14:textId="6623B27B" w:rsidR="00794557" w:rsidRPr="00232BBA" w:rsidRDefault="009922AB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Augsburg Fortress, </w:t>
            </w:r>
            <w:r w:rsidR="00AE4955">
              <w:rPr>
                <w:rFonts w:ascii="Calibri" w:hAnsi="Calibri" w:cs="Calibri"/>
              </w:rPr>
              <w:t>2009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70EB57D" w14:textId="2C0B5260" w:rsidR="00794557" w:rsidRPr="00232BBA" w:rsidRDefault="00763F16" w:rsidP="00232BBA">
            <w:pPr>
              <w:pStyle w:val="NoSpacing"/>
              <w:rPr>
                <w:rFonts w:ascii="Calibri" w:hAnsi="Calibri" w:cs="Calibri"/>
              </w:rPr>
            </w:pPr>
            <w:r w:rsidRPr="00763F16">
              <w:rPr>
                <w:rFonts w:ascii="Calibri" w:hAnsi="Calibri" w:cs="Calibri"/>
              </w:rPr>
              <w:t>978-0800662332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556BC1" w14:textId="586BD568" w:rsidR="00794557" w:rsidRPr="00232BBA" w:rsidRDefault="001021C9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60.69</w:t>
            </w:r>
          </w:p>
        </w:tc>
      </w:tr>
      <w:tr w:rsidR="00794557" w:rsidRPr="009673B2" w14:paraId="3DBD6D0D" w14:textId="77777777" w:rsidTr="007405E7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5E333BBE" w14:textId="77777777" w:rsidR="00794557" w:rsidRPr="009673B2" w:rsidRDefault="00794557" w:rsidP="006B1EAA">
            <w:pPr>
              <w:rPr>
                <w:iCs/>
              </w:rPr>
            </w:pPr>
            <w:r w:rsidRPr="009673B2">
              <w:rPr>
                <w:iCs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E87D50B" w14:textId="10BF49C7" w:rsidR="00794557" w:rsidRPr="00232BBA" w:rsidRDefault="000540AF" w:rsidP="00232BBA">
            <w:pPr>
              <w:pStyle w:val="NoSpacing"/>
              <w:rPr>
                <w:rFonts w:ascii="Calibri" w:hAnsi="Calibri" w:cs="Calibri"/>
              </w:rPr>
            </w:pPr>
            <w:r w:rsidRPr="000540AF">
              <w:rPr>
                <w:rFonts w:ascii="Calibri" w:hAnsi="Calibri" w:cs="Calibri"/>
              </w:rPr>
              <w:t>Caesar and the Sacrament, Baptism: A Rite of Resistance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C04EBD9" w14:textId="7148E06D" w:rsidR="00794557" w:rsidRPr="00232BBA" w:rsidRDefault="000540AF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R. Alan Street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3D8D08E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FC5A0A3" w14:textId="19BF7F8E" w:rsidR="00794557" w:rsidRPr="00232BBA" w:rsidRDefault="00A9003F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Cascade, </w:t>
            </w:r>
            <w:r w:rsidR="00372497">
              <w:rPr>
                <w:rFonts w:ascii="Calibri" w:hAnsi="Calibri" w:cs="Calibri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BB0913D" w14:textId="3371F7B6" w:rsidR="00794557" w:rsidRPr="00232BBA" w:rsidRDefault="003C694B" w:rsidP="00232BBA">
            <w:pPr>
              <w:pStyle w:val="NoSpacing"/>
              <w:rPr>
                <w:rFonts w:ascii="Calibri" w:hAnsi="Calibri" w:cs="Calibri"/>
              </w:rPr>
            </w:pPr>
            <w:r w:rsidRPr="003C694B">
              <w:rPr>
                <w:rFonts w:ascii="Calibri" w:hAnsi="Calibri" w:cs="Calibri"/>
              </w:rPr>
              <w:t>978-1498228428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FC0AD19" w14:textId="1B889A79" w:rsidR="00794557" w:rsidRPr="00232BBA" w:rsidRDefault="00CC7FFA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</w:tbl>
    <w:p w14:paraId="576D7E6E" w14:textId="7F7588DE" w:rsidR="009673B2" w:rsidRPr="009673B2" w:rsidRDefault="009673B2" w:rsidP="00E47F7A">
      <w:pPr>
        <w:rPr>
          <w:caps/>
          <w:sz w:val="18"/>
        </w:rPr>
      </w:pPr>
    </w:p>
    <w:sectPr w:rsidR="009673B2" w:rsidRPr="009673B2" w:rsidSect="00B35CA3">
      <w:headerReference w:type="default" r:id="rId12"/>
      <w:footerReference w:type="default" r:id="rId13"/>
      <w:pgSz w:w="12240" w:h="15840"/>
      <w:pgMar w:top="432" w:right="720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E9E2" w14:textId="77777777" w:rsidR="004F061C" w:rsidRDefault="004F061C" w:rsidP="00640691">
      <w:r>
        <w:separator/>
      </w:r>
    </w:p>
  </w:endnote>
  <w:endnote w:type="continuationSeparator" w:id="0">
    <w:p w14:paraId="7C2B83A0" w14:textId="77777777" w:rsidR="004F061C" w:rsidRDefault="004F061C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 w:rsidR="00C7366A"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7378" w14:textId="77777777" w:rsidR="004F061C" w:rsidRDefault="004F061C" w:rsidP="00640691">
      <w:r>
        <w:separator/>
      </w:r>
    </w:p>
  </w:footnote>
  <w:footnote w:type="continuationSeparator" w:id="0">
    <w:p w14:paraId="7FBCA7A4" w14:textId="77777777" w:rsidR="004F061C" w:rsidRDefault="004F061C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7340DC8" w:rsidR="00DF5451" w:rsidRPr="00217A95" w:rsidRDefault="00DF5451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 w:rsidR="00FB0F7D">
      <w:rPr>
        <w:i/>
        <w:color w:val="7F7F7F" w:themeColor="text1" w:themeTint="80"/>
        <w:sz w:val="16"/>
        <w:szCs w:val="16"/>
      </w:rPr>
      <w:t xml:space="preserve">evised </w:t>
    </w:r>
    <w:r w:rsidR="00232BBA">
      <w:rPr>
        <w:i/>
        <w:color w:val="7F7F7F" w:themeColor="text1" w:themeTint="80"/>
        <w:sz w:val="16"/>
        <w:szCs w:val="16"/>
      </w:rPr>
      <w:t>03</w:t>
    </w:r>
    <w:r w:rsidR="00DC7057">
      <w:rPr>
        <w:i/>
        <w:color w:val="7F7F7F" w:themeColor="text1" w:themeTint="80"/>
        <w:sz w:val="16"/>
        <w:szCs w:val="16"/>
      </w:rPr>
      <w:t>/1</w:t>
    </w:r>
    <w:r w:rsidR="00232BBA">
      <w:rPr>
        <w:i/>
        <w:color w:val="7F7F7F" w:themeColor="text1" w:themeTint="80"/>
        <w:sz w:val="16"/>
        <w:szCs w:val="16"/>
      </w:rPr>
      <w:t>1</w:t>
    </w:r>
    <w:r w:rsidR="00DC7057">
      <w:rPr>
        <w:i/>
        <w:color w:val="7F7F7F" w:themeColor="text1" w:themeTint="80"/>
        <w:sz w:val="16"/>
        <w:szCs w:val="16"/>
      </w:rPr>
      <w:t>/202</w:t>
    </w:r>
    <w:r w:rsidR="00232BBA">
      <w:rPr>
        <w:i/>
        <w:color w:val="7F7F7F" w:themeColor="text1" w:themeTint="80"/>
        <w:sz w:val="16"/>
        <w:szCs w:val="16"/>
      </w:rPr>
      <w:t>4</w:t>
    </w:r>
    <w:r w:rsidR="00FB0F7D">
      <w:rPr>
        <w:i/>
        <w:color w:val="7F7F7F" w:themeColor="text1" w:themeTint="80"/>
        <w:sz w:val="16"/>
        <w:szCs w:val="16"/>
      </w:rPr>
      <w:t xml:space="preserve"> - </w:t>
    </w:r>
    <w:proofErr w:type="gramStart"/>
    <w:r w:rsidR="00FB0F7D">
      <w:rPr>
        <w:i/>
        <w:color w:val="7F7F7F" w:themeColor="text1" w:themeTint="80"/>
        <w:sz w:val="16"/>
        <w:szCs w:val="16"/>
      </w:rPr>
      <w:t>js</w:t>
    </w:r>
    <w:proofErr w:type="gram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053112">
    <w:abstractNumId w:val="1"/>
  </w:num>
  <w:num w:numId="2" w16cid:durableId="1854150868">
    <w:abstractNumId w:val="2"/>
  </w:num>
  <w:num w:numId="3" w16cid:durableId="100185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16FE4"/>
    <w:rsid w:val="00022BA2"/>
    <w:rsid w:val="000241E2"/>
    <w:rsid w:val="0002652F"/>
    <w:rsid w:val="0003796D"/>
    <w:rsid w:val="00037EF2"/>
    <w:rsid w:val="000452F1"/>
    <w:rsid w:val="00050365"/>
    <w:rsid w:val="000540AF"/>
    <w:rsid w:val="0005704D"/>
    <w:rsid w:val="00071A95"/>
    <w:rsid w:val="000824F6"/>
    <w:rsid w:val="0008278E"/>
    <w:rsid w:val="0009220B"/>
    <w:rsid w:val="0009320E"/>
    <w:rsid w:val="00094726"/>
    <w:rsid w:val="000B24EB"/>
    <w:rsid w:val="000B611C"/>
    <w:rsid w:val="000C11FD"/>
    <w:rsid w:val="000F2D95"/>
    <w:rsid w:val="001013D2"/>
    <w:rsid w:val="001021C9"/>
    <w:rsid w:val="00113F4E"/>
    <w:rsid w:val="0012660A"/>
    <w:rsid w:val="00134147"/>
    <w:rsid w:val="00135698"/>
    <w:rsid w:val="00163304"/>
    <w:rsid w:val="00175A6F"/>
    <w:rsid w:val="001A22BF"/>
    <w:rsid w:val="001A59E0"/>
    <w:rsid w:val="001A68CC"/>
    <w:rsid w:val="001C0043"/>
    <w:rsid w:val="001C1FDC"/>
    <w:rsid w:val="001C34D4"/>
    <w:rsid w:val="001E4536"/>
    <w:rsid w:val="001E6F0F"/>
    <w:rsid w:val="001F7B32"/>
    <w:rsid w:val="0020798F"/>
    <w:rsid w:val="00217A95"/>
    <w:rsid w:val="002213C7"/>
    <w:rsid w:val="00232317"/>
    <w:rsid w:val="00232BBA"/>
    <w:rsid w:val="00247540"/>
    <w:rsid w:val="00281259"/>
    <w:rsid w:val="002A6E22"/>
    <w:rsid w:val="002B7FD9"/>
    <w:rsid w:val="002D13BB"/>
    <w:rsid w:val="002E750C"/>
    <w:rsid w:val="0030221B"/>
    <w:rsid w:val="00302DD2"/>
    <w:rsid w:val="00304867"/>
    <w:rsid w:val="0031110B"/>
    <w:rsid w:val="00313AA1"/>
    <w:rsid w:val="00332C35"/>
    <w:rsid w:val="003400CA"/>
    <w:rsid w:val="00372497"/>
    <w:rsid w:val="00375730"/>
    <w:rsid w:val="003A0068"/>
    <w:rsid w:val="003A1E47"/>
    <w:rsid w:val="003A4C0D"/>
    <w:rsid w:val="003C2BF3"/>
    <w:rsid w:val="003C694B"/>
    <w:rsid w:val="003C7746"/>
    <w:rsid w:val="003C79F8"/>
    <w:rsid w:val="003D2BDC"/>
    <w:rsid w:val="003D63CF"/>
    <w:rsid w:val="003E5930"/>
    <w:rsid w:val="003F14B4"/>
    <w:rsid w:val="003F2953"/>
    <w:rsid w:val="004066E1"/>
    <w:rsid w:val="00416A0B"/>
    <w:rsid w:val="00424BB9"/>
    <w:rsid w:val="0043336D"/>
    <w:rsid w:val="00441A2E"/>
    <w:rsid w:val="00441E11"/>
    <w:rsid w:val="00455DC8"/>
    <w:rsid w:val="00461A7A"/>
    <w:rsid w:val="004725C2"/>
    <w:rsid w:val="00477FCB"/>
    <w:rsid w:val="004860F8"/>
    <w:rsid w:val="00486848"/>
    <w:rsid w:val="004A27CA"/>
    <w:rsid w:val="004A6166"/>
    <w:rsid w:val="004B0C44"/>
    <w:rsid w:val="004C6702"/>
    <w:rsid w:val="004D46C5"/>
    <w:rsid w:val="004F061C"/>
    <w:rsid w:val="004F2351"/>
    <w:rsid w:val="00500D3E"/>
    <w:rsid w:val="00535672"/>
    <w:rsid w:val="00557C86"/>
    <w:rsid w:val="00562BF6"/>
    <w:rsid w:val="005732F3"/>
    <w:rsid w:val="00583ABA"/>
    <w:rsid w:val="005A0E52"/>
    <w:rsid w:val="005A18F4"/>
    <w:rsid w:val="005A359C"/>
    <w:rsid w:val="005B3A70"/>
    <w:rsid w:val="005C04F2"/>
    <w:rsid w:val="005C2133"/>
    <w:rsid w:val="005D0CF8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555EF"/>
    <w:rsid w:val="006655A3"/>
    <w:rsid w:val="0067211C"/>
    <w:rsid w:val="00675C96"/>
    <w:rsid w:val="00682A1E"/>
    <w:rsid w:val="006B00A5"/>
    <w:rsid w:val="006B1EAA"/>
    <w:rsid w:val="006B279D"/>
    <w:rsid w:val="006C2002"/>
    <w:rsid w:val="006C2B07"/>
    <w:rsid w:val="006E4EFB"/>
    <w:rsid w:val="006E7398"/>
    <w:rsid w:val="006E77E4"/>
    <w:rsid w:val="006F26AE"/>
    <w:rsid w:val="006F6606"/>
    <w:rsid w:val="00705C72"/>
    <w:rsid w:val="0070762E"/>
    <w:rsid w:val="00720A63"/>
    <w:rsid w:val="00726FB5"/>
    <w:rsid w:val="007405E7"/>
    <w:rsid w:val="00762DE2"/>
    <w:rsid w:val="00763F16"/>
    <w:rsid w:val="00764ED6"/>
    <w:rsid w:val="0078097D"/>
    <w:rsid w:val="00785CD2"/>
    <w:rsid w:val="00794557"/>
    <w:rsid w:val="00795F6E"/>
    <w:rsid w:val="007A099F"/>
    <w:rsid w:val="007A43B4"/>
    <w:rsid w:val="007B4351"/>
    <w:rsid w:val="007B5463"/>
    <w:rsid w:val="007B6E5F"/>
    <w:rsid w:val="007D1077"/>
    <w:rsid w:val="007D352C"/>
    <w:rsid w:val="007E44C5"/>
    <w:rsid w:val="007E5E34"/>
    <w:rsid w:val="007E7CE4"/>
    <w:rsid w:val="00821C01"/>
    <w:rsid w:val="00831693"/>
    <w:rsid w:val="00832363"/>
    <w:rsid w:val="008331A7"/>
    <w:rsid w:val="008362E5"/>
    <w:rsid w:val="00856D15"/>
    <w:rsid w:val="00856E97"/>
    <w:rsid w:val="008805B5"/>
    <w:rsid w:val="008A6B75"/>
    <w:rsid w:val="008E79D5"/>
    <w:rsid w:val="008F01DE"/>
    <w:rsid w:val="00915E94"/>
    <w:rsid w:val="0092230D"/>
    <w:rsid w:val="0092781E"/>
    <w:rsid w:val="00933818"/>
    <w:rsid w:val="009408E3"/>
    <w:rsid w:val="00951A2D"/>
    <w:rsid w:val="00961F01"/>
    <w:rsid w:val="00966273"/>
    <w:rsid w:val="009673B2"/>
    <w:rsid w:val="00974DE3"/>
    <w:rsid w:val="00975D67"/>
    <w:rsid w:val="00977173"/>
    <w:rsid w:val="00981498"/>
    <w:rsid w:val="0098194A"/>
    <w:rsid w:val="00984EB6"/>
    <w:rsid w:val="009922AB"/>
    <w:rsid w:val="00996849"/>
    <w:rsid w:val="009A0395"/>
    <w:rsid w:val="009E366B"/>
    <w:rsid w:val="009E42CD"/>
    <w:rsid w:val="009E66E0"/>
    <w:rsid w:val="00A11996"/>
    <w:rsid w:val="00A275C4"/>
    <w:rsid w:val="00A36864"/>
    <w:rsid w:val="00A46F36"/>
    <w:rsid w:val="00A477E7"/>
    <w:rsid w:val="00A504CC"/>
    <w:rsid w:val="00A66ABD"/>
    <w:rsid w:val="00A9003F"/>
    <w:rsid w:val="00A9147D"/>
    <w:rsid w:val="00AB7136"/>
    <w:rsid w:val="00AC14E9"/>
    <w:rsid w:val="00AC3AF5"/>
    <w:rsid w:val="00AC7C93"/>
    <w:rsid w:val="00AD7891"/>
    <w:rsid w:val="00AE0E22"/>
    <w:rsid w:val="00AE12F3"/>
    <w:rsid w:val="00AE4955"/>
    <w:rsid w:val="00AF00A2"/>
    <w:rsid w:val="00AF2F72"/>
    <w:rsid w:val="00AF310A"/>
    <w:rsid w:val="00AF6320"/>
    <w:rsid w:val="00B01949"/>
    <w:rsid w:val="00B04BE3"/>
    <w:rsid w:val="00B13768"/>
    <w:rsid w:val="00B33DC3"/>
    <w:rsid w:val="00B35CA3"/>
    <w:rsid w:val="00B43F1F"/>
    <w:rsid w:val="00B51E88"/>
    <w:rsid w:val="00B7581A"/>
    <w:rsid w:val="00B81321"/>
    <w:rsid w:val="00B909C1"/>
    <w:rsid w:val="00BA59FA"/>
    <w:rsid w:val="00BA5FDE"/>
    <w:rsid w:val="00BB1953"/>
    <w:rsid w:val="00BC1CFE"/>
    <w:rsid w:val="00BC5BB3"/>
    <w:rsid w:val="00BF2578"/>
    <w:rsid w:val="00BF3755"/>
    <w:rsid w:val="00C00CDC"/>
    <w:rsid w:val="00C165FF"/>
    <w:rsid w:val="00C423E6"/>
    <w:rsid w:val="00C52FA3"/>
    <w:rsid w:val="00C545B7"/>
    <w:rsid w:val="00C63419"/>
    <w:rsid w:val="00C7366A"/>
    <w:rsid w:val="00C913E8"/>
    <w:rsid w:val="00C94EEA"/>
    <w:rsid w:val="00CB5863"/>
    <w:rsid w:val="00CC7FFA"/>
    <w:rsid w:val="00CD10F9"/>
    <w:rsid w:val="00CE25F5"/>
    <w:rsid w:val="00CE4E3F"/>
    <w:rsid w:val="00D21051"/>
    <w:rsid w:val="00D21FDB"/>
    <w:rsid w:val="00D2278B"/>
    <w:rsid w:val="00D557C4"/>
    <w:rsid w:val="00D8530C"/>
    <w:rsid w:val="00D85864"/>
    <w:rsid w:val="00D85FCF"/>
    <w:rsid w:val="00D905CE"/>
    <w:rsid w:val="00D9573F"/>
    <w:rsid w:val="00DA567D"/>
    <w:rsid w:val="00DA59DA"/>
    <w:rsid w:val="00DB19DF"/>
    <w:rsid w:val="00DC4F08"/>
    <w:rsid w:val="00DC7057"/>
    <w:rsid w:val="00DD6D5E"/>
    <w:rsid w:val="00DE2DD7"/>
    <w:rsid w:val="00DF5451"/>
    <w:rsid w:val="00DF651F"/>
    <w:rsid w:val="00DF7528"/>
    <w:rsid w:val="00DF7799"/>
    <w:rsid w:val="00E062DC"/>
    <w:rsid w:val="00E13D1D"/>
    <w:rsid w:val="00E45519"/>
    <w:rsid w:val="00E47F7A"/>
    <w:rsid w:val="00E51D97"/>
    <w:rsid w:val="00E51E9A"/>
    <w:rsid w:val="00E66480"/>
    <w:rsid w:val="00E82ECE"/>
    <w:rsid w:val="00EA3DE0"/>
    <w:rsid w:val="00EA7906"/>
    <w:rsid w:val="00EB2992"/>
    <w:rsid w:val="00EC1954"/>
    <w:rsid w:val="00EC62C7"/>
    <w:rsid w:val="00ED023B"/>
    <w:rsid w:val="00ED67C0"/>
    <w:rsid w:val="00EE0A47"/>
    <w:rsid w:val="00EF10A8"/>
    <w:rsid w:val="00EF77F0"/>
    <w:rsid w:val="00EF7DF3"/>
    <w:rsid w:val="00F009D4"/>
    <w:rsid w:val="00F047A8"/>
    <w:rsid w:val="00F0795A"/>
    <w:rsid w:val="00F17ED1"/>
    <w:rsid w:val="00F205FE"/>
    <w:rsid w:val="00F32DC2"/>
    <w:rsid w:val="00F413E4"/>
    <w:rsid w:val="00F4312E"/>
    <w:rsid w:val="00F550A6"/>
    <w:rsid w:val="00F61A4A"/>
    <w:rsid w:val="00F65BB7"/>
    <w:rsid w:val="00F71AA6"/>
    <w:rsid w:val="00F81740"/>
    <w:rsid w:val="00F822E8"/>
    <w:rsid w:val="00FA2B3B"/>
    <w:rsid w:val="00FA541F"/>
    <w:rsid w:val="00FB0C0F"/>
    <w:rsid w:val="00FB0F7D"/>
    <w:rsid w:val="00FC26CB"/>
    <w:rsid w:val="00FE131A"/>
    <w:rsid w:val="00FE2EEA"/>
    <w:rsid w:val="00FF2B95"/>
    <w:rsid w:val="00FF362B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7" ma:contentTypeDescription="Create a new document." ma:contentTypeScope="" ma:versionID="ce2c36919e0eaf8fac4032f36c3eadd3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5b01cf4959ccc7d4e78c72dd4a785bb5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customXml/itemProps3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DCFE6A-ECA6-4CA5-8EE7-E167F40CC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2024-03-12T17:58:00Z</dcterms:created>
  <dcterms:modified xsi:type="dcterms:W3CDTF">2024-03-12T17:58:00Z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