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10F9FBDA" w:rsidR="0078097D" w:rsidRPr="0078097D" w:rsidRDefault="004E753E" w:rsidP="00135698">
            <w:r>
              <w:t>Rev. Tino Herrera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3A58E4A" w:rsidR="0078097D" w:rsidRPr="00135698" w:rsidRDefault="004E753E" w:rsidP="00135698">
            <w:r>
              <w:t xml:space="preserve">SFR 301 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2827A5BC" w:rsidR="0078097D" w:rsidRPr="00135698" w:rsidRDefault="004E753E" w:rsidP="00135698">
            <w:r>
              <w:t>Spiritual Formation – What Makes You Come Alive: A Day With Howard Thurman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FECC927" w:rsidR="0078097D" w:rsidRPr="00135698" w:rsidRDefault="004E753E" w:rsidP="00135698">
            <w:r>
              <w:t>Fall 2024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7137F405" w:rsidR="0078097D" w:rsidRPr="00135698" w:rsidRDefault="004E753E" w:rsidP="00135698">
            <w:r>
              <w:t>3/25/2024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A11F892" w:rsidR="00794557" w:rsidRPr="004E753E" w:rsidRDefault="004E753E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 w:rsidRPr="004E753E">
              <w:rPr>
                <w:i/>
                <w:iCs/>
              </w:rPr>
              <w:t>Anchored in the Current:  Discovering Howard Thurman as Educator, Activist, Guide, and Prophet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FB87028" w:rsidR="00794557" w:rsidRPr="0078097D" w:rsidRDefault="004E753E" w:rsidP="0078097D">
            <w:pPr>
              <w:pStyle w:val="TableParagraph"/>
              <w:kinsoku w:val="0"/>
              <w:overflowPunct w:val="0"/>
            </w:pPr>
            <w:r>
              <w:t>Ellison II, Gregory 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64979748" w:rsidR="00794557" w:rsidRPr="0078097D" w:rsidRDefault="004E753E" w:rsidP="0078097D">
            <w:pPr>
              <w:pStyle w:val="TableParagraph"/>
              <w:kinsoku w:val="0"/>
              <w:overflowPunct w:val="0"/>
            </w:pPr>
            <w:r>
              <w:t>176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98C81F3" w:rsidR="00794557" w:rsidRPr="004E753E" w:rsidRDefault="004E753E" w:rsidP="0078097D">
            <w:pPr>
              <w:pStyle w:val="TableParagraph"/>
              <w:kinsoku w:val="0"/>
              <w:overflowPunct w:val="0"/>
              <w:ind w:right="187"/>
              <w:rPr>
                <w:sz w:val="18"/>
                <w:szCs w:val="18"/>
              </w:rPr>
            </w:pPr>
            <w:r w:rsidRPr="004E753E">
              <w:rPr>
                <w:sz w:val="18"/>
                <w:szCs w:val="18"/>
              </w:rPr>
              <w:t>Westminster John Knox Press; Louisville, KY 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7625D0D" w:rsidR="00794557" w:rsidRPr="0078097D" w:rsidRDefault="004E753E" w:rsidP="0078097D">
            <w:pPr>
              <w:pStyle w:val="TableParagraph"/>
              <w:kinsoku w:val="0"/>
              <w:overflowPunct w:val="0"/>
            </w:pPr>
            <w:r>
              <w:t>978-0664260668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565DA18E" w:rsidR="00794557" w:rsidRPr="0078097D" w:rsidRDefault="004E753E" w:rsidP="0078097D">
            <w:pPr>
              <w:pStyle w:val="TableParagraph"/>
              <w:kinsoku w:val="0"/>
              <w:overflowPunct w:val="0"/>
            </w:pPr>
            <w:r>
              <w:t>20.00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B00A221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78097D" w:rsidRDefault="00794557" w:rsidP="0078097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78097D" w:rsidRDefault="00794557" w:rsidP="0078097D">
            <w:pPr>
              <w:pStyle w:val="TableParagraph"/>
              <w:kinsoku w:val="0"/>
              <w:overflowPunct w:val="0"/>
              <w:ind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78097D" w:rsidRDefault="0079455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78097D" w:rsidRDefault="00794557" w:rsidP="0078097D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72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9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7A13A1C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E753E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A63BA-F3C2-4913-9AF0-36F82E6AE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2024-03-25T15:15:00Z</dcterms:created>
  <dcterms:modified xsi:type="dcterms:W3CDTF">2024-03-25T15:15:00Z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