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8FFF" w14:textId="77777777" w:rsidR="005202D5" w:rsidRDefault="005202D5" w:rsidP="005202D5">
      <w:pPr>
        <w:rPr>
          <w:b/>
          <w:sz w:val="28"/>
          <w:szCs w:val="28"/>
        </w:rPr>
      </w:pPr>
      <w:r>
        <w:rPr>
          <w:b/>
          <w:sz w:val="28"/>
          <w:szCs w:val="28"/>
        </w:rPr>
        <w:t>Saint Paul School of Theology</w:t>
      </w:r>
    </w:p>
    <w:p w14:paraId="41871664" w14:textId="77777777" w:rsidR="00FA146D" w:rsidRDefault="005202D5">
      <w:pPr>
        <w:rPr>
          <w:b/>
          <w:sz w:val="28"/>
          <w:szCs w:val="28"/>
        </w:rPr>
      </w:pPr>
      <w:r>
        <w:rPr>
          <w:b/>
          <w:sz w:val="28"/>
          <w:szCs w:val="28"/>
        </w:rPr>
        <w:t>Course of Study</w:t>
      </w:r>
      <w:r w:rsidR="00FA146D">
        <w:rPr>
          <w:b/>
          <w:sz w:val="28"/>
          <w:szCs w:val="28"/>
        </w:rPr>
        <w:t xml:space="preserve"> </w:t>
      </w:r>
      <w:r w:rsidR="00AE551C">
        <w:rPr>
          <w:b/>
          <w:sz w:val="28"/>
          <w:szCs w:val="28"/>
        </w:rPr>
        <w:t>4</w:t>
      </w:r>
      <w:r w:rsidR="00CD220A">
        <w:rPr>
          <w:b/>
          <w:sz w:val="28"/>
          <w:szCs w:val="28"/>
        </w:rPr>
        <w:t xml:space="preserve">21 </w:t>
      </w:r>
    </w:p>
    <w:p w14:paraId="702C10D1" w14:textId="2B3A2A36" w:rsidR="00CD220A" w:rsidRDefault="00AE551C">
      <w:pPr>
        <w:rPr>
          <w:b/>
          <w:sz w:val="28"/>
          <w:szCs w:val="28"/>
        </w:rPr>
      </w:pPr>
      <w:r>
        <w:rPr>
          <w:b/>
          <w:sz w:val="28"/>
          <w:szCs w:val="28"/>
        </w:rPr>
        <w:t>Bible IV: Prophets, Psalms, and Wisdom Literature</w:t>
      </w:r>
    </w:p>
    <w:p w14:paraId="3D7FAB69" w14:textId="08FC984E" w:rsidR="00CD220A" w:rsidRDefault="0019196D">
      <w:pPr>
        <w:rPr>
          <w:b/>
          <w:sz w:val="28"/>
          <w:szCs w:val="28"/>
        </w:rPr>
      </w:pPr>
      <w:r>
        <w:rPr>
          <w:b/>
          <w:sz w:val="28"/>
          <w:szCs w:val="28"/>
        </w:rPr>
        <w:t xml:space="preserve">Summer </w:t>
      </w:r>
      <w:r w:rsidR="00E27631">
        <w:rPr>
          <w:b/>
          <w:sz w:val="28"/>
          <w:szCs w:val="28"/>
        </w:rPr>
        <w:t>Session</w:t>
      </w:r>
      <w:r w:rsidR="00956F6B">
        <w:rPr>
          <w:b/>
          <w:sz w:val="28"/>
          <w:szCs w:val="28"/>
        </w:rPr>
        <w:t xml:space="preserve"> -</w:t>
      </w:r>
      <w:r w:rsidR="00CD220A">
        <w:rPr>
          <w:b/>
          <w:sz w:val="28"/>
          <w:szCs w:val="28"/>
        </w:rPr>
        <w:t xml:space="preserve"> </w:t>
      </w:r>
      <w:r w:rsidR="00350432">
        <w:rPr>
          <w:b/>
          <w:sz w:val="28"/>
          <w:szCs w:val="28"/>
        </w:rPr>
        <w:t>202</w:t>
      </w:r>
      <w:r w:rsidR="0032272B">
        <w:rPr>
          <w:b/>
          <w:sz w:val="28"/>
          <w:szCs w:val="28"/>
        </w:rPr>
        <w:t>2</w:t>
      </w:r>
    </w:p>
    <w:p w14:paraId="65DFAD57" w14:textId="77777777" w:rsidR="00CD220A" w:rsidRDefault="00CD220A">
      <w:pPr>
        <w:rPr>
          <w:b/>
          <w:sz w:val="28"/>
          <w:szCs w:val="28"/>
        </w:rPr>
      </w:pPr>
    </w:p>
    <w:p w14:paraId="6732A4F1" w14:textId="77777777" w:rsidR="00CD220A" w:rsidRDefault="00CD220A" w:rsidP="00CD220A">
      <w:pPr>
        <w:jc w:val="left"/>
        <w:rPr>
          <w:b/>
          <w:sz w:val="24"/>
          <w:szCs w:val="24"/>
        </w:rPr>
      </w:pPr>
    </w:p>
    <w:p w14:paraId="26F18FF8" w14:textId="25736FC2" w:rsidR="005202D5" w:rsidRPr="00635E9A" w:rsidRDefault="005202D5" w:rsidP="005202D5">
      <w:pPr>
        <w:jc w:val="left"/>
        <w:rPr>
          <w:sz w:val="24"/>
          <w:szCs w:val="24"/>
        </w:rPr>
      </w:pPr>
      <w:r w:rsidRPr="00635E9A">
        <w:rPr>
          <w:sz w:val="24"/>
          <w:szCs w:val="24"/>
        </w:rPr>
        <w:t>Instructor:  Choongho Kwon</w:t>
      </w:r>
    </w:p>
    <w:p w14:paraId="1C2CEBEC" w14:textId="669E7673" w:rsidR="005202D5" w:rsidRPr="00635E9A" w:rsidRDefault="005202D5" w:rsidP="005202D5">
      <w:pPr>
        <w:jc w:val="left"/>
        <w:rPr>
          <w:sz w:val="24"/>
          <w:szCs w:val="24"/>
        </w:rPr>
      </w:pPr>
      <w:r w:rsidRPr="00635E9A">
        <w:rPr>
          <w:sz w:val="24"/>
          <w:szCs w:val="24"/>
        </w:rPr>
        <w:t xml:space="preserve">Email: </w:t>
      </w:r>
      <w:r w:rsidR="00AC2F66" w:rsidRPr="00635E9A">
        <w:rPr>
          <w:sz w:val="24"/>
          <w:szCs w:val="24"/>
        </w:rPr>
        <w:t>ckwon</w:t>
      </w:r>
      <w:r w:rsidR="005967EA" w:rsidRPr="00635E9A">
        <w:rPr>
          <w:sz w:val="24"/>
          <w:szCs w:val="24"/>
        </w:rPr>
        <w:t>0322</w:t>
      </w:r>
      <w:r w:rsidR="00AC2F66" w:rsidRPr="00635E9A">
        <w:rPr>
          <w:sz w:val="24"/>
          <w:szCs w:val="24"/>
        </w:rPr>
        <w:t>@</w:t>
      </w:r>
      <w:r w:rsidR="005967EA" w:rsidRPr="00635E9A">
        <w:rPr>
          <w:sz w:val="24"/>
          <w:szCs w:val="24"/>
        </w:rPr>
        <w:t>gmail.com</w:t>
      </w:r>
    </w:p>
    <w:p w14:paraId="02637383" w14:textId="19D641E2" w:rsidR="005202D5" w:rsidRPr="00635E9A" w:rsidRDefault="005202D5" w:rsidP="005202D5">
      <w:pPr>
        <w:jc w:val="left"/>
        <w:rPr>
          <w:sz w:val="24"/>
          <w:szCs w:val="24"/>
        </w:rPr>
      </w:pPr>
      <w:r w:rsidRPr="00635E9A">
        <w:rPr>
          <w:sz w:val="24"/>
          <w:szCs w:val="24"/>
        </w:rPr>
        <w:t>Phone:</w:t>
      </w:r>
      <w:r w:rsidR="00FA146D" w:rsidRPr="00635E9A">
        <w:rPr>
          <w:sz w:val="24"/>
          <w:szCs w:val="24"/>
        </w:rPr>
        <w:t xml:space="preserve"> 816-398-2779</w:t>
      </w:r>
      <w:r w:rsidRPr="00635E9A">
        <w:rPr>
          <w:sz w:val="24"/>
          <w:szCs w:val="24"/>
        </w:rPr>
        <w:t xml:space="preserve"> </w:t>
      </w:r>
    </w:p>
    <w:p w14:paraId="1CEEA997" w14:textId="77777777" w:rsidR="00CD220A" w:rsidRPr="00FA146D" w:rsidRDefault="00CD220A" w:rsidP="00CD220A">
      <w:pPr>
        <w:jc w:val="left"/>
        <w:rPr>
          <w:b/>
          <w:sz w:val="24"/>
          <w:szCs w:val="24"/>
        </w:rPr>
      </w:pPr>
    </w:p>
    <w:p w14:paraId="0AECB8E3" w14:textId="5BAA81BB" w:rsidR="00CD220A" w:rsidRPr="006B1793" w:rsidRDefault="00CD220A" w:rsidP="00CD220A">
      <w:pPr>
        <w:jc w:val="left"/>
        <w:rPr>
          <w:rFonts w:cstheme="minorHAnsi"/>
          <w:b/>
          <w:sz w:val="24"/>
          <w:szCs w:val="24"/>
        </w:rPr>
      </w:pPr>
      <w:r w:rsidRPr="006B1793">
        <w:rPr>
          <w:rFonts w:cstheme="minorHAnsi"/>
          <w:b/>
          <w:sz w:val="24"/>
          <w:szCs w:val="24"/>
        </w:rPr>
        <w:t>C</w:t>
      </w:r>
      <w:r w:rsidR="00A61047">
        <w:rPr>
          <w:rFonts w:cstheme="minorHAnsi"/>
          <w:b/>
          <w:sz w:val="24"/>
          <w:szCs w:val="24"/>
        </w:rPr>
        <w:t>ourse Description</w:t>
      </w:r>
    </w:p>
    <w:p w14:paraId="28F1E84B" w14:textId="04E7337F" w:rsidR="001C19A4" w:rsidRPr="00635E9A" w:rsidRDefault="004813D3" w:rsidP="00330C6B">
      <w:pPr>
        <w:pStyle w:val="ListParagraph"/>
        <w:jc w:val="left"/>
        <w:rPr>
          <w:rFonts w:cstheme="minorHAnsi"/>
          <w:bCs/>
          <w:sz w:val="24"/>
          <w:szCs w:val="24"/>
        </w:rPr>
      </w:pPr>
      <w:r w:rsidRPr="00635E9A">
        <w:rPr>
          <w:rFonts w:cstheme="minorHAnsi"/>
          <w:bCs/>
          <w:sz w:val="24"/>
          <w:szCs w:val="24"/>
        </w:rPr>
        <w:t xml:space="preserve">This course introduces students to critical theological study of </w:t>
      </w:r>
      <w:r w:rsidR="00B10055" w:rsidRPr="00635E9A">
        <w:rPr>
          <w:rFonts w:cstheme="minorHAnsi"/>
          <w:bCs/>
          <w:sz w:val="24"/>
          <w:szCs w:val="24"/>
        </w:rPr>
        <w:t>the Latter Prophets (</w:t>
      </w:r>
      <w:r w:rsidRPr="00635E9A">
        <w:rPr>
          <w:rFonts w:cstheme="minorHAnsi"/>
          <w:bCs/>
          <w:sz w:val="24"/>
          <w:szCs w:val="24"/>
        </w:rPr>
        <w:t xml:space="preserve">Isaiah, Jeremiah, </w:t>
      </w:r>
      <w:r w:rsidR="00B10055" w:rsidRPr="00635E9A">
        <w:rPr>
          <w:rFonts w:cstheme="minorHAnsi"/>
          <w:bCs/>
          <w:sz w:val="24"/>
          <w:szCs w:val="24"/>
        </w:rPr>
        <w:t>Ezekiel</w:t>
      </w:r>
      <w:r w:rsidR="00400727" w:rsidRPr="00635E9A">
        <w:rPr>
          <w:rFonts w:cstheme="minorHAnsi"/>
          <w:bCs/>
          <w:sz w:val="24"/>
          <w:szCs w:val="24"/>
        </w:rPr>
        <w:t xml:space="preserve">, and </w:t>
      </w:r>
      <w:r w:rsidR="004F3611" w:rsidRPr="00635E9A">
        <w:rPr>
          <w:rFonts w:cstheme="minorHAnsi"/>
          <w:bCs/>
          <w:sz w:val="24"/>
          <w:szCs w:val="24"/>
        </w:rPr>
        <w:t>the Twelve</w:t>
      </w:r>
      <w:r w:rsidR="00B10055" w:rsidRPr="00635E9A">
        <w:rPr>
          <w:rFonts w:cstheme="minorHAnsi"/>
          <w:bCs/>
          <w:sz w:val="24"/>
          <w:szCs w:val="24"/>
        </w:rPr>
        <w:t xml:space="preserve">), </w:t>
      </w:r>
      <w:r w:rsidR="00F44541" w:rsidRPr="00635E9A">
        <w:rPr>
          <w:rFonts w:cstheme="minorHAnsi"/>
          <w:bCs/>
          <w:sz w:val="24"/>
          <w:szCs w:val="24"/>
        </w:rPr>
        <w:t>Psalms and Wisdom Literature (Proverbs, Job, and Ecclesiastes)</w:t>
      </w:r>
      <w:r w:rsidR="00462CDC" w:rsidRPr="00635E9A">
        <w:rPr>
          <w:rFonts w:cstheme="minorHAnsi"/>
          <w:bCs/>
          <w:sz w:val="24"/>
          <w:szCs w:val="24"/>
        </w:rPr>
        <w:t>.</w:t>
      </w:r>
      <w:r w:rsidR="001F40E9" w:rsidRPr="00635E9A">
        <w:rPr>
          <w:rFonts w:cstheme="minorHAnsi"/>
          <w:bCs/>
          <w:sz w:val="24"/>
          <w:szCs w:val="24"/>
        </w:rPr>
        <w:t xml:space="preserve"> Students will </w:t>
      </w:r>
      <w:r w:rsidR="0007030D">
        <w:rPr>
          <w:rFonts w:cstheme="minorHAnsi"/>
          <w:bCs/>
          <w:sz w:val="24"/>
          <w:szCs w:val="24"/>
        </w:rPr>
        <w:t>appr</w:t>
      </w:r>
      <w:r w:rsidR="00713B5B">
        <w:rPr>
          <w:rFonts w:cstheme="minorHAnsi"/>
          <w:bCs/>
          <w:sz w:val="24"/>
          <w:szCs w:val="24"/>
        </w:rPr>
        <w:t>e</w:t>
      </w:r>
      <w:r w:rsidR="0007030D">
        <w:rPr>
          <w:rFonts w:cstheme="minorHAnsi"/>
          <w:bCs/>
          <w:sz w:val="24"/>
          <w:szCs w:val="24"/>
        </w:rPr>
        <w:t>ciate</w:t>
      </w:r>
      <w:r w:rsidR="001F40E9" w:rsidRPr="00635E9A">
        <w:rPr>
          <w:rFonts w:cstheme="minorHAnsi"/>
          <w:bCs/>
          <w:sz w:val="24"/>
          <w:szCs w:val="24"/>
        </w:rPr>
        <w:t xml:space="preserve"> the </w:t>
      </w:r>
      <w:r w:rsidR="00A150A2" w:rsidRPr="00635E9A">
        <w:rPr>
          <w:rFonts w:cstheme="minorHAnsi"/>
          <w:bCs/>
          <w:sz w:val="24"/>
          <w:szCs w:val="24"/>
        </w:rPr>
        <w:t>historical conte</w:t>
      </w:r>
      <w:r w:rsidR="002F7D5B" w:rsidRPr="00635E9A">
        <w:rPr>
          <w:rFonts w:cstheme="minorHAnsi"/>
          <w:bCs/>
          <w:sz w:val="24"/>
          <w:szCs w:val="24"/>
        </w:rPr>
        <w:t xml:space="preserve">xts and </w:t>
      </w:r>
      <w:r w:rsidR="00FE29C4">
        <w:rPr>
          <w:rFonts w:cstheme="minorHAnsi"/>
          <w:bCs/>
          <w:sz w:val="24"/>
          <w:szCs w:val="24"/>
        </w:rPr>
        <w:t xml:space="preserve">literary artistry </w:t>
      </w:r>
      <w:r w:rsidR="001F40E9" w:rsidRPr="00635E9A">
        <w:rPr>
          <w:rFonts w:cstheme="minorHAnsi"/>
          <w:bCs/>
          <w:sz w:val="24"/>
          <w:szCs w:val="24"/>
        </w:rPr>
        <w:t xml:space="preserve">of </w:t>
      </w:r>
      <w:r w:rsidR="00B4362F">
        <w:rPr>
          <w:rFonts w:cstheme="minorHAnsi"/>
          <w:bCs/>
          <w:sz w:val="24"/>
          <w:szCs w:val="24"/>
        </w:rPr>
        <w:t xml:space="preserve">selected passages from </w:t>
      </w:r>
      <w:r w:rsidR="001F40E9" w:rsidRPr="00635E9A">
        <w:rPr>
          <w:rFonts w:cstheme="minorHAnsi"/>
          <w:bCs/>
          <w:sz w:val="24"/>
          <w:szCs w:val="24"/>
        </w:rPr>
        <w:t>the Biblical books</w:t>
      </w:r>
      <w:r w:rsidR="005D210E" w:rsidRPr="00635E9A">
        <w:rPr>
          <w:rFonts w:cstheme="minorHAnsi"/>
          <w:bCs/>
          <w:sz w:val="24"/>
          <w:szCs w:val="24"/>
        </w:rPr>
        <w:t xml:space="preserve"> </w:t>
      </w:r>
      <w:r w:rsidR="00700396" w:rsidRPr="00635E9A">
        <w:rPr>
          <w:rFonts w:cstheme="minorHAnsi"/>
          <w:bCs/>
          <w:sz w:val="24"/>
          <w:szCs w:val="24"/>
        </w:rPr>
        <w:t xml:space="preserve">and </w:t>
      </w:r>
      <w:r w:rsidR="00BF797D" w:rsidRPr="00635E9A">
        <w:rPr>
          <w:rFonts w:cstheme="minorHAnsi"/>
          <w:bCs/>
          <w:sz w:val="24"/>
          <w:szCs w:val="24"/>
        </w:rPr>
        <w:t>explore the significance of interpretive issues for the life of the Church</w:t>
      </w:r>
      <w:r w:rsidR="00537813" w:rsidRPr="00635E9A">
        <w:rPr>
          <w:rFonts w:cstheme="minorHAnsi"/>
          <w:bCs/>
          <w:sz w:val="24"/>
          <w:szCs w:val="24"/>
        </w:rPr>
        <w:t>.</w:t>
      </w:r>
      <w:r w:rsidR="005D210E" w:rsidRPr="00635E9A">
        <w:rPr>
          <w:rFonts w:cstheme="minorHAnsi"/>
          <w:bCs/>
          <w:sz w:val="24"/>
          <w:szCs w:val="24"/>
        </w:rPr>
        <w:t xml:space="preserve"> </w:t>
      </w:r>
    </w:p>
    <w:p w14:paraId="5A8DEAE6" w14:textId="77777777" w:rsidR="008865EE" w:rsidRDefault="008865EE" w:rsidP="00330C6B">
      <w:pPr>
        <w:ind w:left="720"/>
        <w:jc w:val="left"/>
        <w:rPr>
          <w:rFonts w:cstheme="minorHAnsi"/>
          <w:b/>
          <w:sz w:val="24"/>
          <w:szCs w:val="24"/>
        </w:rPr>
      </w:pPr>
    </w:p>
    <w:p w14:paraId="4179AEB2" w14:textId="0510416C" w:rsidR="00411463" w:rsidRDefault="006B1793" w:rsidP="008865EE">
      <w:pPr>
        <w:jc w:val="left"/>
        <w:rPr>
          <w:b/>
          <w:sz w:val="24"/>
          <w:szCs w:val="24"/>
        </w:rPr>
      </w:pPr>
      <w:r>
        <w:rPr>
          <w:b/>
          <w:sz w:val="24"/>
          <w:szCs w:val="24"/>
        </w:rPr>
        <w:t>C</w:t>
      </w:r>
      <w:r w:rsidR="00A61047">
        <w:rPr>
          <w:b/>
          <w:sz w:val="24"/>
          <w:szCs w:val="24"/>
        </w:rPr>
        <w:t>ourse Objectives</w:t>
      </w:r>
    </w:p>
    <w:p w14:paraId="771F343F" w14:textId="06E233ED" w:rsidR="008865EE" w:rsidRPr="00635E9A" w:rsidRDefault="002066D3" w:rsidP="008865EE">
      <w:pPr>
        <w:jc w:val="left"/>
        <w:rPr>
          <w:bCs/>
          <w:sz w:val="24"/>
          <w:szCs w:val="24"/>
        </w:rPr>
      </w:pPr>
      <w:r>
        <w:rPr>
          <w:b/>
          <w:sz w:val="24"/>
          <w:szCs w:val="24"/>
        </w:rPr>
        <w:t xml:space="preserve"> </w:t>
      </w:r>
      <w:r w:rsidRPr="00635E9A">
        <w:rPr>
          <w:bCs/>
          <w:sz w:val="24"/>
          <w:szCs w:val="24"/>
        </w:rPr>
        <w:t>Students will be able to</w:t>
      </w:r>
      <w:r w:rsidR="006B1793" w:rsidRPr="00635E9A">
        <w:rPr>
          <w:bCs/>
          <w:sz w:val="24"/>
          <w:szCs w:val="24"/>
        </w:rPr>
        <w:t>:</w:t>
      </w:r>
      <w:r w:rsidR="00616646" w:rsidRPr="00635E9A">
        <w:rPr>
          <w:bCs/>
          <w:sz w:val="24"/>
          <w:szCs w:val="24"/>
        </w:rPr>
        <w:t xml:space="preserve"> </w:t>
      </w:r>
    </w:p>
    <w:p w14:paraId="11F49AB7" w14:textId="0A3DB3B9" w:rsidR="00330C6B" w:rsidRPr="00635E9A" w:rsidRDefault="002066D3" w:rsidP="00330C6B">
      <w:pPr>
        <w:pStyle w:val="ListParagraph"/>
        <w:numPr>
          <w:ilvl w:val="0"/>
          <w:numId w:val="9"/>
        </w:numPr>
        <w:jc w:val="left"/>
        <w:rPr>
          <w:rFonts w:cstheme="minorHAnsi"/>
          <w:bCs/>
          <w:sz w:val="24"/>
          <w:szCs w:val="24"/>
        </w:rPr>
      </w:pPr>
      <w:r w:rsidRPr="00635E9A">
        <w:rPr>
          <w:rFonts w:cstheme="minorHAnsi"/>
          <w:bCs/>
          <w:sz w:val="24"/>
          <w:szCs w:val="24"/>
        </w:rPr>
        <w:t>U</w:t>
      </w:r>
      <w:r w:rsidR="000C20D4" w:rsidRPr="00635E9A">
        <w:rPr>
          <w:rFonts w:cstheme="minorHAnsi"/>
          <w:bCs/>
          <w:sz w:val="24"/>
          <w:szCs w:val="24"/>
        </w:rPr>
        <w:t xml:space="preserve">nderstand the </w:t>
      </w:r>
      <w:r w:rsidR="00403028" w:rsidRPr="00635E9A">
        <w:rPr>
          <w:rFonts w:cstheme="minorHAnsi"/>
          <w:bCs/>
          <w:sz w:val="24"/>
          <w:szCs w:val="24"/>
        </w:rPr>
        <w:t xml:space="preserve">historical and cultural setting </w:t>
      </w:r>
      <w:r w:rsidR="003956E2" w:rsidRPr="00635E9A">
        <w:rPr>
          <w:rFonts w:cstheme="minorHAnsi"/>
          <w:bCs/>
          <w:sz w:val="24"/>
          <w:szCs w:val="24"/>
        </w:rPr>
        <w:t xml:space="preserve">and theological emphases of </w:t>
      </w:r>
      <w:r w:rsidR="000C20D4" w:rsidRPr="00635E9A">
        <w:rPr>
          <w:rFonts w:cstheme="minorHAnsi"/>
          <w:bCs/>
          <w:sz w:val="24"/>
          <w:szCs w:val="24"/>
        </w:rPr>
        <w:t>these forms of biblical literature among</w:t>
      </w:r>
      <w:r w:rsidR="003956E2" w:rsidRPr="00635E9A">
        <w:rPr>
          <w:rFonts w:cstheme="minorHAnsi"/>
          <w:bCs/>
          <w:sz w:val="24"/>
          <w:szCs w:val="24"/>
        </w:rPr>
        <w:t xml:space="preserve"> </w:t>
      </w:r>
      <w:r w:rsidR="000C20D4" w:rsidRPr="00635E9A">
        <w:rPr>
          <w:rFonts w:cstheme="minorHAnsi"/>
          <w:bCs/>
          <w:sz w:val="24"/>
          <w:szCs w:val="24"/>
        </w:rPr>
        <w:t>God’s people.</w:t>
      </w:r>
    </w:p>
    <w:p w14:paraId="5F8CA1CE" w14:textId="05256C69" w:rsidR="00330C6B" w:rsidRPr="00635E9A" w:rsidRDefault="002066D3" w:rsidP="00330C6B">
      <w:pPr>
        <w:pStyle w:val="ListParagraph"/>
        <w:numPr>
          <w:ilvl w:val="0"/>
          <w:numId w:val="9"/>
        </w:numPr>
        <w:jc w:val="left"/>
        <w:rPr>
          <w:rFonts w:cstheme="minorHAnsi"/>
          <w:bCs/>
          <w:sz w:val="24"/>
          <w:szCs w:val="24"/>
        </w:rPr>
      </w:pPr>
      <w:r w:rsidRPr="00635E9A">
        <w:rPr>
          <w:bCs/>
          <w:sz w:val="24"/>
          <w:szCs w:val="24"/>
        </w:rPr>
        <w:t>E</w:t>
      </w:r>
      <w:r w:rsidR="00CD6AA5" w:rsidRPr="00635E9A">
        <w:rPr>
          <w:bCs/>
          <w:sz w:val="24"/>
          <w:szCs w:val="24"/>
        </w:rPr>
        <w:t xml:space="preserve">xegete </w:t>
      </w:r>
      <w:r w:rsidR="00537813" w:rsidRPr="00635E9A">
        <w:rPr>
          <w:bCs/>
          <w:sz w:val="24"/>
          <w:szCs w:val="24"/>
        </w:rPr>
        <w:t xml:space="preserve">selected passages from </w:t>
      </w:r>
      <w:r w:rsidR="00CD6AA5" w:rsidRPr="00635E9A">
        <w:rPr>
          <w:bCs/>
          <w:sz w:val="24"/>
          <w:szCs w:val="24"/>
        </w:rPr>
        <w:t xml:space="preserve">these forms of biblical literature. </w:t>
      </w:r>
    </w:p>
    <w:p w14:paraId="142D0D74" w14:textId="5A415284" w:rsidR="000C20D4" w:rsidRPr="00635E9A" w:rsidRDefault="002066D3" w:rsidP="00330C6B">
      <w:pPr>
        <w:pStyle w:val="ListParagraph"/>
        <w:numPr>
          <w:ilvl w:val="0"/>
          <w:numId w:val="9"/>
        </w:numPr>
        <w:jc w:val="left"/>
        <w:rPr>
          <w:rFonts w:cstheme="minorHAnsi"/>
          <w:bCs/>
          <w:sz w:val="24"/>
          <w:szCs w:val="24"/>
        </w:rPr>
      </w:pPr>
      <w:r w:rsidRPr="00635E9A">
        <w:rPr>
          <w:rFonts w:cstheme="minorHAnsi"/>
          <w:bCs/>
          <w:sz w:val="24"/>
          <w:szCs w:val="24"/>
        </w:rPr>
        <w:t>A</w:t>
      </w:r>
      <w:r w:rsidR="000C20D4" w:rsidRPr="00635E9A">
        <w:rPr>
          <w:rFonts w:cstheme="minorHAnsi"/>
          <w:bCs/>
          <w:sz w:val="24"/>
          <w:szCs w:val="24"/>
        </w:rPr>
        <w:t>pply exegesis to preaching, other pastoral responsibilities, and issues of the present</w:t>
      </w:r>
      <w:r w:rsidR="00212EDE" w:rsidRPr="00635E9A">
        <w:rPr>
          <w:rFonts w:cstheme="minorHAnsi"/>
          <w:bCs/>
          <w:sz w:val="24"/>
          <w:szCs w:val="24"/>
        </w:rPr>
        <w:t xml:space="preserve"> </w:t>
      </w:r>
      <w:r w:rsidR="000C20D4" w:rsidRPr="00635E9A">
        <w:rPr>
          <w:rFonts w:cstheme="minorHAnsi"/>
          <w:bCs/>
          <w:sz w:val="24"/>
          <w:szCs w:val="24"/>
        </w:rPr>
        <w:t>day.</w:t>
      </w:r>
    </w:p>
    <w:p w14:paraId="1D1B48D2" w14:textId="77777777" w:rsidR="00616646" w:rsidRPr="00635E9A" w:rsidRDefault="00616646" w:rsidP="00CD220A">
      <w:pPr>
        <w:jc w:val="left"/>
        <w:rPr>
          <w:rFonts w:cstheme="minorHAnsi"/>
          <w:bCs/>
          <w:sz w:val="24"/>
          <w:szCs w:val="24"/>
        </w:rPr>
      </w:pPr>
    </w:p>
    <w:p w14:paraId="67C633BB" w14:textId="24246A19" w:rsidR="00AD5F5D" w:rsidRDefault="00635E9A" w:rsidP="00AD5F5D">
      <w:pPr>
        <w:jc w:val="left"/>
        <w:rPr>
          <w:b/>
          <w:sz w:val="24"/>
          <w:szCs w:val="24"/>
        </w:rPr>
      </w:pPr>
      <w:r>
        <w:rPr>
          <w:b/>
          <w:sz w:val="24"/>
          <w:szCs w:val="24"/>
        </w:rPr>
        <w:t xml:space="preserve">TEXTBOOKS for COS </w:t>
      </w:r>
      <w:r w:rsidR="00F5001D">
        <w:rPr>
          <w:b/>
          <w:sz w:val="24"/>
          <w:szCs w:val="24"/>
        </w:rPr>
        <w:t>421</w:t>
      </w:r>
    </w:p>
    <w:p w14:paraId="7F96B2A0" w14:textId="6A720551" w:rsidR="00A61047" w:rsidRDefault="00F5001D" w:rsidP="00AD5F5D">
      <w:pPr>
        <w:jc w:val="left"/>
        <w:rPr>
          <w:b/>
          <w:sz w:val="24"/>
          <w:szCs w:val="24"/>
        </w:rPr>
      </w:pPr>
      <w:r>
        <w:rPr>
          <w:b/>
          <w:sz w:val="24"/>
          <w:szCs w:val="24"/>
        </w:rPr>
        <w:t>Required Textbooks</w:t>
      </w:r>
    </w:p>
    <w:p w14:paraId="4A190247" w14:textId="557B7339" w:rsidR="00BB4788" w:rsidRDefault="00BB4788" w:rsidP="001E3FD6">
      <w:pPr>
        <w:pStyle w:val="ListParagraph"/>
        <w:ind w:left="1080"/>
        <w:jc w:val="left"/>
        <w:rPr>
          <w:rStyle w:val="a-list-item"/>
          <w:rFonts w:cstheme="minorHAnsi"/>
          <w:sz w:val="24"/>
          <w:szCs w:val="24"/>
        </w:rPr>
      </w:pPr>
      <w:r w:rsidRPr="00716D70">
        <w:rPr>
          <w:rFonts w:cstheme="minorHAnsi"/>
          <w:bCs/>
          <w:i/>
          <w:iCs/>
          <w:sz w:val="24"/>
          <w:szCs w:val="24"/>
        </w:rPr>
        <w:t>An Introduction To The Old Testament</w:t>
      </w:r>
      <w:r w:rsidR="00AD3795" w:rsidRPr="00716D70">
        <w:rPr>
          <w:rFonts w:cstheme="minorHAnsi"/>
          <w:bCs/>
          <w:i/>
          <w:iCs/>
          <w:sz w:val="24"/>
          <w:szCs w:val="24"/>
        </w:rPr>
        <w:t>:</w:t>
      </w:r>
      <w:r w:rsidR="00757B21" w:rsidRPr="00716D70">
        <w:rPr>
          <w:rFonts w:cstheme="minorHAnsi"/>
          <w:bCs/>
          <w:i/>
          <w:iCs/>
          <w:sz w:val="24"/>
          <w:szCs w:val="24"/>
        </w:rPr>
        <w:t xml:space="preserve"> The Canon and Christian Imagination</w:t>
      </w:r>
      <w:r w:rsidR="006B6654" w:rsidRPr="00716D70">
        <w:rPr>
          <w:rFonts w:cstheme="minorHAnsi"/>
          <w:bCs/>
          <w:i/>
          <w:iCs/>
          <w:sz w:val="24"/>
          <w:szCs w:val="24"/>
        </w:rPr>
        <w:t xml:space="preserve"> </w:t>
      </w:r>
      <w:r w:rsidR="006B6654" w:rsidRPr="00716D70">
        <w:rPr>
          <w:rFonts w:cstheme="minorHAnsi"/>
          <w:bCs/>
          <w:sz w:val="24"/>
          <w:szCs w:val="24"/>
        </w:rPr>
        <w:t>(Third Edition), Walter Brueggemann</w:t>
      </w:r>
      <w:r w:rsidR="00FB41D0">
        <w:rPr>
          <w:rFonts w:cstheme="minorHAnsi"/>
          <w:bCs/>
          <w:sz w:val="24"/>
          <w:szCs w:val="24"/>
        </w:rPr>
        <w:t xml:space="preserve"> and</w:t>
      </w:r>
      <w:r w:rsidR="004A6CC9" w:rsidRPr="00716D70">
        <w:rPr>
          <w:rFonts w:cstheme="minorHAnsi"/>
          <w:bCs/>
          <w:sz w:val="24"/>
          <w:szCs w:val="24"/>
        </w:rPr>
        <w:t xml:space="preserve"> Tod </w:t>
      </w:r>
      <w:proofErr w:type="spellStart"/>
      <w:r w:rsidR="004A6CC9" w:rsidRPr="00716D70">
        <w:rPr>
          <w:rFonts w:cstheme="minorHAnsi"/>
          <w:bCs/>
          <w:sz w:val="24"/>
          <w:szCs w:val="24"/>
        </w:rPr>
        <w:t>Linafelt</w:t>
      </w:r>
      <w:proofErr w:type="spellEnd"/>
      <w:r w:rsidR="004A6CC9" w:rsidRPr="00716D70">
        <w:rPr>
          <w:rFonts w:cstheme="minorHAnsi"/>
          <w:bCs/>
          <w:sz w:val="24"/>
          <w:szCs w:val="24"/>
        </w:rPr>
        <w:t xml:space="preserve">, </w:t>
      </w:r>
      <w:r w:rsidR="009074C5" w:rsidRPr="00716D70">
        <w:rPr>
          <w:rFonts w:cstheme="minorHAnsi"/>
          <w:bCs/>
          <w:sz w:val="24"/>
          <w:szCs w:val="24"/>
        </w:rPr>
        <w:t xml:space="preserve">Westminster John Knox Press, </w:t>
      </w:r>
      <w:proofErr w:type="gramStart"/>
      <w:r w:rsidR="009074C5" w:rsidRPr="00716D70">
        <w:rPr>
          <w:rFonts w:cstheme="minorHAnsi"/>
          <w:bCs/>
          <w:sz w:val="24"/>
          <w:szCs w:val="24"/>
        </w:rPr>
        <w:t>2020</w:t>
      </w:r>
      <w:r w:rsidR="00B04C54" w:rsidRPr="00716D70">
        <w:rPr>
          <w:rFonts w:cstheme="minorHAnsi"/>
          <w:bCs/>
          <w:sz w:val="24"/>
          <w:szCs w:val="24"/>
        </w:rPr>
        <w:t xml:space="preserve">, </w:t>
      </w:r>
      <w:r w:rsidR="00B04C54" w:rsidRPr="00716D70">
        <w:rPr>
          <w:rFonts w:cstheme="minorHAnsi"/>
          <w:sz w:val="24"/>
          <w:szCs w:val="24"/>
        </w:rPr>
        <w:t xml:space="preserve"> </w:t>
      </w:r>
      <w:r w:rsidR="00B04C54" w:rsidRPr="00716D70">
        <w:rPr>
          <w:rStyle w:val="a-text-bold"/>
          <w:rFonts w:cstheme="minorHAnsi"/>
          <w:sz w:val="24"/>
          <w:szCs w:val="24"/>
        </w:rPr>
        <w:t>ISBN</w:t>
      </w:r>
      <w:proofErr w:type="gramEnd"/>
      <w:r w:rsidR="00B04C54" w:rsidRPr="00716D70">
        <w:rPr>
          <w:rStyle w:val="a-text-bold"/>
          <w:rFonts w:cstheme="minorHAnsi"/>
          <w:sz w:val="24"/>
          <w:szCs w:val="24"/>
        </w:rPr>
        <w:t xml:space="preserve">-13 :‎ </w:t>
      </w:r>
      <w:r w:rsidR="00B04C54" w:rsidRPr="00716D70">
        <w:rPr>
          <w:rStyle w:val="a-list-item"/>
          <w:rFonts w:cstheme="minorHAnsi"/>
          <w:sz w:val="24"/>
          <w:szCs w:val="24"/>
        </w:rPr>
        <w:t>978-0664264413</w:t>
      </w:r>
    </w:p>
    <w:p w14:paraId="7C003CA0" w14:textId="77777777" w:rsidR="008C4337" w:rsidRPr="00716D70" w:rsidRDefault="008C4337" w:rsidP="001E3FD6">
      <w:pPr>
        <w:pStyle w:val="ListParagraph"/>
        <w:ind w:left="1080"/>
        <w:jc w:val="left"/>
        <w:rPr>
          <w:rStyle w:val="a-list-item"/>
          <w:rFonts w:cstheme="minorHAnsi"/>
          <w:bCs/>
          <w:sz w:val="24"/>
          <w:szCs w:val="24"/>
        </w:rPr>
      </w:pPr>
    </w:p>
    <w:p w14:paraId="556E80ED" w14:textId="721249FF" w:rsidR="002E238D" w:rsidRPr="00771C44" w:rsidRDefault="002E238D" w:rsidP="00771C44">
      <w:pPr>
        <w:pStyle w:val="ListParagraph"/>
        <w:ind w:left="1080"/>
        <w:jc w:val="left"/>
        <w:rPr>
          <w:bCs/>
          <w:sz w:val="24"/>
          <w:szCs w:val="24"/>
        </w:rPr>
      </w:pPr>
      <w:r w:rsidRPr="00771C44">
        <w:rPr>
          <w:bCs/>
          <w:i/>
          <w:iCs/>
          <w:sz w:val="24"/>
          <w:szCs w:val="24"/>
        </w:rPr>
        <w:t>You Are My People</w:t>
      </w:r>
      <w:r w:rsidR="00295912" w:rsidRPr="00771C44">
        <w:rPr>
          <w:bCs/>
          <w:i/>
          <w:iCs/>
          <w:sz w:val="24"/>
          <w:szCs w:val="24"/>
        </w:rPr>
        <w:t>:</w:t>
      </w:r>
      <w:r w:rsidR="00545BEE" w:rsidRPr="00771C44">
        <w:rPr>
          <w:bCs/>
          <w:i/>
          <w:iCs/>
          <w:sz w:val="24"/>
          <w:szCs w:val="24"/>
        </w:rPr>
        <w:t xml:space="preserve"> An Introduction to Prophetic Literature</w:t>
      </w:r>
      <w:r w:rsidR="00E56841" w:rsidRPr="00771C44">
        <w:rPr>
          <w:bCs/>
          <w:sz w:val="24"/>
          <w:szCs w:val="24"/>
        </w:rPr>
        <w:t xml:space="preserve">, </w:t>
      </w:r>
      <w:r w:rsidR="00FB41D0" w:rsidRPr="00771C44">
        <w:rPr>
          <w:bCs/>
          <w:sz w:val="24"/>
          <w:szCs w:val="24"/>
        </w:rPr>
        <w:t>Louis Stulman</w:t>
      </w:r>
      <w:r w:rsidR="00545BEE" w:rsidRPr="00771C44">
        <w:rPr>
          <w:bCs/>
          <w:sz w:val="24"/>
          <w:szCs w:val="24"/>
        </w:rPr>
        <w:t xml:space="preserve"> </w:t>
      </w:r>
      <w:r w:rsidR="00FB41D0" w:rsidRPr="00771C44">
        <w:rPr>
          <w:bCs/>
          <w:sz w:val="24"/>
          <w:szCs w:val="24"/>
        </w:rPr>
        <w:t xml:space="preserve">and Hyun </w:t>
      </w:r>
      <w:proofErr w:type="spellStart"/>
      <w:r w:rsidR="00FB41D0" w:rsidRPr="00771C44">
        <w:rPr>
          <w:bCs/>
          <w:sz w:val="24"/>
          <w:szCs w:val="24"/>
        </w:rPr>
        <w:t>Chul</w:t>
      </w:r>
      <w:proofErr w:type="spellEnd"/>
      <w:r w:rsidR="00FB41D0" w:rsidRPr="00771C44">
        <w:rPr>
          <w:bCs/>
          <w:sz w:val="24"/>
          <w:szCs w:val="24"/>
        </w:rPr>
        <w:t xml:space="preserve"> Paul Kim</w:t>
      </w:r>
      <w:r w:rsidR="00F6198B" w:rsidRPr="00771C44">
        <w:rPr>
          <w:bCs/>
          <w:sz w:val="24"/>
          <w:szCs w:val="24"/>
        </w:rPr>
        <w:t xml:space="preserve">, Abingdon Press, 2010, </w:t>
      </w:r>
      <w:r w:rsidR="00C06D3B" w:rsidRPr="00771C44">
        <w:rPr>
          <w:rStyle w:val="a-text-bold"/>
          <w:sz w:val="24"/>
          <w:szCs w:val="24"/>
        </w:rPr>
        <w:t>ISBN-</w:t>
      </w:r>
      <w:proofErr w:type="gramStart"/>
      <w:r w:rsidR="00C06D3B" w:rsidRPr="00771C44">
        <w:rPr>
          <w:rStyle w:val="a-text-bold"/>
          <w:sz w:val="24"/>
          <w:szCs w:val="24"/>
        </w:rPr>
        <w:t>13 :‎</w:t>
      </w:r>
      <w:proofErr w:type="gramEnd"/>
      <w:r w:rsidR="00C06D3B" w:rsidRPr="00771C44">
        <w:rPr>
          <w:rStyle w:val="a-text-bold"/>
          <w:sz w:val="24"/>
          <w:szCs w:val="24"/>
        </w:rPr>
        <w:t xml:space="preserve"> </w:t>
      </w:r>
      <w:r w:rsidR="00C06D3B" w:rsidRPr="00771C44">
        <w:rPr>
          <w:rStyle w:val="a-list-item"/>
          <w:sz w:val="24"/>
          <w:szCs w:val="24"/>
        </w:rPr>
        <w:t>978-0687465651</w:t>
      </w:r>
      <w:r w:rsidR="00565491">
        <w:rPr>
          <w:rStyle w:val="a-list-item"/>
          <w:sz w:val="24"/>
          <w:szCs w:val="24"/>
        </w:rPr>
        <w:t xml:space="preserve"> </w:t>
      </w:r>
    </w:p>
    <w:p w14:paraId="533A61B1" w14:textId="77777777" w:rsidR="002E238D" w:rsidRDefault="002E238D" w:rsidP="008A474C">
      <w:pPr>
        <w:jc w:val="left"/>
        <w:rPr>
          <w:b/>
          <w:sz w:val="24"/>
          <w:szCs w:val="24"/>
        </w:rPr>
      </w:pPr>
    </w:p>
    <w:p w14:paraId="40813F79" w14:textId="2D6AB038" w:rsidR="008A474C" w:rsidRDefault="008A474C" w:rsidP="008A474C">
      <w:pPr>
        <w:jc w:val="left"/>
        <w:rPr>
          <w:b/>
          <w:sz w:val="24"/>
          <w:szCs w:val="24"/>
        </w:rPr>
      </w:pPr>
      <w:r>
        <w:rPr>
          <w:b/>
          <w:sz w:val="24"/>
          <w:szCs w:val="24"/>
        </w:rPr>
        <w:t>R</w:t>
      </w:r>
      <w:r w:rsidR="00555EFE">
        <w:rPr>
          <w:b/>
          <w:sz w:val="24"/>
          <w:szCs w:val="24"/>
        </w:rPr>
        <w:t>ecommended Texts</w:t>
      </w:r>
    </w:p>
    <w:p w14:paraId="3B50C562" w14:textId="77777777" w:rsidR="005409F4" w:rsidRDefault="008A474C" w:rsidP="008A474C">
      <w:pPr>
        <w:jc w:val="left"/>
        <w:rPr>
          <w:b/>
          <w:sz w:val="24"/>
          <w:szCs w:val="24"/>
        </w:rPr>
      </w:pPr>
      <w:r>
        <w:rPr>
          <w:b/>
          <w:sz w:val="24"/>
          <w:szCs w:val="24"/>
        </w:rPr>
        <w:tab/>
      </w:r>
    </w:p>
    <w:p w14:paraId="1DCC2AE4" w14:textId="34633338" w:rsidR="008A474C" w:rsidRPr="00AF75F3" w:rsidRDefault="008A474C" w:rsidP="001A2A28">
      <w:pPr>
        <w:pStyle w:val="ListParagraph"/>
        <w:ind w:left="1080"/>
        <w:jc w:val="left"/>
        <w:rPr>
          <w:rFonts w:cstheme="minorHAnsi"/>
          <w:bCs/>
          <w:sz w:val="24"/>
          <w:szCs w:val="24"/>
        </w:rPr>
      </w:pPr>
      <w:r w:rsidRPr="00AF75F3">
        <w:rPr>
          <w:rFonts w:cstheme="minorHAnsi"/>
          <w:bCs/>
          <w:i/>
          <w:sz w:val="24"/>
          <w:szCs w:val="24"/>
        </w:rPr>
        <w:t>A Theological Introduction to the Old Testament</w:t>
      </w:r>
      <w:r w:rsidR="00443473" w:rsidRPr="00AF75F3">
        <w:rPr>
          <w:rFonts w:cstheme="minorHAnsi"/>
          <w:bCs/>
          <w:i/>
          <w:sz w:val="24"/>
          <w:szCs w:val="24"/>
        </w:rPr>
        <w:t xml:space="preserve"> </w:t>
      </w:r>
      <w:r w:rsidR="00443473" w:rsidRPr="00AF75F3">
        <w:rPr>
          <w:rFonts w:cstheme="minorHAnsi"/>
          <w:bCs/>
          <w:iCs/>
          <w:sz w:val="24"/>
          <w:szCs w:val="24"/>
        </w:rPr>
        <w:t>(</w:t>
      </w:r>
      <w:r w:rsidR="0013288A" w:rsidRPr="00AF75F3">
        <w:rPr>
          <w:rFonts w:cstheme="minorHAnsi"/>
          <w:bCs/>
          <w:iCs/>
          <w:sz w:val="24"/>
          <w:szCs w:val="24"/>
        </w:rPr>
        <w:t>Second Edition)</w:t>
      </w:r>
      <w:r w:rsidR="005409F4" w:rsidRPr="00AF75F3">
        <w:rPr>
          <w:rFonts w:cstheme="minorHAnsi"/>
          <w:bCs/>
          <w:iCs/>
          <w:sz w:val="24"/>
          <w:szCs w:val="24"/>
        </w:rPr>
        <w:t>,</w:t>
      </w:r>
      <w:r w:rsidRPr="00AF75F3">
        <w:rPr>
          <w:rFonts w:cstheme="minorHAnsi"/>
          <w:bCs/>
          <w:i/>
          <w:sz w:val="24"/>
          <w:szCs w:val="24"/>
        </w:rPr>
        <w:t xml:space="preserve"> </w:t>
      </w:r>
      <w:r w:rsidR="006A1FE8" w:rsidRPr="00AF75F3">
        <w:rPr>
          <w:rFonts w:cstheme="minorHAnsi"/>
          <w:bCs/>
          <w:sz w:val="24"/>
          <w:szCs w:val="24"/>
        </w:rPr>
        <w:t xml:space="preserve">Bruce Birch, Walter Brueggemann, </w:t>
      </w:r>
      <w:r w:rsidR="00E759B7" w:rsidRPr="00AF75F3">
        <w:rPr>
          <w:rFonts w:cstheme="minorHAnsi"/>
          <w:bCs/>
          <w:sz w:val="24"/>
          <w:szCs w:val="24"/>
        </w:rPr>
        <w:t xml:space="preserve">Terence </w:t>
      </w:r>
      <w:proofErr w:type="spellStart"/>
      <w:r w:rsidR="00E759B7" w:rsidRPr="00AF75F3">
        <w:rPr>
          <w:rFonts w:cstheme="minorHAnsi"/>
          <w:bCs/>
          <w:sz w:val="24"/>
          <w:szCs w:val="24"/>
        </w:rPr>
        <w:t>Frethem</w:t>
      </w:r>
      <w:proofErr w:type="spellEnd"/>
      <w:r w:rsidR="00E759B7" w:rsidRPr="00AF75F3">
        <w:rPr>
          <w:rFonts w:cstheme="minorHAnsi"/>
          <w:bCs/>
          <w:sz w:val="24"/>
          <w:szCs w:val="24"/>
        </w:rPr>
        <w:t>, and David Petersen</w:t>
      </w:r>
      <w:r w:rsidR="008E33A1" w:rsidRPr="00AF75F3">
        <w:rPr>
          <w:rFonts w:cstheme="minorHAnsi"/>
          <w:bCs/>
          <w:sz w:val="24"/>
          <w:szCs w:val="24"/>
        </w:rPr>
        <w:t>,</w:t>
      </w:r>
      <w:r w:rsidRPr="00AF75F3">
        <w:rPr>
          <w:rFonts w:cstheme="minorHAnsi"/>
          <w:bCs/>
          <w:sz w:val="24"/>
          <w:szCs w:val="24"/>
        </w:rPr>
        <w:t xml:space="preserve"> Abingdon Press, 2005</w:t>
      </w:r>
      <w:r w:rsidR="00325212" w:rsidRPr="00AF75F3">
        <w:rPr>
          <w:rFonts w:cstheme="minorHAnsi"/>
          <w:bCs/>
          <w:sz w:val="24"/>
          <w:szCs w:val="24"/>
        </w:rPr>
        <w:t xml:space="preserve">, </w:t>
      </w:r>
      <w:r w:rsidR="00325212" w:rsidRPr="00AF75F3">
        <w:rPr>
          <w:rStyle w:val="a-text-bold"/>
          <w:rFonts w:cstheme="minorHAnsi"/>
          <w:sz w:val="24"/>
          <w:szCs w:val="24"/>
        </w:rPr>
        <w:t>ISBN-13</w:t>
      </w:r>
      <w:proofErr w:type="gramStart"/>
      <w:r w:rsidR="00325212" w:rsidRPr="00AF75F3">
        <w:rPr>
          <w:rStyle w:val="a-text-bold"/>
          <w:rFonts w:cstheme="minorHAnsi"/>
          <w:sz w:val="24"/>
          <w:szCs w:val="24"/>
        </w:rPr>
        <w:t>‏ :‎</w:t>
      </w:r>
      <w:proofErr w:type="gramEnd"/>
      <w:r w:rsidR="00325212" w:rsidRPr="00AF75F3">
        <w:rPr>
          <w:rStyle w:val="a-text-bold"/>
          <w:rFonts w:cstheme="minorHAnsi"/>
          <w:sz w:val="24"/>
          <w:szCs w:val="24"/>
        </w:rPr>
        <w:t xml:space="preserve"> </w:t>
      </w:r>
      <w:r w:rsidR="00325212" w:rsidRPr="00AF75F3">
        <w:rPr>
          <w:rStyle w:val="a-list-item"/>
          <w:rFonts w:cstheme="minorHAnsi"/>
          <w:sz w:val="24"/>
          <w:szCs w:val="24"/>
        </w:rPr>
        <w:t>978-0687066766</w:t>
      </w:r>
    </w:p>
    <w:p w14:paraId="235BE8DE" w14:textId="77777777" w:rsidR="008E33A1" w:rsidRPr="00AF75F3" w:rsidRDefault="008E33A1" w:rsidP="008A474C">
      <w:pPr>
        <w:jc w:val="left"/>
        <w:rPr>
          <w:rFonts w:cstheme="minorHAnsi"/>
          <w:bCs/>
          <w:sz w:val="24"/>
          <w:szCs w:val="24"/>
        </w:rPr>
      </w:pPr>
    </w:p>
    <w:p w14:paraId="3C963309" w14:textId="1E0A43C9" w:rsidR="008A474C" w:rsidRPr="00AF75F3" w:rsidRDefault="008A474C" w:rsidP="001A2A28">
      <w:pPr>
        <w:pStyle w:val="ListParagraph"/>
        <w:ind w:left="1080"/>
        <w:jc w:val="left"/>
        <w:rPr>
          <w:rFonts w:cstheme="minorHAnsi"/>
          <w:bCs/>
          <w:sz w:val="24"/>
          <w:szCs w:val="24"/>
        </w:rPr>
      </w:pPr>
      <w:r w:rsidRPr="00AF75F3">
        <w:rPr>
          <w:rFonts w:cstheme="minorHAnsi"/>
          <w:bCs/>
          <w:i/>
          <w:sz w:val="24"/>
          <w:szCs w:val="24"/>
        </w:rPr>
        <w:t xml:space="preserve">Spirituality of the Psalms. </w:t>
      </w:r>
      <w:r w:rsidR="008E33A1" w:rsidRPr="00AF75F3">
        <w:rPr>
          <w:rFonts w:cstheme="minorHAnsi"/>
          <w:bCs/>
          <w:sz w:val="24"/>
          <w:szCs w:val="24"/>
        </w:rPr>
        <w:t xml:space="preserve">Walter Brueggemann, </w:t>
      </w:r>
      <w:r w:rsidRPr="00AF75F3">
        <w:rPr>
          <w:rFonts w:cstheme="minorHAnsi"/>
          <w:bCs/>
          <w:sz w:val="24"/>
          <w:szCs w:val="24"/>
        </w:rPr>
        <w:t>Fortress Press, 2002</w:t>
      </w:r>
      <w:r w:rsidR="00AF75F3" w:rsidRPr="00AF75F3">
        <w:rPr>
          <w:rFonts w:cstheme="minorHAnsi"/>
          <w:bCs/>
          <w:sz w:val="24"/>
          <w:szCs w:val="24"/>
        </w:rPr>
        <w:t xml:space="preserve">, </w:t>
      </w:r>
      <w:r w:rsidR="00AF75F3" w:rsidRPr="00AF75F3">
        <w:rPr>
          <w:rStyle w:val="a-text-bold"/>
          <w:rFonts w:cstheme="minorHAnsi"/>
          <w:sz w:val="24"/>
          <w:szCs w:val="24"/>
        </w:rPr>
        <w:t>ISBN-13</w:t>
      </w:r>
      <w:proofErr w:type="gramStart"/>
      <w:r w:rsidR="00AF75F3" w:rsidRPr="00AF75F3">
        <w:rPr>
          <w:rStyle w:val="a-text-bold"/>
          <w:rFonts w:cstheme="minorHAnsi"/>
          <w:sz w:val="24"/>
          <w:szCs w:val="24"/>
        </w:rPr>
        <w:t>‏ :</w:t>
      </w:r>
      <w:proofErr w:type="gramEnd"/>
      <w:r w:rsidR="00AF75F3" w:rsidRPr="00AF75F3">
        <w:rPr>
          <w:rStyle w:val="a-text-bold"/>
          <w:rFonts w:cstheme="minorHAnsi"/>
          <w:sz w:val="24"/>
          <w:szCs w:val="24"/>
        </w:rPr>
        <w:t xml:space="preserve"> ‎</w:t>
      </w:r>
      <w:r w:rsidR="00AF75F3" w:rsidRPr="00AF75F3">
        <w:rPr>
          <w:rStyle w:val="a-list-item"/>
          <w:rFonts w:cstheme="minorHAnsi"/>
          <w:sz w:val="24"/>
          <w:szCs w:val="24"/>
        </w:rPr>
        <w:t>978-0800634506</w:t>
      </w:r>
    </w:p>
    <w:p w14:paraId="1C0B6958" w14:textId="77777777" w:rsidR="001A2A28" w:rsidRPr="00AF75F3" w:rsidRDefault="001A2A28" w:rsidP="008E33A1">
      <w:pPr>
        <w:jc w:val="left"/>
        <w:rPr>
          <w:rFonts w:cstheme="minorHAnsi"/>
          <w:bCs/>
          <w:sz w:val="24"/>
          <w:szCs w:val="24"/>
        </w:rPr>
      </w:pPr>
    </w:p>
    <w:p w14:paraId="180217F6" w14:textId="77777777" w:rsidR="001A2A28" w:rsidRPr="008C4337" w:rsidRDefault="001A2A28" w:rsidP="001A2A28">
      <w:pPr>
        <w:pStyle w:val="ListParagraph"/>
        <w:ind w:left="1080"/>
        <w:jc w:val="left"/>
        <w:rPr>
          <w:rFonts w:cstheme="minorHAnsi"/>
          <w:bCs/>
          <w:sz w:val="24"/>
          <w:szCs w:val="24"/>
        </w:rPr>
      </w:pPr>
      <w:r w:rsidRPr="008C4337">
        <w:rPr>
          <w:rFonts w:cstheme="minorHAnsi"/>
          <w:bCs/>
          <w:i/>
          <w:sz w:val="24"/>
          <w:szCs w:val="24"/>
        </w:rPr>
        <w:lastRenderedPageBreak/>
        <w:t xml:space="preserve">The Wisdom Literature, </w:t>
      </w:r>
      <w:r w:rsidRPr="008C4337">
        <w:rPr>
          <w:rFonts w:cstheme="minorHAnsi"/>
          <w:bCs/>
          <w:sz w:val="24"/>
          <w:szCs w:val="24"/>
        </w:rPr>
        <w:t xml:space="preserve">Richard Clifford, Abingdon Press, 1998, </w:t>
      </w:r>
      <w:r w:rsidRPr="008C4337">
        <w:rPr>
          <w:rStyle w:val="a-text-bold"/>
          <w:rFonts w:cstheme="minorHAnsi"/>
          <w:sz w:val="24"/>
          <w:szCs w:val="24"/>
        </w:rPr>
        <w:t>ISBN-</w:t>
      </w:r>
      <w:proofErr w:type="gramStart"/>
      <w:r w:rsidRPr="008C4337">
        <w:rPr>
          <w:rStyle w:val="a-text-bold"/>
          <w:rFonts w:cstheme="minorHAnsi"/>
          <w:sz w:val="24"/>
          <w:szCs w:val="24"/>
        </w:rPr>
        <w:t>13 :‎</w:t>
      </w:r>
      <w:proofErr w:type="gramEnd"/>
      <w:r w:rsidRPr="008C4337">
        <w:rPr>
          <w:rStyle w:val="a-text-bold"/>
          <w:rFonts w:cstheme="minorHAnsi"/>
          <w:sz w:val="24"/>
          <w:szCs w:val="24"/>
        </w:rPr>
        <w:t xml:space="preserve"> </w:t>
      </w:r>
      <w:r w:rsidRPr="008C4337">
        <w:rPr>
          <w:rStyle w:val="a-list-item"/>
          <w:rFonts w:cstheme="minorHAnsi"/>
          <w:sz w:val="24"/>
          <w:szCs w:val="24"/>
        </w:rPr>
        <w:t>978-0687008469</w:t>
      </w:r>
    </w:p>
    <w:p w14:paraId="38824D03" w14:textId="79D1343E" w:rsidR="00C07395" w:rsidRDefault="00C07395" w:rsidP="008E33A1">
      <w:pPr>
        <w:jc w:val="left"/>
        <w:rPr>
          <w:bCs/>
          <w:sz w:val="24"/>
          <w:szCs w:val="24"/>
        </w:rPr>
      </w:pPr>
    </w:p>
    <w:p w14:paraId="69CE2BA7" w14:textId="77352C03" w:rsidR="00C07395" w:rsidRPr="001A2A28" w:rsidRDefault="00C07395" w:rsidP="001A2A28">
      <w:pPr>
        <w:pStyle w:val="ListParagraph"/>
        <w:ind w:left="1080"/>
        <w:jc w:val="left"/>
        <w:rPr>
          <w:rFonts w:cstheme="minorHAnsi"/>
          <w:bCs/>
          <w:sz w:val="24"/>
          <w:szCs w:val="24"/>
        </w:rPr>
      </w:pPr>
      <w:r w:rsidRPr="001A2A28">
        <w:rPr>
          <w:rFonts w:cstheme="minorHAnsi"/>
          <w:bCs/>
          <w:i/>
          <w:iCs/>
          <w:sz w:val="24"/>
          <w:szCs w:val="24"/>
        </w:rPr>
        <w:t>Wondrous Depth: Preaching the Old Testament</w:t>
      </w:r>
      <w:r w:rsidR="00D04CA3" w:rsidRPr="001A2A28">
        <w:rPr>
          <w:rFonts w:cstheme="minorHAnsi"/>
          <w:bCs/>
          <w:sz w:val="24"/>
          <w:szCs w:val="24"/>
        </w:rPr>
        <w:t>, Ellen Davis, Westminster John Knox Press, 2005</w:t>
      </w:r>
      <w:r w:rsidR="009B37C0" w:rsidRPr="001A2A28">
        <w:rPr>
          <w:rFonts w:cstheme="minorHAnsi"/>
          <w:bCs/>
          <w:sz w:val="24"/>
          <w:szCs w:val="24"/>
        </w:rPr>
        <w:t xml:space="preserve">, </w:t>
      </w:r>
      <w:r w:rsidR="009B37C0" w:rsidRPr="001A2A28">
        <w:rPr>
          <w:rStyle w:val="a-text-bold"/>
          <w:rFonts w:cstheme="minorHAnsi"/>
          <w:sz w:val="24"/>
          <w:szCs w:val="24"/>
        </w:rPr>
        <w:t>ISBN-</w:t>
      </w:r>
      <w:proofErr w:type="gramStart"/>
      <w:r w:rsidR="009B37C0" w:rsidRPr="001A2A28">
        <w:rPr>
          <w:rStyle w:val="a-text-bold"/>
          <w:rFonts w:cstheme="minorHAnsi"/>
          <w:sz w:val="24"/>
          <w:szCs w:val="24"/>
        </w:rPr>
        <w:t>13 :</w:t>
      </w:r>
      <w:proofErr w:type="gramEnd"/>
      <w:r w:rsidR="009B37C0" w:rsidRPr="001A2A28">
        <w:rPr>
          <w:rStyle w:val="a-text-bold"/>
          <w:rFonts w:cstheme="minorHAnsi"/>
          <w:sz w:val="24"/>
          <w:szCs w:val="24"/>
        </w:rPr>
        <w:t xml:space="preserve"> </w:t>
      </w:r>
      <w:r w:rsidR="009B37C0" w:rsidRPr="001A2A28">
        <w:rPr>
          <w:rStyle w:val="a-list-item"/>
          <w:rFonts w:cstheme="minorHAnsi"/>
          <w:sz w:val="24"/>
          <w:szCs w:val="24"/>
        </w:rPr>
        <w:t>978-0664228590</w:t>
      </w:r>
    </w:p>
    <w:p w14:paraId="6930C1AD" w14:textId="09E4C8DD" w:rsidR="008A474C" w:rsidRDefault="008A474C" w:rsidP="008A474C">
      <w:pPr>
        <w:jc w:val="left"/>
        <w:rPr>
          <w:b/>
          <w:sz w:val="24"/>
          <w:szCs w:val="24"/>
        </w:rPr>
      </w:pPr>
    </w:p>
    <w:p w14:paraId="28FA8C1F" w14:textId="7880C61E" w:rsidR="001D5062" w:rsidRDefault="00DB0444" w:rsidP="00936379">
      <w:pPr>
        <w:pStyle w:val="ListParagraph"/>
        <w:ind w:left="1080"/>
        <w:jc w:val="left"/>
        <w:rPr>
          <w:rFonts w:cstheme="minorHAnsi"/>
          <w:bCs/>
          <w:sz w:val="24"/>
          <w:szCs w:val="24"/>
        </w:rPr>
      </w:pPr>
      <w:r w:rsidRPr="00D84790">
        <w:rPr>
          <w:rFonts w:cstheme="minorHAnsi"/>
          <w:bCs/>
          <w:i/>
          <w:iCs/>
          <w:sz w:val="24"/>
          <w:szCs w:val="24"/>
        </w:rPr>
        <w:t>The New Oxford Annotated Bible with Apocrypha: New Revised Standard Version</w:t>
      </w:r>
      <w:r w:rsidRPr="00936379">
        <w:rPr>
          <w:rFonts w:cstheme="minorHAnsi"/>
          <w:bCs/>
          <w:sz w:val="24"/>
          <w:szCs w:val="24"/>
        </w:rPr>
        <w:t xml:space="preserve"> (Fifth Edition)</w:t>
      </w:r>
      <w:r w:rsidR="00B8307D" w:rsidRPr="00936379">
        <w:rPr>
          <w:rFonts w:cstheme="minorHAnsi"/>
          <w:bCs/>
          <w:sz w:val="24"/>
          <w:szCs w:val="24"/>
        </w:rPr>
        <w:t>, Michael Coogan (Editor)</w:t>
      </w:r>
      <w:r w:rsidR="00936379" w:rsidRPr="00936379">
        <w:rPr>
          <w:rFonts w:cstheme="minorHAnsi"/>
          <w:bCs/>
          <w:sz w:val="24"/>
          <w:szCs w:val="24"/>
        </w:rPr>
        <w:t xml:space="preserve">, Oxford University Press, 2018, </w:t>
      </w:r>
      <w:r w:rsidR="00936379" w:rsidRPr="00936379">
        <w:rPr>
          <w:rStyle w:val="a-text-bold"/>
          <w:rFonts w:cstheme="minorHAnsi"/>
          <w:sz w:val="24"/>
          <w:szCs w:val="24"/>
        </w:rPr>
        <w:t>ISBN-</w:t>
      </w:r>
      <w:proofErr w:type="gramStart"/>
      <w:r w:rsidR="00936379" w:rsidRPr="00936379">
        <w:rPr>
          <w:rStyle w:val="a-text-bold"/>
          <w:rFonts w:cstheme="minorHAnsi"/>
          <w:sz w:val="24"/>
          <w:szCs w:val="24"/>
        </w:rPr>
        <w:t>13 :</w:t>
      </w:r>
      <w:proofErr w:type="gramEnd"/>
      <w:r w:rsidR="00936379" w:rsidRPr="00936379">
        <w:rPr>
          <w:rStyle w:val="a-text-bold"/>
          <w:rFonts w:cstheme="minorHAnsi"/>
          <w:sz w:val="24"/>
          <w:szCs w:val="24"/>
        </w:rPr>
        <w:t xml:space="preserve"> </w:t>
      </w:r>
      <w:r w:rsidR="00936379" w:rsidRPr="00936379">
        <w:rPr>
          <w:rStyle w:val="a-list-item"/>
          <w:rFonts w:cstheme="minorHAnsi"/>
          <w:sz w:val="24"/>
          <w:szCs w:val="24"/>
        </w:rPr>
        <w:t xml:space="preserve">978-0190276089 </w:t>
      </w:r>
      <w:r w:rsidR="00936379" w:rsidRPr="00936379">
        <w:rPr>
          <w:rFonts w:cstheme="minorHAnsi"/>
          <w:bCs/>
          <w:sz w:val="24"/>
          <w:szCs w:val="24"/>
        </w:rPr>
        <w:t xml:space="preserve"> </w:t>
      </w:r>
    </w:p>
    <w:p w14:paraId="7F3D721E" w14:textId="77777777" w:rsidR="00BC3308" w:rsidRPr="00936379" w:rsidRDefault="00BC3308" w:rsidP="00936379">
      <w:pPr>
        <w:pStyle w:val="ListParagraph"/>
        <w:ind w:left="1080"/>
        <w:jc w:val="left"/>
        <w:rPr>
          <w:rFonts w:cstheme="minorHAnsi"/>
          <w:bCs/>
          <w:sz w:val="24"/>
          <w:szCs w:val="24"/>
        </w:rPr>
      </w:pPr>
    </w:p>
    <w:p w14:paraId="3342EC63" w14:textId="77777777" w:rsidR="008A474C" w:rsidRPr="00E47017" w:rsidRDefault="008A474C" w:rsidP="00AD5F5D">
      <w:pPr>
        <w:jc w:val="left"/>
        <w:rPr>
          <w:bCs/>
          <w:sz w:val="24"/>
          <w:szCs w:val="24"/>
        </w:rPr>
      </w:pPr>
    </w:p>
    <w:p w14:paraId="3698399A" w14:textId="57B6A5CE" w:rsidR="00F5001D" w:rsidRDefault="004F439C" w:rsidP="00AD5F5D">
      <w:pPr>
        <w:jc w:val="left"/>
        <w:rPr>
          <w:rFonts w:cstheme="minorHAnsi"/>
          <w:b/>
          <w:sz w:val="24"/>
          <w:szCs w:val="24"/>
        </w:rPr>
      </w:pPr>
      <w:r>
        <w:rPr>
          <w:rFonts w:cstheme="minorHAnsi"/>
          <w:b/>
          <w:sz w:val="24"/>
          <w:szCs w:val="24"/>
        </w:rPr>
        <w:t>ASSIGNMENTS:</w:t>
      </w:r>
    </w:p>
    <w:p w14:paraId="3AB879EC" w14:textId="20BF954D" w:rsidR="00F5001D" w:rsidRDefault="003B6ADD" w:rsidP="00AD5F5D">
      <w:pPr>
        <w:jc w:val="left"/>
        <w:rPr>
          <w:b/>
          <w:sz w:val="24"/>
          <w:szCs w:val="24"/>
        </w:rPr>
      </w:pPr>
      <w:r>
        <w:rPr>
          <w:b/>
          <w:sz w:val="24"/>
          <w:szCs w:val="24"/>
        </w:rPr>
        <w:t xml:space="preserve">Advance </w:t>
      </w:r>
      <w:r w:rsidR="00AC103D">
        <w:rPr>
          <w:b/>
          <w:sz w:val="24"/>
          <w:szCs w:val="24"/>
        </w:rPr>
        <w:t>Assignment 1</w:t>
      </w:r>
      <w:r w:rsidR="009243BB">
        <w:rPr>
          <w:b/>
          <w:sz w:val="24"/>
          <w:szCs w:val="24"/>
        </w:rPr>
        <w:t xml:space="preserve"> (</w:t>
      </w:r>
      <w:r w:rsidR="00D46A65">
        <w:rPr>
          <w:b/>
          <w:sz w:val="24"/>
          <w:szCs w:val="24"/>
        </w:rPr>
        <w:t xml:space="preserve">5-page </w:t>
      </w:r>
      <w:r w:rsidR="00575AB0">
        <w:rPr>
          <w:b/>
          <w:sz w:val="24"/>
          <w:szCs w:val="24"/>
        </w:rPr>
        <w:t>e</w:t>
      </w:r>
      <w:r w:rsidR="009243BB">
        <w:rPr>
          <w:b/>
          <w:sz w:val="24"/>
          <w:szCs w:val="24"/>
        </w:rPr>
        <w:t>ssay)</w:t>
      </w:r>
    </w:p>
    <w:p w14:paraId="3EFE72D1" w14:textId="4C270E1D" w:rsidR="00356559" w:rsidRPr="00356559" w:rsidRDefault="00356559" w:rsidP="00356559">
      <w:pPr>
        <w:pStyle w:val="ListParagraph"/>
        <w:ind w:left="1080"/>
        <w:jc w:val="left"/>
        <w:rPr>
          <w:bCs/>
          <w:sz w:val="24"/>
          <w:szCs w:val="24"/>
        </w:rPr>
      </w:pPr>
      <w:r w:rsidRPr="00356559">
        <w:rPr>
          <w:bCs/>
          <w:sz w:val="24"/>
          <w:szCs w:val="24"/>
        </w:rPr>
        <w:t xml:space="preserve">Describe your personal history with the Bible as unfolding in </w:t>
      </w:r>
      <w:r w:rsidR="00F7093B">
        <w:rPr>
          <w:bCs/>
          <w:sz w:val="24"/>
          <w:szCs w:val="24"/>
        </w:rPr>
        <w:t xml:space="preserve">several </w:t>
      </w:r>
      <w:r w:rsidRPr="00356559">
        <w:rPr>
          <w:bCs/>
          <w:sz w:val="24"/>
          <w:szCs w:val="24"/>
        </w:rPr>
        <w:t xml:space="preserve">important life stages </w:t>
      </w:r>
      <w:r w:rsidR="00524FC9">
        <w:rPr>
          <w:bCs/>
          <w:sz w:val="24"/>
          <w:szCs w:val="24"/>
        </w:rPr>
        <w:t>(</w:t>
      </w:r>
      <w:r w:rsidRPr="00356559">
        <w:rPr>
          <w:bCs/>
          <w:sz w:val="24"/>
          <w:szCs w:val="24"/>
        </w:rPr>
        <w:t xml:space="preserve">such </w:t>
      </w:r>
      <w:r w:rsidR="00B265C3">
        <w:rPr>
          <w:bCs/>
          <w:sz w:val="24"/>
          <w:szCs w:val="24"/>
        </w:rPr>
        <w:t>as</w:t>
      </w:r>
      <w:r w:rsidR="00023977">
        <w:rPr>
          <w:bCs/>
          <w:sz w:val="24"/>
          <w:szCs w:val="24"/>
        </w:rPr>
        <w:t xml:space="preserve"> </w:t>
      </w:r>
      <w:r w:rsidR="009A1416">
        <w:rPr>
          <w:bCs/>
          <w:sz w:val="24"/>
          <w:szCs w:val="24"/>
        </w:rPr>
        <w:t xml:space="preserve">what the Bible </w:t>
      </w:r>
      <w:r w:rsidR="000F2679">
        <w:rPr>
          <w:bCs/>
          <w:sz w:val="24"/>
          <w:szCs w:val="24"/>
        </w:rPr>
        <w:t>meant</w:t>
      </w:r>
      <w:r w:rsidR="009A1416">
        <w:rPr>
          <w:bCs/>
          <w:sz w:val="24"/>
          <w:szCs w:val="24"/>
        </w:rPr>
        <w:t xml:space="preserve"> when </w:t>
      </w:r>
      <w:r w:rsidRPr="00356559">
        <w:rPr>
          <w:bCs/>
          <w:sz w:val="24"/>
          <w:szCs w:val="24"/>
        </w:rPr>
        <w:t xml:space="preserve">you read </w:t>
      </w:r>
      <w:r w:rsidR="009A1416">
        <w:rPr>
          <w:bCs/>
          <w:sz w:val="24"/>
          <w:szCs w:val="24"/>
        </w:rPr>
        <w:t>it for the first time</w:t>
      </w:r>
      <w:r w:rsidRPr="00356559">
        <w:rPr>
          <w:bCs/>
          <w:sz w:val="24"/>
          <w:szCs w:val="24"/>
        </w:rPr>
        <w:t xml:space="preserve">, </w:t>
      </w:r>
      <w:r w:rsidR="008A6365">
        <w:rPr>
          <w:bCs/>
          <w:sz w:val="24"/>
          <w:szCs w:val="24"/>
        </w:rPr>
        <w:t xml:space="preserve">how you picked the Scripture passage for your </w:t>
      </w:r>
      <w:r w:rsidRPr="00356559">
        <w:rPr>
          <w:bCs/>
          <w:sz w:val="24"/>
          <w:szCs w:val="24"/>
        </w:rPr>
        <w:t xml:space="preserve">first </w:t>
      </w:r>
      <w:r w:rsidR="008A6365">
        <w:rPr>
          <w:bCs/>
          <w:sz w:val="24"/>
          <w:szCs w:val="24"/>
        </w:rPr>
        <w:t xml:space="preserve">sermon, </w:t>
      </w:r>
      <w:r w:rsidR="000466A7">
        <w:rPr>
          <w:bCs/>
          <w:sz w:val="24"/>
          <w:szCs w:val="24"/>
        </w:rPr>
        <w:t xml:space="preserve">what you have learned from </w:t>
      </w:r>
      <w:r w:rsidRPr="00356559">
        <w:rPr>
          <w:bCs/>
          <w:sz w:val="24"/>
          <w:szCs w:val="24"/>
        </w:rPr>
        <w:t>critical biblical study</w:t>
      </w:r>
      <w:r w:rsidR="000466A7">
        <w:rPr>
          <w:bCs/>
          <w:sz w:val="24"/>
          <w:szCs w:val="24"/>
        </w:rPr>
        <w:t xml:space="preserve"> o</w:t>
      </w:r>
      <w:r w:rsidR="00D63016">
        <w:rPr>
          <w:bCs/>
          <w:sz w:val="24"/>
          <w:szCs w:val="24"/>
        </w:rPr>
        <w:t>f COS</w:t>
      </w:r>
      <w:r w:rsidR="000D07AB">
        <w:rPr>
          <w:bCs/>
          <w:sz w:val="24"/>
          <w:szCs w:val="24"/>
        </w:rPr>
        <w:t>,</w:t>
      </w:r>
      <w:r w:rsidRPr="00356559">
        <w:rPr>
          <w:bCs/>
          <w:sz w:val="24"/>
          <w:szCs w:val="24"/>
        </w:rPr>
        <w:t xml:space="preserve"> your </w:t>
      </w:r>
      <w:r w:rsidR="002912B4">
        <w:rPr>
          <w:bCs/>
          <w:sz w:val="24"/>
          <w:szCs w:val="24"/>
        </w:rPr>
        <w:t xml:space="preserve">current </w:t>
      </w:r>
      <w:r w:rsidRPr="00356559">
        <w:rPr>
          <w:bCs/>
          <w:sz w:val="24"/>
          <w:szCs w:val="24"/>
        </w:rPr>
        <w:t>process of sermon preparation</w:t>
      </w:r>
      <w:r w:rsidR="00116E34">
        <w:rPr>
          <w:bCs/>
          <w:sz w:val="24"/>
          <w:szCs w:val="24"/>
        </w:rPr>
        <w:t>, etc.</w:t>
      </w:r>
      <w:r w:rsidR="00524FC9">
        <w:rPr>
          <w:bCs/>
          <w:sz w:val="24"/>
          <w:szCs w:val="24"/>
        </w:rPr>
        <w:t>)</w:t>
      </w:r>
      <w:r w:rsidR="000D07AB">
        <w:rPr>
          <w:bCs/>
          <w:sz w:val="24"/>
          <w:szCs w:val="24"/>
        </w:rPr>
        <w:t xml:space="preserve"> </w:t>
      </w:r>
      <w:r w:rsidRPr="00356559">
        <w:rPr>
          <w:bCs/>
          <w:sz w:val="24"/>
          <w:szCs w:val="24"/>
        </w:rPr>
        <w:t xml:space="preserve">and what you </w:t>
      </w:r>
      <w:r w:rsidR="00514952">
        <w:rPr>
          <w:bCs/>
          <w:sz w:val="24"/>
          <w:szCs w:val="24"/>
        </w:rPr>
        <w:t xml:space="preserve">expect to </w:t>
      </w:r>
      <w:r w:rsidR="00EE4B6A">
        <w:rPr>
          <w:bCs/>
          <w:sz w:val="24"/>
          <w:szCs w:val="24"/>
        </w:rPr>
        <w:t xml:space="preserve">learn </w:t>
      </w:r>
      <w:r w:rsidRPr="00356559">
        <w:rPr>
          <w:bCs/>
          <w:sz w:val="24"/>
          <w:szCs w:val="24"/>
        </w:rPr>
        <w:t>from this course.</w:t>
      </w:r>
    </w:p>
    <w:p w14:paraId="42879C6F" w14:textId="71DE4753" w:rsidR="00356559" w:rsidRPr="00356559" w:rsidRDefault="00356559" w:rsidP="00356559">
      <w:pPr>
        <w:pStyle w:val="ListParagraph"/>
        <w:ind w:left="1080"/>
        <w:jc w:val="left"/>
        <w:rPr>
          <w:bCs/>
          <w:sz w:val="24"/>
          <w:szCs w:val="24"/>
        </w:rPr>
      </w:pPr>
      <w:r w:rsidRPr="00356559">
        <w:rPr>
          <w:bCs/>
          <w:sz w:val="24"/>
          <w:szCs w:val="24"/>
        </w:rPr>
        <w:t>(</w:t>
      </w:r>
      <w:r w:rsidRPr="00116E34">
        <w:rPr>
          <w:b/>
          <w:sz w:val="24"/>
          <w:szCs w:val="24"/>
        </w:rPr>
        <w:t>Due Date</w:t>
      </w:r>
      <w:r w:rsidRPr="00356559">
        <w:rPr>
          <w:bCs/>
          <w:sz w:val="24"/>
          <w:szCs w:val="24"/>
        </w:rPr>
        <w:t>: Assignment #</w:t>
      </w:r>
      <w:r w:rsidR="002704FA">
        <w:rPr>
          <w:bCs/>
          <w:sz w:val="24"/>
          <w:szCs w:val="24"/>
        </w:rPr>
        <w:t>1</w:t>
      </w:r>
      <w:r w:rsidRPr="00356559">
        <w:rPr>
          <w:bCs/>
          <w:sz w:val="24"/>
          <w:szCs w:val="24"/>
        </w:rPr>
        <w:t xml:space="preserve"> is to be uploaded to Moodle on or before </w:t>
      </w:r>
      <w:r w:rsidR="0038301A">
        <w:rPr>
          <w:b/>
          <w:sz w:val="24"/>
          <w:szCs w:val="24"/>
        </w:rPr>
        <w:t xml:space="preserve">August </w:t>
      </w:r>
      <w:r w:rsidRPr="004C0704">
        <w:rPr>
          <w:b/>
          <w:sz w:val="24"/>
          <w:szCs w:val="24"/>
        </w:rPr>
        <w:t>1</w:t>
      </w:r>
      <w:r w:rsidR="004C0704">
        <w:rPr>
          <w:b/>
          <w:sz w:val="24"/>
          <w:szCs w:val="24"/>
        </w:rPr>
        <w:t>, 2022</w:t>
      </w:r>
      <w:r w:rsidRPr="00356559">
        <w:rPr>
          <w:bCs/>
          <w:sz w:val="24"/>
          <w:szCs w:val="24"/>
        </w:rPr>
        <w:t xml:space="preserve">) </w:t>
      </w:r>
    </w:p>
    <w:p w14:paraId="6521EA0A" w14:textId="2473F822" w:rsidR="00AC103D" w:rsidRDefault="00AC103D" w:rsidP="00AD5F5D">
      <w:pPr>
        <w:jc w:val="left"/>
        <w:rPr>
          <w:b/>
          <w:sz w:val="24"/>
          <w:szCs w:val="24"/>
        </w:rPr>
      </w:pPr>
    </w:p>
    <w:p w14:paraId="1BBF56A9" w14:textId="625201CD" w:rsidR="00AC103D" w:rsidRDefault="00AC103D" w:rsidP="00AD5F5D">
      <w:pPr>
        <w:jc w:val="left"/>
        <w:rPr>
          <w:b/>
          <w:sz w:val="24"/>
          <w:szCs w:val="24"/>
        </w:rPr>
      </w:pPr>
      <w:r>
        <w:rPr>
          <w:b/>
          <w:sz w:val="24"/>
          <w:szCs w:val="24"/>
        </w:rPr>
        <w:t>Assignment 2</w:t>
      </w:r>
      <w:r w:rsidR="009243BB">
        <w:rPr>
          <w:b/>
          <w:sz w:val="24"/>
          <w:szCs w:val="24"/>
        </w:rPr>
        <w:t xml:space="preserve"> (</w:t>
      </w:r>
      <w:r w:rsidR="004C0704">
        <w:rPr>
          <w:b/>
          <w:sz w:val="24"/>
          <w:szCs w:val="24"/>
        </w:rPr>
        <w:t>10-page t</w:t>
      </w:r>
      <w:r w:rsidR="00273824">
        <w:rPr>
          <w:b/>
          <w:sz w:val="24"/>
          <w:szCs w:val="24"/>
        </w:rPr>
        <w:t xml:space="preserve">extbook </w:t>
      </w:r>
      <w:r w:rsidR="004C0704">
        <w:rPr>
          <w:b/>
          <w:sz w:val="24"/>
          <w:szCs w:val="24"/>
        </w:rPr>
        <w:t>a</w:t>
      </w:r>
      <w:r w:rsidR="00273824">
        <w:rPr>
          <w:b/>
          <w:sz w:val="24"/>
          <w:szCs w:val="24"/>
        </w:rPr>
        <w:t>nalysis)</w:t>
      </w:r>
    </w:p>
    <w:p w14:paraId="703973E8" w14:textId="3761F194" w:rsidR="00C36C9F" w:rsidRPr="00C36C9F" w:rsidRDefault="00796694" w:rsidP="00C36C9F">
      <w:pPr>
        <w:pStyle w:val="ListParagraph"/>
        <w:ind w:left="1080"/>
        <w:jc w:val="both"/>
        <w:rPr>
          <w:sz w:val="24"/>
          <w:szCs w:val="24"/>
        </w:rPr>
      </w:pPr>
      <w:r>
        <w:rPr>
          <w:sz w:val="24"/>
          <w:szCs w:val="24"/>
        </w:rPr>
        <w:t>C</w:t>
      </w:r>
      <w:r w:rsidR="00C36C9F" w:rsidRPr="00C36C9F">
        <w:rPr>
          <w:sz w:val="24"/>
          <w:szCs w:val="24"/>
        </w:rPr>
        <w:t>ompare and contrast the historical setting and theological emphases of Isaiah, Jeremiah and Ezekiel</w:t>
      </w:r>
      <w:r>
        <w:rPr>
          <w:sz w:val="24"/>
          <w:szCs w:val="24"/>
        </w:rPr>
        <w:t xml:space="preserve"> </w:t>
      </w:r>
      <w:r w:rsidR="00D62F41">
        <w:rPr>
          <w:sz w:val="24"/>
          <w:szCs w:val="24"/>
        </w:rPr>
        <w:t>b</w:t>
      </w:r>
      <w:r>
        <w:rPr>
          <w:sz w:val="24"/>
          <w:szCs w:val="24"/>
        </w:rPr>
        <w:t xml:space="preserve">ased on </w:t>
      </w:r>
      <w:r w:rsidRPr="00C36C9F">
        <w:rPr>
          <w:sz w:val="24"/>
          <w:szCs w:val="24"/>
        </w:rPr>
        <w:t>the</w:t>
      </w:r>
      <w:r>
        <w:rPr>
          <w:sz w:val="24"/>
          <w:szCs w:val="24"/>
        </w:rPr>
        <w:t xml:space="preserve"> textbooks</w:t>
      </w:r>
      <w:r w:rsidR="00D62F41">
        <w:rPr>
          <w:sz w:val="24"/>
          <w:szCs w:val="24"/>
        </w:rPr>
        <w:t>:</w:t>
      </w:r>
      <w:r>
        <w:rPr>
          <w:sz w:val="24"/>
          <w:szCs w:val="24"/>
        </w:rPr>
        <w:t xml:space="preserve"> </w:t>
      </w:r>
      <w:r w:rsidRPr="00C36C9F">
        <w:rPr>
          <w:i/>
          <w:iCs/>
          <w:sz w:val="24"/>
          <w:szCs w:val="24"/>
        </w:rPr>
        <w:t xml:space="preserve">You </w:t>
      </w:r>
      <w:r>
        <w:rPr>
          <w:i/>
          <w:iCs/>
          <w:sz w:val="24"/>
          <w:szCs w:val="24"/>
        </w:rPr>
        <w:t>A</w:t>
      </w:r>
      <w:r w:rsidRPr="00C36C9F">
        <w:rPr>
          <w:i/>
          <w:iCs/>
          <w:sz w:val="24"/>
          <w:szCs w:val="24"/>
        </w:rPr>
        <w:t xml:space="preserve">re </w:t>
      </w:r>
      <w:r>
        <w:rPr>
          <w:i/>
          <w:iCs/>
          <w:sz w:val="24"/>
          <w:szCs w:val="24"/>
        </w:rPr>
        <w:t>M</w:t>
      </w:r>
      <w:r w:rsidRPr="00C36C9F">
        <w:rPr>
          <w:i/>
          <w:iCs/>
          <w:sz w:val="24"/>
          <w:szCs w:val="24"/>
        </w:rPr>
        <w:t xml:space="preserve">y </w:t>
      </w:r>
      <w:r>
        <w:rPr>
          <w:i/>
          <w:iCs/>
          <w:sz w:val="24"/>
          <w:szCs w:val="24"/>
        </w:rPr>
        <w:t>P</w:t>
      </w:r>
      <w:r w:rsidRPr="00C36C9F">
        <w:rPr>
          <w:i/>
          <w:iCs/>
          <w:sz w:val="24"/>
          <w:szCs w:val="24"/>
        </w:rPr>
        <w:t>eople</w:t>
      </w:r>
      <w:r>
        <w:rPr>
          <w:i/>
          <w:iCs/>
          <w:sz w:val="24"/>
          <w:szCs w:val="24"/>
        </w:rPr>
        <w:t xml:space="preserve"> </w:t>
      </w:r>
      <w:r w:rsidRPr="00C36C9F">
        <w:rPr>
          <w:sz w:val="24"/>
          <w:szCs w:val="24"/>
        </w:rPr>
        <w:t xml:space="preserve">and </w:t>
      </w:r>
      <w:r w:rsidRPr="00716D70">
        <w:rPr>
          <w:rFonts w:cstheme="minorHAnsi"/>
          <w:bCs/>
          <w:i/>
          <w:iCs/>
          <w:sz w:val="24"/>
          <w:szCs w:val="24"/>
        </w:rPr>
        <w:t xml:space="preserve">An Introduction </w:t>
      </w:r>
      <w:proofErr w:type="gramStart"/>
      <w:r w:rsidRPr="00716D70">
        <w:rPr>
          <w:rFonts w:cstheme="minorHAnsi"/>
          <w:bCs/>
          <w:i/>
          <w:iCs/>
          <w:sz w:val="24"/>
          <w:szCs w:val="24"/>
        </w:rPr>
        <w:t>To</w:t>
      </w:r>
      <w:proofErr w:type="gramEnd"/>
      <w:r w:rsidRPr="00716D70">
        <w:rPr>
          <w:rFonts w:cstheme="minorHAnsi"/>
          <w:bCs/>
          <w:i/>
          <w:iCs/>
          <w:sz w:val="24"/>
          <w:szCs w:val="24"/>
        </w:rPr>
        <w:t xml:space="preserve"> The Old Testament</w:t>
      </w:r>
      <w:r w:rsidR="00C36C9F" w:rsidRPr="00C36C9F">
        <w:rPr>
          <w:sz w:val="24"/>
          <w:szCs w:val="24"/>
        </w:rPr>
        <w:t>.</w:t>
      </w:r>
    </w:p>
    <w:p w14:paraId="67207F6B" w14:textId="329B3318" w:rsidR="00C36C9F" w:rsidRPr="00C36C9F" w:rsidRDefault="00C36C9F" w:rsidP="00C36C9F">
      <w:pPr>
        <w:pStyle w:val="ListParagraph"/>
        <w:ind w:left="1080"/>
        <w:jc w:val="left"/>
        <w:rPr>
          <w:sz w:val="24"/>
          <w:szCs w:val="24"/>
        </w:rPr>
      </w:pPr>
      <w:r w:rsidRPr="00C36C9F">
        <w:rPr>
          <w:sz w:val="24"/>
          <w:szCs w:val="24"/>
        </w:rPr>
        <w:t>(</w:t>
      </w:r>
      <w:r w:rsidRPr="002704FA">
        <w:rPr>
          <w:b/>
          <w:bCs/>
          <w:sz w:val="24"/>
          <w:szCs w:val="24"/>
        </w:rPr>
        <w:t>Due Date</w:t>
      </w:r>
      <w:r w:rsidRPr="00C36C9F">
        <w:rPr>
          <w:sz w:val="24"/>
          <w:szCs w:val="24"/>
        </w:rPr>
        <w:t>: Assignment #</w:t>
      </w:r>
      <w:r w:rsidR="002704FA">
        <w:rPr>
          <w:sz w:val="24"/>
          <w:szCs w:val="24"/>
        </w:rPr>
        <w:t>2</w:t>
      </w:r>
      <w:r w:rsidRPr="00C36C9F">
        <w:rPr>
          <w:sz w:val="24"/>
          <w:szCs w:val="24"/>
        </w:rPr>
        <w:t xml:space="preserve"> is to be uploaded to Moodle on or before </w:t>
      </w:r>
      <w:r w:rsidR="00DF0FF4">
        <w:rPr>
          <w:b/>
          <w:bCs/>
          <w:sz w:val="24"/>
          <w:szCs w:val="24"/>
        </w:rPr>
        <w:t>August 1</w:t>
      </w:r>
      <w:r w:rsidR="00DF5FA3">
        <w:rPr>
          <w:b/>
          <w:bCs/>
          <w:sz w:val="24"/>
          <w:szCs w:val="24"/>
        </w:rPr>
        <w:t>, 2022</w:t>
      </w:r>
      <w:r w:rsidRPr="00C36C9F">
        <w:rPr>
          <w:sz w:val="24"/>
          <w:szCs w:val="24"/>
        </w:rPr>
        <w:t>.)</w:t>
      </w:r>
    </w:p>
    <w:p w14:paraId="46B585EB" w14:textId="494D5D6C" w:rsidR="00AC103D" w:rsidRDefault="00AC103D" w:rsidP="00AD5F5D">
      <w:pPr>
        <w:jc w:val="left"/>
        <w:rPr>
          <w:b/>
          <w:sz w:val="24"/>
          <w:szCs w:val="24"/>
        </w:rPr>
      </w:pPr>
    </w:p>
    <w:p w14:paraId="75BDC4E2" w14:textId="7F5F2D95" w:rsidR="00AC103D" w:rsidRDefault="00AC103D" w:rsidP="00AD5F5D">
      <w:pPr>
        <w:jc w:val="left"/>
        <w:rPr>
          <w:b/>
          <w:sz w:val="24"/>
          <w:szCs w:val="24"/>
        </w:rPr>
      </w:pPr>
      <w:r>
        <w:rPr>
          <w:b/>
          <w:sz w:val="24"/>
          <w:szCs w:val="24"/>
        </w:rPr>
        <w:t>Assignment 3</w:t>
      </w:r>
      <w:r w:rsidR="00273824">
        <w:rPr>
          <w:b/>
          <w:sz w:val="24"/>
          <w:szCs w:val="24"/>
        </w:rPr>
        <w:t xml:space="preserve"> (</w:t>
      </w:r>
      <w:r w:rsidR="00BE1FD2">
        <w:rPr>
          <w:b/>
          <w:sz w:val="24"/>
          <w:szCs w:val="24"/>
        </w:rPr>
        <w:t>5-page e</w:t>
      </w:r>
      <w:r w:rsidR="00273824">
        <w:rPr>
          <w:b/>
          <w:sz w:val="24"/>
          <w:szCs w:val="24"/>
        </w:rPr>
        <w:t>xege</w:t>
      </w:r>
      <w:r w:rsidR="00664CF4">
        <w:rPr>
          <w:b/>
          <w:sz w:val="24"/>
          <w:szCs w:val="24"/>
        </w:rPr>
        <w:t>sis paper</w:t>
      </w:r>
      <w:r w:rsidR="00273824">
        <w:rPr>
          <w:b/>
          <w:sz w:val="24"/>
          <w:szCs w:val="24"/>
        </w:rPr>
        <w:t>)</w:t>
      </w:r>
    </w:p>
    <w:p w14:paraId="75FDF6B4" w14:textId="047A0A03" w:rsidR="006C27F4" w:rsidRPr="006C27F4" w:rsidRDefault="006C27F4" w:rsidP="006C27F4">
      <w:pPr>
        <w:pStyle w:val="ListParagraph"/>
        <w:ind w:left="1080"/>
        <w:jc w:val="left"/>
        <w:rPr>
          <w:bCs/>
          <w:sz w:val="24"/>
          <w:szCs w:val="24"/>
        </w:rPr>
      </w:pPr>
      <w:r w:rsidRPr="006C27F4">
        <w:rPr>
          <w:bCs/>
          <w:sz w:val="24"/>
          <w:szCs w:val="24"/>
        </w:rPr>
        <w:t>Write a</w:t>
      </w:r>
      <w:r w:rsidR="00816999">
        <w:rPr>
          <w:bCs/>
          <w:sz w:val="24"/>
          <w:szCs w:val="24"/>
        </w:rPr>
        <w:t xml:space="preserve">n exegesis </w:t>
      </w:r>
      <w:r w:rsidR="00B921D0">
        <w:rPr>
          <w:bCs/>
          <w:sz w:val="24"/>
          <w:szCs w:val="24"/>
        </w:rPr>
        <w:t xml:space="preserve">(3 page) </w:t>
      </w:r>
      <w:r w:rsidR="0038301A">
        <w:rPr>
          <w:bCs/>
          <w:sz w:val="24"/>
          <w:szCs w:val="24"/>
        </w:rPr>
        <w:t>and sermon outline</w:t>
      </w:r>
      <w:r w:rsidR="00B921D0">
        <w:rPr>
          <w:bCs/>
          <w:sz w:val="24"/>
          <w:szCs w:val="24"/>
        </w:rPr>
        <w:t xml:space="preserve"> (2 page)</w:t>
      </w:r>
      <w:r w:rsidR="00816999">
        <w:rPr>
          <w:bCs/>
          <w:sz w:val="24"/>
          <w:szCs w:val="24"/>
        </w:rPr>
        <w:t xml:space="preserve"> </w:t>
      </w:r>
      <w:r w:rsidR="00FA1420">
        <w:rPr>
          <w:bCs/>
          <w:sz w:val="24"/>
          <w:szCs w:val="24"/>
        </w:rPr>
        <w:t xml:space="preserve">following </w:t>
      </w:r>
      <w:r w:rsidRPr="006C27F4">
        <w:rPr>
          <w:bCs/>
          <w:sz w:val="24"/>
          <w:szCs w:val="24"/>
        </w:rPr>
        <w:t xml:space="preserve">the </w:t>
      </w:r>
      <w:r w:rsidR="007A5354">
        <w:rPr>
          <w:bCs/>
          <w:sz w:val="24"/>
          <w:szCs w:val="24"/>
        </w:rPr>
        <w:t>method</w:t>
      </w:r>
      <w:r w:rsidR="00816999">
        <w:rPr>
          <w:bCs/>
          <w:sz w:val="24"/>
          <w:szCs w:val="24"/>
        </w:rPr>
        <w:t>ology</w:t>
      </w:r>
      <w:r w:rsidR="007A5354">
        <w:rPr>
          <w:bCs/>
          <w:sz w:val="24"/>
          <w:szCs w:val="24"/>
        </w:rPr>
        <w:t xml:space="preserve"> </w:t>
      </w:r>
      <w:r w:rsidRPr="006C27F4">
        <w:rPr>
          <w:bCs/>
          <w:sz w:val="24"/>
          <w:szCs w:val="24"/>
        </w:rPr>
        <w:t xml:space="preserve">provided in class on July 25 </w:t>
      </w:r>
    </w:p>
    <w:p w14:paraId="2AEE5AAB" w14:textId="68CFC29C" w:rsidR="006C27F4" w:rsidRPr="006C27F4" w:rsidRDefault="006C27F4" w:rsidP="006C27F4">
      <w:pPr>
        <w:pStyle w:val="ListParagraph"/>
        <w:ind w:left="1080"/>
        <w:jc w:val="left"/>
        <w:rPr>
          <w:bCs/>
          <w:sz w:val="24"/>
          <w:szCs w:val="24"/>
        </w:rPr>
      </w:pPr>
      <w:r w:rsidRPr="006C27F4">
        <w:rPr>
          <w:bCs/>
          <w:sz w:val="24"/>
          <w:szCs w:val="24"/>
        </w:rPr>
        <w:t>(</w:t>
      </w:r>
      <w:r w:rsidRPr="006C27F4">
        <w:rPr>
          <w:b/>
          <w:sz w:val="24"/>
          <w:szCs w:val="24"/>
        </w:rPr>
        <w:t>Due Date</w:t>
      </w:r>
      <w:r w:rsidRPr="006C27F4">
        <w:rPr>
          <w:bCs/>
          <w:sz w:val="24"/>
          <w:szCs w:val="24"/>
        </w:rPr>
        <w:t xml:space="preserve">: Assignment #3 is to be uploaded to Moodle </w:t>
      </w:r>
      <w:r w:rsidR="0053339D">
        <w:rPr>
          <w:bCs/>
          <w:sz w:val="24"/>
          <w:szCs w:val="24"/>
        </w:rPr>
        <w:t xml:space="preserve">on or before </w:t>
      </w:r>
      <w:r w:rsidRPr="00DF5FA3">
        <w:rPr>
          <w:b/>
          <w:sz w:val="24"/>
          <w:szCs w:val="24"/>
        </w:rPr>
        <w:t xml:space="preserve">August </w:t>
      </w:r>
      <w:r w:rsidR="00A34DEB">
        <w:rPr>
          <w:b/>
          <w:sz w:val="24"/>
          <w:szCs w:val="24"/>
        </w:rPr>
        <w:t>1</w:t>
      </w:r>
      <w:r w:rsidR="005F3C71">
        <w:rPr>
          <w:b/>
          <w:sz w:val="24"/>
          <w:szCs w:val="24"/>
        </w:rPr>
        <w:t>5</w:t>
      </w:r>
      <w:r w:rsidR="00DF5FA3" w:rsidRPr="00DF5FA3">
        <w:rPr>
          <w:b/>
          <w:sz w:val="24"/>
          <w:szCs w:val="24"/>
        </w:rPr>
        <w:t>, 2022</w:t>
      </w:r>
      <w:r w:rsidRPr="006C27F4">
        <w:rPr>
          <w:bCs/>
          <w:sz w:val="24"/>
          <w:szCs w:val="24"/>
        </w:rPr>
        <w:t>.)</w:t>
      </w:r>
    </w:p>
    <w:p w14:paraId="733A73A8" w14:textId="29951C05" w:rsidR="00AC103D" w:rsidRPr="006C27F4" w:rsidRDefault="00AC103D" w:rsidP="00AD5F5D">
      <w:pPr>
        <w:jc w:val="left"/>
        <w:rPr>
          <w:bCs/>
          <w:sz w:val="24"/>
          <w:szCs w:val="24"/>
        </w:rPr>
      </w:pPr>
    </w:p>
    <w:p w14:paraId="310A2BC6" w14:textId="6FAA3D43" w:rsidR="00623CA0" w:rsidRDefault="0053339D" w:rsidP="00AD5F5D">
      <w:pPr>
        <w:jc w:val="left"/>
        <w:rPr>
          <w:b/>
          <w:sz w:val="24"/>
          <w:szCs w:val="24"/>
        </w:rPr>
      </w:pPr>
      <w:r>
        <w:rPr>
          <w:b/>
          <w:sz w:val="24"/>
          <w:szCs w:val="24"/>
        </w:rPr>
        <w:t>Moodle</w:t>
      </w:r>
      <w:r w:rsidR="00F069DF">
        <w:rPr>
          <w:b/>
          <w:sz w:val="24"/>
          <w:szCs w:val="24"/>
        </w:rPr>
        <w:t xml:space="preserve"> (online)</w:t>
      </w:r>
      <w:r>
        <w:rPr>
          <w:b/>
          <w:sz w:val="24"/>
          <w:szCs w:val="24"/>
        </w:rPr>
        <w:t xml:space="preserve"> Forum</w:t>
      </w:r>
      <w:r w:rsidR="00F069DF">
        <w:rPr>
          <w:b/>
          <w:sz w:val="24"/>
          <w:szCs w:val="24"/>
        </w:rPr>
        <w:t>s</w:t>
      </w:r>
      <w:r>
        <w:rPr>
          <w:b/>
          <w:sz w:val="24"/>
          <w:szCs w:val="24"/>
        </w:rPr>
        <w:t xml:space="preserve"> </w:t>
      </w:r>
    </w:p>
    <w:p w14:paraId="70FD37CF" w14:textId="1AD76B2F" w:rsidR="00356073" w:rsidRPr="00753FEB" w:rsidRDefault="0015028E" w:rsidP="00AD5F5D">
      <w:pPr>
        <w:jc w:val="left"/>
        <w:rPr>
          <w:bCs/>
          <w:sz w:val="24"/>
          <w:szCs w:val="24"/>
        </w:rPr>
      </w:pPr>
      <w:r>
        <w:rPr>
          <w:bCs/>
          <w:sz w:val="24"/>
          <w:szCs w:val="24"/>
        </w:rPr>
        <w:t xml:space="preserve">    </w:t>
      </w:r>
      <w:r w:rsidR="00753FEB" w:rsidRPr="00753FEB">
        <w:rPr>
          <w:bCs/>
          <w:sz w:val="24"/>
          <w:szCs w:val="24"/>
        </w:rPr>
        <w:t>Week of July 11-15</w:t>
      </w:r>
      <w:r w:rsidR="00ED68D2">
        <w:rPr>
          <w:bCs/>
          <w:sz w:val="24"/>
          <w:szCs w:val="24"/>
        </w:rPr>
        <w:t xml:space="preserve"> </w:t>
      </w:r>
    </w:p>
    <w:p w14:paraId="085883E3" w14:textId="4814E59C" w:rsidR="00A45E8F" w:rsidRDefault="00BE748E" w:rsidP="00102FC8">
      <w:pPr>
        <w:pStyle w:val="ListParagraph"/>
        <w:numPr>
          <w:ilvl w:val="0"/>
          <w:numId w:val="18"/>
        </w:numPr>
        <w:jc w:val="left"/>
        <w:rPr>
          <w:bCs/>
          <w:sz w:val="24"/>
          <w:szCs w:val="24"/>
        </w:rPr>
      </w:pPr>
      <w:r>
        <w:rPr>
          <w:bCs/>
          <w:sz w:val="24"/>
          <w:szCs w:val="24"/>
        </w:rPr>
        <w:t xml:space="preserve">Topic: </w:t>
      </w:r>
      <w:r w:rsidR="00D320CA">
        <w:rPr>
          <w:bCs/>
          <w:sz w:val="24"/>
          <w:szCs w:val="24"/>
        </w:rPr>
        <w:t xml:space="preserve">the </w:t>
      </w:r>
      <w:r w:rsidR="00164BD1" w:rsidRPr="00102FC8">
        <w:rPr>
          <w:bCs/>
          <w:sz w:val="24"/>
          <w:szCs w:val="24"/>
        </w:rPr>
        <w:t>interpretive issue</w:t>
      </w:r>
      <w:r>
        <w:rPr>
          <w:bCs/>
          <w:sz w:val="24"/>
          <w:szCs w:val="24"/>
        </w:rPr>
        <w:t>s</w:t>
      </w:r>
      <w:r w:rsidR="00164BD1" w:rsidRPr="00102FC8">
        <w:rPr>
          <w:bCs/>
          <w:sz w:val="24"/>
          <w:szCs w:val="24"/>
        </w:rPr>
        <w:t xml:space="preserve"> of </w:t>
      </w:r>
      <w:r w:rsidR="00B97C2E" w:rsidRPr="00102FC8">
        <w:rPr>
          <w:bCs/>
          <w:sz w:val="24"/>
          <w:szCs w:val="24"/>
        </w:rPr>
        <w:t>Isaiah 7:14</w:t>
      </w:r>
      <w:r w:rsidR="002D44CB" w:rsidRPr="00102FC8">
        <w:rPr>
          <w:bCs/>
          <w:sz w:val="24"/>
          <w:szCs w:val="24"/>
        </w:rPr>
        <w:t xml:space="preserve"> </w:t>
      </w:r>
    </w:p>
    <w:p w14:paraId="412E8315" w14:textId="565FC1CD" w:rsidR="00715498" w:rsidRDefault="0005792A" w:rsidP="00A45E8F">
      <w:pPr>
        <w:pStyle w:val="ListParagraph"/>
        <w:numPr>
          <w:ilvl w:val="0"/>
          <w:numId w:val="19"/>
        </w:numPr>
        <w:jc w:val="left"/>
        <w:rPr>
          <w:bCs/>
          <w:sz w:val="24"/>
          <w:szCs w:val="24"/>
        </w:rPr>
      </w:pPr>
      <w:r w:rsidRPr="0005792A">
        <w:rPr>
          <w:b/>
          <w:sz w:val="24"/>
          <w:szCs w:val="24"/>
        </w:rPr>
        <w:t>Due Date:</w:t>
      </w:r>
      <w:r>
        <w:rPr>
          <w:bCs/>
          <w:sz w:val="24"/>
          <w:szCs w:val="24"/>
        </w:rPr>
        <w:t xml:space="preserve"> i</w:t>
      </w:r>
      <w:r w:rsidR="00715498">
        <w:rPr>
          <w:bCs/>
          <w:sz w:val="24"/>
          <w:szCs w:val="24"/>
        </w:rPr>
        <w:t xml:space="preserve">nitial posts </w:t>
      </w:r>
      <w:r w:rsidR="004B152B">
        <w:rPr>
          <w:bCs/>
          <w:sz w:val="24"/>
          <w:szCs w:val="24"/>
        </w:rPr>
        <w:t>by July 13</w:t>
      </w:r>
      <w:r w:rsidR="00AE2622">
        <w:rPr>
          <w:bCs/>
          <w:sz w:val="24"/>
          <w:szCs w:val="24"/>
        </w:rPr>
        <w:t xml:space="preserve"> and</w:t>
      </w:r>
      <w:r w:rsidR="004B152B">
        <w:rPr>
          <w:bCs/>
          <w:sz w:val="24"/>
          <w:szCs w:val="24"/>
        </w:rPr>
        <w:t xml:space="preserve"> </w:t>
      </w:r>
      <w:r w:rsidR="00EB12B4">
        <w:rPr>
          <w:bCs/>
          <w:sz w:val="24"/>
          <w:szCs w:val="24"/>
        </w:rPr>
        <w:t>responses by July 15</w:t>
      </w:r>
    </w:p>
    <w:p w14:paraId="3CBF3394" w14:textId="19B4E1BB" w:rsidR="00B81305" w:rsidRDefault="00C43852" w:rsidP="00AE2622">
      <w:pPr>
        <w:pStyle w:val="ListParagraph"/>
        <w:numPr>
          <w:ilvl w:val="0"/>
          <w:numId w:val="19"/>
        </w:numPr>
        <w:jc w:val="left"/>
        <w:rPr>
          <w:bCs/>
          <w:sz w:val="24"/>
          <w:szCs w:val="24"/>
        </w:rPr>
      </w:pPr>
      <w:r>
        <w:rPr>
          <w:bCs/>
          <w:sz w:val="24"/>
          <w:szCs w:val="24"/>
        </w:rPr>
        <w:t xml:space="preserve">Recommended </w:t>
      </w:r>
      <w:r w:rsidR="005A4AFD">
        <w:rPr>
          <w:bCs/>
          <w:sz w:val="24"/>
          <w:szCs w:val="24"/>
        </w:rPr>
        <w:t xml:space="preserve">text: </w:t>
      </w:r>
      <w:r w:rsidR="006B71F5" w:rsidRPr="00102FC8">
        <w:rPr>
          <w:bCs/>
          <w:sz w:val="24"/>
          <w:szCs w:val="24"/>
        </w:rPr>
        <w:t>Brueggemann</w:t>
      </w:r>
      <w:r w:rsidR="00B81305" w:rsidRPr="00102FC8">
        <w:rPr>
          <w:bCs/>
          <w:sz w:val="24"/>
          <w:szCs w:val="24"/>
        </w:rPr>
        <w:t>, Am Introduction to the Old Testament, 173-17</w:t>
      </w:r>
      <w:r w:rsidR="009A28BF" w:rsidRPr="00102FC8">
        <w:rPr>
          <w:bCs/>
          <w:sz w:val="24"/>
          <w:szCs w:val="24"/>
        </w:rPr>
        <w:t>5</w:t>
      </w:r>
    </w:p>
    <w:p w14:paraId="07706E30" w14:textId="77777777" w:rsidR="00A32BAC" w:rsidRDefault="00A32BAC" w:rsidP="00B9615A">
      <w:pPr>
        <w:jc w:val="left"/>
        <w:rPr>
          <w:bCs/>
          <w:sz w:val="24"/>
          <w:szCs w:val="24"/>
        </w:rPr>
      </w:pPr>
    </w:p>
    <w:p w14:paraId="67AA9919" w14:textId="7CD79BC3" w:rsidR="00AE2622" w:rsidRDefault="00BE748E" w:rsidP="00102FC8">
      <w:pPr>
        <w:pStyle w:val="ListParagraph"/>
        <w:numPr>
          <w:ilvl w:val="0"/>
          <w:numId w:val="18"/>
        </w:numPr>
        <w:jc w:val="left"/>
        <w:rPr>
          <w:bCs/>
          <w:sz w:val="24"/>
          <w:szCs w:val="24"/>
        </w:rPr>
      </w:pPr>
      <w:r>
        <w:rPr>
          <w:bCs/>
          <w:sz w:val="24"/>
          <w:szCs w:val="24"/>
        </w:rPr>
        <w:t xml:space="preserve">Topic: </w:t>
      </w:r>
      <w:r w:rsidR="00D320CA">
        <w:rPr>
          <w:bCs/>
          <w:sz w:val="24"/>
          <w:szCs w:val="24"/>
        </w:rPr>
        <w:t>t</w:t>
      </w:r>
      <w:r w:rsidR="007B21E8" w:rsidRPr="00102FC8">
        <w:rPr>
          <w:bCs/>
          <w:sz w:val="24"/>
          <w:szCs w:val="24"/>
        </w:rPr>
        <w:t xml:space="preserve">he </w:t>
      </w:r>
      <w:r w:rsidR="00D320CA">
        <w:rPr>
          <w:bCs/>
          <w:sz w:val="24"/>
          <w:szCs w:val="24"/>
        </w:rPr>
        <w:t xml:space="preserve">interpretive issue of </w:t>
      </w:r>
      <w:r w:rsidR="00B9615A" w:rsidRPr="00102FC8">
        <w:rPr>
          <w:bCs/>
          <w:sz w:val="24"/>
          <w:szCs w:val="24"/>
        </w:rPr>
        <w:t>Jeremiah 31:31-34</w:t>
      </w:r>
    </w:p>
    <w:p w14:paraId="7D300A38" w14:textId="720C0552" w:rsidR="00AE2622" w:rsidRDefault="0005792A" w:rsidP="00AE2622">
      <w:pPr>
        <w:pStyle w:val="ListParagraph"/>
        <w:numPr>
          <w:ilvl w:val="0"/>
          <w:numId w:val="19"/>
        </w:numPr>
        <w:jc w:val="left"/>
        <w:rPr>
          <w:bCs/>
          <w:sz w:val="24"/>
          <w:szCs w:val="24"/>
        </w:rPr>
      </w:pPr>
      <w:r w:rsidRPr="0005792A">
        <w:rPr>
          <w:b/>
          <w:sz w:val="24"/>
          <w:szCs w:val="24"/>
        </w:rPr>
        <w:t>Due Date:</w:t>
      </w:r>
      <w:r>
        <w:rPr>
          <w:bCs/>
          <w:sz w:val="24"/>
          <w:szCs w:val="24"/>
        </w:rPr>
        <w:t xml:space="preserve"> i</w:t>
      </w:r>
      <w:r w:rsidR="00AE2622">
        <w:rPr>
          <w:bCs/>
          <w:sz w:val="24"/>
          <w:szCs w:val="24"/>
        </w:rPr>
        <w:t>nitial posts by July 13 and responses by July 15</w:t>
      </w:r>
    </w:p>
    <w:p w14:paraId="2255B039" w14:textId="3600ED0D" w:rsidR="00B9615A" w:rsidRPr="00102FC8" w:rsidRDefault="005A4AFD" w:rsidP="00AE2622">
      <w:pPr>
        <w:pStyle w:val="ListParagraph"/>
        <w:numPr>
          <w:ilvl w:val="0"/>
          <w:numId w:val="19"/>
        </w:numPr>
        <w:jc w:val="left"/>
        <w:rPr>
          <w:bCs/>
          <w:sz w:val="24"/>
          <w:szCs w:val="24"/>
        </w:rPr>
      </w:pPr>
      <w:r>
        <w:rPr>
          <w:bCs/>
          <w:sz w:val="24"/>
          <w:szCs w:val="24"/>
        </w:rPr>
        <w:t xml:space="preserve">Recommended text: </w:t>
      </w:r>
      <w:r w:rsidR="00B9615A" w:rsidRPr="00102FC8">
        <w:rPr>
          <w:bCs/>
          <w:sz w:val="24"/>
          <w:szCs w:val="24"/>
        </w:rPr>
        <w:t>Brueggemann, Am Introduction to the Old Testament, 189-1</w:t>
      </w:r>
      <w:r w:rsidR="002F142C" w:rsidRPr="00102FC8">
        <w:rPr>
          <w:bCs/>
          <w:sz w:val="24"/>
          <w:szCs w:val="24"/>
        </w:rPr>
        <w:t>90</w:t>
      </w:r>
    </w:p>
    <w:p w14:paraId="5C2188F7" w14:textId="77777777" w:rsidR="0015028E" w:rsidRDefault="0015028E" w:rsidP="00B9615A">
      <w:pPr>
        <w:jc w:val="left"/>
        <w:rPr>
          <w:bCs/>
          <w:sz w:val="24"/>
          <w:szCs w:val="24"/>
        </w:rPr>
      </w:pPr>
    </w:p>
    <w:p w14:paraId="6267178C" w14:textId="02DFD6CF" w:rsidR="00A32BAC" w:rsidRDefault="0015028E" w:rsidP="00B9615A">
      <w:pPr>
        <w:jc w:val="left"/>
        <w:rPr>
          <w:bCs/>
          <w:sz w:val="24"/>
          <w:szCs w:val="24"/>
        </w:rPr>
      </w:pPr>
      <w:r>
        <w:rPr>
          <w:bCs/>
          <w:sz w:val="24"/>
          <w:szCs w:val="24"/>
        </w:rPr>
        <w:t xml:space="preserve">     </w:t>
      </w:r>
      <w:r w:rsidR="00753FEB">
        <w:rPr>
          <w:bCs/>
          <w:sz w:val="24"/>
          <w:szCs w:val="24"/>
        </w:rPr>
        <w:t>Week of July</w:t>
      </w:r>
      <w:r>
        <w:rPr>
          <w:bCs/>
          <w:sz w:val="24"/>
          <w:szCs w:val="24"/>
        </w:rPr>
        <w:t xml:space="preserve"> 18-23</w:t>
      </w:r>
    </w:p>
    <w:p w14:paraId="2DADF2E9" w14:textId="5C21D9FF" w:rsidR="00E0027E" w:rsidRDefault="00BE748E" w:rsidP="00102FC8">
      <w:pPr>
        <w:pStyle w:val="ListParagraph"/>
        <w:numPr>
          <w:ilvl w:val="0"/>
          <w:numId w:val="18"/>
        </w:numPr>
        <w:jc w:val="left"/>
        <w:rPr>
          <w:bCs/>
          <w:sz w:val="24"/>
          <w:szCs w:val="24"/>
        </w:rPr>
      </w:pPr>
      <w:r>
        <w:rPr>
          <w:bCs/>
          <w:sz w:val="24"/>
          <w:szCs w:val="24"/>
        </w:rPr>
        <w:t xml:space="preserve">Topic: </w:t>
      </w:r>
      <w:r w:rsidR="009836A4">
        <w:rPr>
          <w:bCs/>
          <w:sz w:val="24"/>
          <w:szCs w:val="24"/>
        </w:rPr>
        <w:t>t</w:t>
      </w:r>
      <w:r w:rsidR="00CC714E" w:rsidRPr="00102FC8">
        <w:rPr>
          <w:bCs/>
          <w:sz w:val="24"/>
          <w:szCs w:val="24"/>
        </w:rPr>
        <w:t>he literary artistry of Psalms and the Book of Job</w:t>
      </w:r>
    </w:p>
    <w:p w14:paraId="25083FE5" w14:textId="232E09A5" w:rsidR="00E0027E" w:rsidRDefault="0005792A" w:rsidP="00E0027E">
      <w:pPr>
        <w:pStyle w:val="ListParagraph"/>
        <w:numPr>
          <w:ilvl w:val="0"/>
          <w:numId w:val="19"/>
        </w:numPr>
        <w:jc w:val="left"/>
        <w:rPr>
          <w:bCs/>
          <w:sz w:val="24"/>
          <w:szCs w:val="24"/>
        </w:rPr>
      </w:pPr>
      <w:r w:rsidRPr="0005792A">
        <w:rPr>
          <w:b/>
          <w:sz w:val="24"/>
          <w:szCs w:val="24"/>
        </w:rPr>
        <w:t>Due Date:</w:t>
      </w:r>
      <w:r>
        <w:rPr>
          <w:bCs/>
          <w:sz w:val="24"/>
          <w:szCs w:val="24"/>
        </w:rPr>
        <w:t xml:space="preserve"> i</w:t>
      </w:r>
      <w:r w:rsidR="00E0027E">
        <w:rPr>
          <w:bCs/>
          <w:sz w:val="24"/>
          <w:szCs w:val="24"/>
        </w:rPr>
        <w:t>nitial posts by July 20 and responses by July 22</w:t>
      </w:r>
    </w:p>
    <w:p w14:paraId="5D95DBEE" w14:textId="36155A1C" w:rsidR="006E52A3" w:rsidRPr="00102FC8" w:rsidRDefault="005A4AFD" w:rsidP="00E0027E">
      <w:pPr>
        <w:pStyle w:val="ListParagraph"/>
        <w:numPr>
          <w:ilvl w:val="0"/>
          <w:numId w:val="19"/>
        </w:numPr>
        <w:jc w:val="left"/>
        <w:rPr>
          <w:bCs/>
          <w:sz w:val="24"/>
          <w:szCs w:val="24"/>
        </w:rPr>
      </w:pPr>
      <w:r>
        <w:rPr>
          <w:bCs/>
          <w:sz w:val="24"/>
          <w:szCs w:val="24"/>
        </w:rPr>
        <w:t xml:space="preserve">Recommended text: </w:t>
      </w:r>
      <w:r w:rsidR="006E52A3" w:rsidRPr="00102FC8">
        <w:rPr>
          <w:bCs/>
          <w:sz w:val="24"/>
          <w:szCs w:val="24"/>
        </w:rPr>
        <w:t xml:space="preserve">Brueggemann, Am Introduction to the Old </w:t>
      </w:r>
      <w:proofErr w:type="gramStart"/>
      <w:r w:rsidR="006E52A3" w:rsidRPr="00102FC8">
        <w:rPr>
          <w:bCs/>
          <w:sz w:val="24"/>
          <w:szCs w:val="24"/>
        </w:rPr>
        <w:t>Testament,  277</w:t>
      </w:r>
      <w:proofErr w:type="gramEnd"/>
      <w:r w:rsidR="006E52A3" w:rsidRPr="00102FC8">
        <w:rPr>
          <w:bCs/>
          <w:sz w:val="24"/>
          <w:szCs w:val="24"/>
        </w:rPr>
        <w:t>–303</w:t>
      </w:r>
    </w:p>
    <w:p w14:paraId="52A6932F" w14:textId="5923243C" w:rsidR="00A32BAC" w:rsidRDefault="00A32BAC" w:rsidP="00B9615A">
      <w:pPr>
        <w:jc w:val="left"/>
        <w:rPr>
          <w:bCs/>
          <w:sz w:val="24"/>
          <w:szCs w:val="24"/>
        </w:rPr>
      </w:pPr>
    </w:p>
    <w:p w14:paraId="0B08BF60" w14:textId="710F8EC0" w:rsidR="00715498" w:rsidRDefault="00BE748E" w:rsidP="00102FC8">
      <w:pPr>
        <w:pStyle w:val="ListParagraph"/>
        <w:numPr>
          <w:ilvl w:val="0"/>
          <w:numId w:val="18"/>
        </w:numPr>
        <w:jc w:val="left"/>
        <w:rPr>
          <w:bCs/>
          <w:sz w:val="24"/>
          <w:szCs w:val="24"/>
        </w:rPr>
      </w:pPr>
      <w:r>
        <w:rPr>
          <w:bCs/>
          <w:sz w:val="24"/>
          <w:szCs w:val="24"/>
        </w:rPr>
        <w:t xml:space="preserve">Topic: </w:t>
      </w:r>
      <w:r w:rsidR="009836A4">
        <w:rPr>
          <w:bCs/>
          <w:sz w:val="24"/>
          <w:szCs w:val="24"/>
        </w:rPr>
        <w:t>t</w:t>
      </w:r>
      <w:r w:rsidR="00800B83" w:rsidRPr="00102FC8">
        <w:rPr>
          <w:bCs/>
          <w:sz w:val="24"/>
          <w:szCs w:val="24"/>
        </w:rPr>
        <w:t xml:space="preserve">he </w:t>
      </w:r>
      <w:r w:rsidR="00102FC8" w:rsidRPr="00102FC8">
        <w:rPr>
          <w:bCs/>
          <w:sz w:val="24"/>
          <w:szCs w:val="24"/>
        </w:rPr>
        <w:t>functions</w:t>
      </w:r>
      <w:r w:rsidR="00800B83" w:rsidRPr="00102FC8">
        <w:rPr>
          <w:bCs/>
          <w:sz w:val="24"/>
          <w:szCs w:val="24"/>
        </w:rPr>
        <w:t xml:space="preserve"> of </w:t>
      </w:r>
      <w:r w:rsidR="00745802" w:rsidRPr="00102FC8">
        <w:rPr>
          <w:bCs/>
          <w:sz w:val="24"/>
          <w:szCs w:val="24"/>
        </w:rPr>
        <w:t>“</w:t>
      </w:r>
      <w:r w:rsidR="00800B83" w:rsidRPr="00102FC8">
        <w:rPr>
          <w:bCs/>
          <w:sz w:val="24"/>
          <w:szCs w:val="24"/>
        </w:rPr>
        <w:t>i</w:t>
      </w:r>
      <w:r w:rsidR="00964DA2" w:rsidRPr="00102FC8">
        <w:rPr>
          <w:bCs/>
          <w:sz w:val="24"/>
          <w:szCs w:val="24"/>
        </w:rPr>
        <w:t>nterpretation</w:t>
      </w:r>
      <w:r w:rsidR="00977DD6" w:rsidRPr="00102FC8">
        <w:rPr>
          <w:bCs/>
          <w:sz w:val="24"/>
          <w:szCs w:val="24"/>
        </w:rPr>
        <w:t>,</w:t>
      </w:r>
      <w:r w:rsidR="00964DA2" w:rsidRPr="00102FC8">
        <w:rPr>
          <w:bCs/>
          <w:sz w:val="24"/>
          <w:szCs w:val="24"/>
        </w:rPr>
        <w:t xml:space="preserve"> imagination</w:t>
      </w:r>
      <w:r w:rsidR="00977DD6" w:rsidRPr="00102FC8">
        <w:rPr>
          <w:bCs/>
          <w:sz w:val="24"/>
          <w:szCs w:val="24"/>
        </w:rPr>
        <w:t xml:space="preserve">, </w:t>
      </w:r>
      <w:r w:rsidR="00745802" w:rsidRPr="00102FC8">
        <w:rPr>
          <w:bCs/>
          <w:sz w:val="24"/>
          <w:szCs w:val="24"/>
        </w:rPr>
        <w:t>inspiration, and ideology</w:t>
      </w:r>
      <w:r w:rsidR="00102FC8" w:rsidRPr="00102FC8">
        <w:rPr>
          <w:bCs/>
          <w:sz w:val="24"/>
          <w:szCs w:val="24"/>
        </w:rPr>
        <w:t xml:space="preserve"> (theology)</w:t>
      </w:r>
      <w:r w:rsidR="00745802" w:rsidRPr="00102FC8">
        <w:rPr>
          <w:bCs/>
          <w:sz w:val="24"/>
          <w:szCs w:val="24"/>
        </w:rPr>
        <w:t xml:space="preserve">” </w:t>
      </w:r>
      <w:r w:rsidR="00800B83" w:rsidRPr="00102FC8">
        <w:rPr>
          <w:bCs/>
          <w:sz w:val="24"/>
          <w:szCs w:val="24"/>
        </w:rPr>
        <w:t xml:space="preserve">in </w:t>
      </w:r>
      <w:r w:rsidR="00D32341" w:rsidRPr="00102FC8">
        <w:rPr>
          <w:bCs/>
          <w:sz w:val="24"/>
          <w:szCs w:val="24"/>
        </w:rPr>
        <w:t xml:space="preserve">sermon preparation </w:t>
      </w:r>
    </w:p>
    <w:p w14:paraId="1DA587C8" w14:textId="34943B66" w:rsidR="00E0027E" w:rsidRPr="00800E45" w:rsidRDefault="0005792A" w:rsidP="00E0027E">
      <w:pPr>
        <w:pStyle w:val="ListParagraph"/>
        <w:numPr>
          <w:ilvl w:val="0"/>
          <w:numId w:val="19"/>
        </w:numPr>
        <w:jc w:val="left"/>
        <w:rPr>
          <w:rFonts w:cstheme="minorHAnsi"/>
          <w:bCs/>
          <w:sz w:val="24"/>
          <w:szCs w:val="24"/>
        </w:rPr>
      </w:pPr>
      <w:r w:rsidRPr="00800E45">
        <w:rPr>
          <w:rFonts w:cstheme="minorHAnsi"/>
          <w:b/>
          <w:sz w:val="24"/>
          <w:szCs w:val="24"/>
        </w:rPr>
        <w:t>Due Date:</w:t>
      </w:r>
      <w:r w:rsidRPr="00800E45">
        <w:rPr>
          <w:rFonts w:cstheme="minorHAnsi"/>
          <w:bCs/>
          <w:sz w:val="24"/>
          <w:szCs w:val="24"/>
        </w:rPr>
        <w:t xml:space="preserve"> i</w:t>
      </w:r>
      <w:r w:rsidR="00E0027E" w:rsidRPr="00800E45">
        <w:rPr>
          <w:rFonts w:cstheme="minorHAnsi"/>
          <w:bCs/>
          <w:sz w:val="24"/>
          <w:szCs w:val="24"/>
        </w:rPr>
        <w:t>nitial posts by July 20 and responses by July 22</w:t>
      </w:r>
    </w:p>
    <w:p w14:paraId="19B30A6F" w14:textId="04F50FA9" w:rsidR="00930155" w:rsidRPr="00800E45" w:rsidRDefault="005A4AFD" w:rsidP="00E0027E">
      <w:pPr>
        <w:pStyle w:val="ListParagraph"/>
        <w:numPr>
          <w:ilvl w:val="0"/>
          <w:numId w:val="19"/>
        </w:numPr>
        <w:jc w:val="left"/>
        <w:rPr>
          <w:rFonts w:cstheme="minorHAnsi"/>
          <w:bCs/>
          <w:sz w:val="24"/>
          <w:szCs w:val="24"/>
        </w:rPr>
      </w:pPr>
      <w:r w:rsidRPr="00800E45">
        <w:rPr>
          <w:rFonts w:cstheme="minorHAnsi"/>
          <w:bCs/>
          <w:sz w:val="24"/>
          <w:szCs w:val="24"/>
        </w:rPr>
        <w:t xml:space="preserve">Recommended text: </w:t>
      </w:r>
      <w:r w:rsidR="00930155" w:rsidRPr="00800E45">
        <w:rPr>
          <w:rFonts w:cstheme="minorHAnsi"/>
          <w:bCs/>
          <w:sz w:val="24"/>
          <w:szCs w:val="24"/>
        </w:rPr>
        <w:t>Brueggemann, Am Introduction to the Old Testament, 401–402</w:t>
      </w:r>
    </w:p>
    <w:p w14:paraId="0E97258C" w14:textId="77777777" w:rsidR="00B81305" w:rsidRPr="00800E45" w:rsidRDefault="00B81305" w:rsidP="00AD5F5D">
      <w:pPr>
        <w:jc w:val="left"/>
        <w:rPr>
          <w:rFonts w:cstheme="minorHAnsi"/>
          <w:bCs/>
          <w:sz w:val="24"/>
          <w:szCs w:val="24"/>
        </w:rPr>
      </w:pPr>
    </w:p>
    <w:p w14:paraId="3D0BB0BA" w14:textId="208D1D22" w:rsidR="00800E45" w:rsidRPr="00800E45" w:rsidRDefault="00800E45" w:rsidP="00800E45">
      <w:pPr>
        <w:pStyle w:val="ListParagraph"/>
        <w:numPr>
          <w:ilvl w:val="0"/>
          <w:numId w:val="20"/>
        </w:numPr>
        <w:jc w:val="left"/>
        <w:rPr>
          <w:rFonts w:eastAsia="Times New Roman" w:cstheme="minorHAnsi"/>
          <w:sz w:val="24"/>
          <w:szCs w:val="24"/>
        </w:rPr>
      </w:pPr>
      <w:r w:rsidRPr="00800E45">
        <w:rPr>
          <w:rFonts w:eastAsia="Times New Roman" w:cstheme="minorHAnsi"/>
          <w:sz w:val="24"/>
          <w:szCs w:val="24"/>
        </w:rPr>
        <w:t>Students engage these forums by making initial posts (250 – 300) in response to the forum topics.  You may wish to reference course texts, narrated PowerPoints, videos, or other material.</w:t>
      </w:r>
    </w:p>
    <w:p w14:paraId="0487A1FF" w14:textId="77777777" w:rsidR="00800E45" w:rsidRPr="00800E45" w:rsidRDefault="00800E45" w:rsidP="00800E45">
      <w:pPr>
        <w:pStyle w:val="ListParagraph"/>
        <w:numPr>
          <w:ilvl w:val="0"/>
          <w:numId w:val="20"/>
        </w:numPr>
        <w:jc w:val="left"/>
        <w:rPr>
          <w:rFonts w:eastAsia="Times New Roman" w:cstheme="minorHAnsi"/>
          <w:sz w:val="24"/>
          <w:szCs w:val="24"/>
        </w:rPr>
      </w:pPr>
      <w:r w:rsidRPr="00800E45">
        <w:rPr>
          <w:rFonts w:eastAsia="MS Mincho" w:cstheme="minorHAnsi"/>
          <w:sz w:val="24"/>
          <w:szCs w:val="24"/>
        </w:rPr>
        <w:t>Students will t</w:t>
      </w:r>
      <w:r w:rsidRPr="00800E45">
        <w:rPr>
          <w:rFonts w:eastAsia="Times New Roman" w:cstheme="minorHAnsi"/>
          <w:sz w:val="24"/>
          <w:szCs w:val="24"/>
        </w:rPr>
        <w:t xml:space="preserve">hen respond to initial posts by two other students in each of the two forums each week (50 – 100 words) </w:t>
      </w:r>
    </w:p>
    <w:p w14:paraId="625E5F9E" w14:textId="77777777" w:rsidR="00800E45" w:rsidRPr="00800E45" w:rsidRDefault="00800E45" w:rsidP="00800E45">
      <w:pPr>
        <w:pStyle w:val="ListParagraph"/>
        <w:numPr>
          <w:ilvl w:val="0"/>
          <w:numId w:val="20"/>
        </w:numPr>
        <w:jc w:val="left"/>
        <w:rPr>
          <w:rFonts w:eastAsia="Times New Roman" w:cstheme="minorHAnsi"/>
          <w:sz w:val="24"/>
          <w:szCs w:val="24"/>
        </w:rPr>
      </w:pPr>
      <w:r w:rsidRPr="00800E45">
        <w:rPr>
          <w:rFonts w:eastAsia="Times New Roman" w:cstheme="minorHAnsi"/>
          <w:sz w:val="24"/>
          <w:szCs w:val="24"/>
        </w:rPr>
        <w:t>Initial forum posts by students must be done by Wednesday by 11:59 pm of each week to allow students to write at least two responses to their classmates by Friday 11:59 pm.</w:t>
      </w:r>
    </w:p>
    <w:p w14:paraId="59872223" w14:textId="77777777" w:rsidR="00800E45" w:rsidRPr="00800E45" w:rsidRDefault="00800E45" w:rsidP="00800E45">
      <w:pPr>
        <w:pStyle w:val="ListParagraph"/>
        <w:numPr>
          <w:ilvl w:val="0"/>
          <w:numId w:val="20"/>
        </w:numPr>
        <w:jc w:val="left"/>
        <w:rPr>
          <w:rFonts w:eastAsia="Times New Roman" w:cstheme="minorHAnsi"/>
          <w:sz w:val="24"/>
          <w:szCs w:val="24"/>
        </w:rPr>
      </w:pPr>
      <w:r w:rsidRPr="00800E45">
        <w:rPr>
          <w:rFonts w:eastAsia="Times New Roman" w:cstheme="minorHAnsi"/>
          <w:sz w:val="24"/>
          <w:szCs w:val="24"/>
        </w:rPr>
        <w:t xml:space="preserve">Forum postings on time will count and be graded as class participation and attendance. </w:t>
      </w:r>
    </w:p>
    <w:p w14:paraId="2E528935" w14:textId="30358E94" w:rsidR="0053339D" w:rsidRPr="007C7D14" w:rsidRDefault="0053339D" w:rsidP="00AD5F5D">
      <w:pPr>
        <w:jc w:val="left"/>
        <w:rPr>
          <w:bCs/>
          <w:sz w:val="24"/>
          <w:szCs w:val="24"/>
        </w:rPr>
      </w:pPr>
    </w:p>
    <w:p w14:paraId="6861F099" w14:textId="77777777" w:rsidR="00162B0E" w:rsidRDefault="00162B0E" w:rsidP="00162B0E">
      <w:pPr>
        <w:tabs>
          <w:tab w:val="left" w:pos="6930"/>
        </w:tabs>
        <w:jc w:val="left"/>
        <w:rPr>
          <w:rFonts w:cstheme="minorHAnsi"/>
          <w:b/>
          <w:bCs/>
          <w:sz w:val="24"/>
          <w:szCs w:val="24"/>
        </w:rPr>
      </w:pPr>
    </w:p>
    <w:p w14:paraId="39244ED4" w14:textId="77777777" w:rsidR="00162B0E" w:rsidRDefault="00162B0E" w:rsidP="00162B0E">
      <w:pPr>
        <w:tabs>
          <w:tab w:val="left" w:pos="6930"/>
        </w:tabs>
      </w:pPr>
    </w:p>
    <w:p w14:paraId="13E44285" w14:textId="77777777" w:rsidR="000205BA" w:rsidRDefault="000205BA" w:rsidP="000205BA">
      <w:pPr>
        <w:pStyle w:val="ListParagraph"/>
        <w:ind w:left="0"/>
        <w:jc w:val="left"/>
        <w:rPr>
          <w:rFonts w:eastAsia="Times New Roman" w:cstheme="minorHAnsi"/>
          <w:b/>
          <w:sz w:val="24"/>
          <w:szCs w:val="24"/>
        </w:rPr>
      </w:pPr>
    </w:p>
    <w:p w14:paraId="31531019" w14:textId="1EAFB6BD" w:rsidR="000205BA" w:rsidRDefault="000205BA" w:rsidP="000205BA">
      <w:pPr>
        <w:pStyle w:val="ListParagraph"/>
        <w:ind w:left="0"/>
        <w:jc w:val="left"/>
        <w:rPr>
          <w:rFonts w:eastAsia="Times New Roman" w:cstheme="minorHAnsi"/>
          <w:b/>
          <w:sz w:val="24"/>
          <w:szCs w:val="24"/>
        </w:rPr>
      </w:pPr>
      <w:r w:rsidRPr="000205BA">
        <w:rPr>
          <w:rFonts w:eastAsia="Times New Roman" w:cstheme="minorHAnsi"/>
          <w:b/>
          <w:sz w:val="24"/>
          <w:szCs w:val="24"/>
        </w:rPr>
        <w:t xml:space="preserve">ZOOM ONLINE CLASS DAY MEETING </w:t>
      </w:r>
    </w:p>
    <w:p w14:paraId="5A197E7B" w14:textId="44A47FAB" w:rsidR="00A16A9B" w:rsidRPr="00CB5B87" w:rsidRDefault="000205BA" w:rsidP="000205BA">
      <w:pPr>
        <w:pStyle w:val="ListParagraph"/>
        <w:ind w:left="0"/>
        <w:jc w:val="left"/>
        <w:rPr>
          <w:rFonts w:eastAsia="Times New Roman" w:cstheme="minorHAnsi"/>
          <w:bCs/>
          <w:sz w:val="24"/>
          <w:szCs w:val="24"/>
        </w:rPr>
      </w:pPr>
      <w:r w:rsidRPr="00CB5B87">
        <w:rPr>
          <w:rFonts w:eastAsia="Times New Roman" w:cstheme="minorHAnsi"/>
          <w:bCs/>
          <w:sz w:val="24"/>
          <w:szCs w:val="24"/>
        </w:rPr>
        <w:t xml:space="preserve">     </w:t>
      </w:r>
      <w:r w:rsidR="00A16A9B" w:rsidRPr="00CB5B87">
        <w:rPr>
          <w:rFonts w:eastAsia="Times New Roman" w:cstheme="minorHAnsi"/>
          <w:bCs/>
          <w:sz w:val="24"/>
          <w:szCs w:val="24"/>
        </w:rPr>
        <w:t>Orientation</w:t>
      </w:r>
      <w:r w:rsidR="00A8472C" w:rsidRPr="00CB5B87">
        <w:rPr>
          <w:rFonts w:eastAsia="Times New Roman" w:cstheme="minorHAnsi"/>
          <w:bCs/>
          <w:sz w:val="24"/>
          <w:szCs w:val="24"/>
        </w:rPr>
        <w:t xml:space="preserve"> </w:t>
      </w:r>
      <w:r w:rsidR="00CB5B87">
        <w:rPr>
          <w:rFonts w:eastAsia="Times New Roman" w:cstheme="minorHAnsi"/>
          <w:bCs/>
          <w:sz w:val="24"/>
          <w:szCs w:val="24"/>
        </w:rPr>
        <w:t xml:space="preserve">Date: </w:t>
      </w:r>
      <w:r w:rsidR="00A16A9B" w:rsidRPr="00AD0939">
        <w:rPr>
          <w:rFonts w:eastAsia="Times New Roman" w:cstheme="minorHAnsi"/>
          <w:b/>
          <w:sz w:val="24"/>
          <w:szCs w:val="24"/>
        </w:rPr>
        <w:t>July 11</w:t>
      </w:r>
      <w:r w:rsidR="00A16A9B" w:rsidRPr="00CB5B87">
        <w:rPr>
          <w:rFonts w:eastAsia="Times New Roman" w:cstheme="minorHAnsi"/>
          <w:bCs/>
          <w:sz w:val="24"/>
          <w:szCs w:val="24"/>
        </w:rPr>
        <w:t xml:space="preserve"> (6:00 pm - 8:00 pm CST) </w:t>
      </w:r>
    </w:p>
    <w:p w14:paraId="05312975" w14:textId="44B8B037" w:rsidR="000205BA" w:rsidRPr="00CB5B87" w:rsidRDefault="00A16A9B" w:rsidP="000205BA">
      <w:pPr>
        <w:pStyle w:val="ListParagraph"/>
        <w:ind w:left="0"/>
        <w:jc w:val="left"/>
        <w:rPr>
          <w:rFonts w:eastAsia="Times New Roman" w:cstheme="minorHAnsi"/>
          <w:bCs/>
          <w:sz w:val="24"/>
          <w:szCs w:val="24"/>
        </w:rPr>
      </w:pPr>
      <w:r w:rsidRPr="00CB5B87">
        <w:rPr>
          <w:rFonts w:eastAsia="Times New Roman" w:cstheme="minorHAnsi"/>
          <w:bCs/>
          <w:sz w:val="24"/>
          <w:szCs w:val="24"/>
        </w:rPr>
        <w:t xml:space="preserve">     Class </w:t>
      </w:r>
      <w:r w:rsidR="00CB5B87">
        <w:rPr>
          <w:rFonts w:eastAsia="Times New Roman" w:cstheme="minorHAnsi"/>
          <w:bCs/>
          <w:sz w:val="24"/>
          <w:szCs w:val="24"/>
        </w:rPr>
        <w:t xml:space="preserve">Date: </w:t>
      </w:r>
      <w:r w:rsidR="00A8472C" w:rsidRPr="00AD0939">
        <w:rPr>
          <w:rFonts w:eastAsia="Times New Roman" w:cstheme="minorHAnsi"/>
          <w:b/>
          <w:sz w:val="24"/>
          <w:szCs w:val="24"/>
        </w:rPr>
        <w:t>July 25</w:t>
      </w:r>
      <w:r w:rsidR="00CB5B87">
        <w:rPr>
          <w:rFonts w:eastAsia="Times New Roman" w:cstheme="minorHAnsi"/>
          <w:bCs/>
          <w:sz w:val="24"/>
          <w:szCs w:val="24"/>
        </w:rPr>
        <w:t xml:space="preserve"> </w:t>
      </w:r>
      <w:r w:rsidR="00A8472C" w:rsidRPr="00CB5B87">
        <w:rPr>
          <w:rFonts w:eastAsia="Times New Roman" w:cstheme="minorHAnsi"/>
          <w:bCs/>
          <w:sz w:val="24"/>
          <w:szCs w:val="24"/>
        </w:rPr>
        <w:t>(</w:t>
      </w:r>
      <w:r w:rsidR="000205BA" w:rsidRPr="00CB5B87">
        <w:rPr>
          <w:rFonts w:eastAsia="Times New Roman" w:cstheme="minorHAnsi"/>
          <w:bCs/>
          <w:sz w:val="24"/>
          <w:szCs w:val="24"/>
        </w:rPr>
        <w:t>8</w:t>
      </w:r>
      <w:r w:rsidR="00CB5B87">
        <w:rPr>
          <w:rFonts w:eastAsia="Times New Roman" w:cstheme="minorHAnsi"/>
          <w:bCs/>
          <w:sz w:val="24"/>
          <w:szCs w:val="24"/>
        </w:rPr>
        <w:t>:00 am</w:t>
      </w:r>
      <w:r w:rsidR="00AD0939">
        <w:rPr>
          <w:rFonts w:eastAsia="Times New Roman" w:cstheme="minorHAnsi"/>
          <w:bCs/>
          <w:sz w:val="24"/>
          <w:szCs w:val="24"/>
        </w:rPr>
        <w:t xml:space="preserve"> </w:t>
      </w:r>
      <w:r w:rsidR="000205BA" w:rsidRPr="00CB5B87">
        <w:rPr>
          <w:rFonts w:eastAsia="Times New Roman" w:cstheme="minorHAnsi"/>
          <w:bCs/>
          <w:sz w:val="24"/>
          <w:szCs w:val="24"/>
        </w:rPr>
        <w:t>-</w:t>
      </w:r>
      <w:r w:rsidR="00AD0939">
        <w:rPr>
          <w:rFonts w:eastAsia="Times New Roman" w:cstheme="minorHAnsi"/>
          <w:bCs/>
          <w:sz w:val="24"/>
          <w:szCs w:val="24"/>
        </w:rPr>
        <w:t xml:space="preserve"> </w:t>
      </w:r>
      <w:r w:rsidR="000205BA" w:rsidRPr="00CB5B87">
        <w:rPr>
          <w:rFonts w:eastAsia="Times New Roman" w:cstheme="minorHAnsi"/>
          <w:bCs/>
          <w:sz w:val="24"/>
          <w:szCs w:val="24"/>
        </w:rPr>
        <w:t>12</w:t>
      </w:r>
      <w:r w:rsidR="00CB5B87">
        <w:rPr>
          <w:rFonts w:eastAsia="Times New Roman" w:cstheme="minorHAnsi"/>
          <w:bCs/>
          <w:sz w:val="24"/>
          <w:szCs w:val="24"/>
        </w:rPr>
        <w:t>:00 pm</w:t>
      </w:r>
      <w:r w:rsidR="000205BA" w:rsidRPr="00CB5B87">
        <w:rPr>
          <w:rFonts w:eastAsia="Times New Roman" w:cstheme="minorHAnsi"/>
          <w:bCs/>
          <w:sz w:val="24"/>
          <w:szCs w:val="24"/>
        </w:rPr>
        <w:t xml:space="preserve"> and 1</w:t>
      </w:r>
      <w:r w:rsidR="00CB5B87">
        <w:rPr>
          <w:rFonts w:eastAsia="Times New Roman" w:cstheme="minorHAnsi"/>
          <w:bCs/>
          <w:sz w:val="24"/>
          <w:szCs w:val="24"/>
        </w:rPr>
        <w:t>:00 pm</w:t>
      </w:r>
      <w:r w:rsidR="00AD0939">
        <w:rPr>
          <w:rFonts w:eastAsia="Times New Roman" w:cstheme="minorHAnsi"/>
          <w:bCs/>
          <w:sz w:val="24"/>
          <w:szCs w:val="24"/>
        </w:rPr>
        <w:t xml:space="preserve"> </w:t>
      </w:r>
      <w:r w:rsidR="000205BA" w:rsidRPr="00CB5B87">
        <w:rPr>
          <w:rFonts w:eastAsia="Times New Roman" w:cstheme="minorHAnsi"/>
          <w:bCs/>
          <w:sz w:val="24"/>
          <w:szCs w:val="24"/>
        </w:rPr>
        <w:t>-</w:t>
      </w:r>
      <w:r w:rsidR="00AD0939">
        <w:rPr>
          <w:rFonts w:eastAsia="Times New Roman" w:cstheme="minorHAnsi"/>
          <w:bCs/>
          <w:sz w:val="24"/>
          <w:szCs w:val="24"/>
        </w:rPr>
        <w:t xml:space="preserve"> </w:t>
      </w:r>
      <w:r w:rsidR="000205BA" w:rsidRPr="00CB5B87">
        <w:rPr>
          <w:rFonts w:eastAsia="Times New Roman" w:cstheme="minorHAnsi"/>
          <w:bCs/>
          <w:sz w:val="24"/>
          <w:szCs w:val="24"/>
        </w:rPr>
        <w:t>5</w:t>
      </w:r>
      <w:r w:rsidR="00CB5B87">
        <w:rPr>
          <w:rFonts w:eastAsia="Times New Roman" w:cstheme="minorHAnsi"/>
          <w:bCs/>
          <w:sz w:val="24"/>
          <w:szCs w:val="24"/>
        </w:rPr>
        <w:t>:00</w:t>
      </w:r>
      <w:r w:rsidR="000205BA" w:rsidRPr="00CB5B87">
        <w:rPr>
          <w:rFonts w:eastAsia="Times New Roman" w:cstheme="minorHAnsi"/>
          <w:bCs/>
          <w:sz w:val="24"/>
          <w:szCs w:val="24"/>
        </w:rPr>
        <w:t xml:space="preserve"> pm CST</w:t>
      </w:r>
      <w:r w:rsidR="00A8472C" w:rsidRPr="00CB5B87">
        <w:rPr>
          <w:rFonts w:eastAsia="Times New Roman" w:cstheme="minorHAnsi"/>
          <w:bCs/>
          <w:sz w:val="24"/>
          <w:szCs w:val="24"/>
        </w:rPr>
        <w:t>)</w:t>
      </w:r>
      <w:r w:rsidR="000205BA" w:rsidRPr="00CB5B87">
        <w:rPr>
          <w:rFonts w:eastAsia="Times New Roman" w:cstheme="minorHAnsi"/>
          <w:bCs/>
          <w:sz w:val="24"/>
          <w:szCs w:val="24"/>
        </w:rPr>
        <w:t xml:space="preserve"> </w:t>
      </w:r>
    </w:p>
    <w:p w14:paraId="4A102121" w14:textId="77777777" w:rsidR="000205BA" w:rsidRPr="000205BA" w:rsidRDefault="000205BA" w:rsidP="00672F46">
      <w:pPr>
        <w:pStyle w:val="ListParagraph"/>
        <w:ind w:left="1080"/>
        <w:jc w:val="left"/>
        <w:rPr>
          <w:rFonts w:eastAsia="MS Mincho" w:cstheme="minorHAnsi"/>
          <w:sz w:val="24"/>
          <w:szCs w:val="24"/>
        </w:rPr>
      </w:pPr>
      <w:r w:rsidRPr="000205BA">
        <w:rPr>
          <w:rFonts w:eastAsia="Times New Roman" w:cstheme="minorHAnsi"/>
          <w:sz w:val="24"/>
          <w:szCs w:val="24"/>
        </w:rPr>
        <w:t xml:space="preserve">Classes will be held via Zoom for 10 hours (combination of orientation and class day) to meet GBHEM policies and educational best practices. </w:t>
      </w:r>
    </w:p>
    <w:p w14:paraId="67D3CE98" w14:textId="77777777" w:rsidR="000205BA" w:rsidRPr="000205BA" w:rsidRDefault="000205BA" w:rsidP="000205BA">
      <w:pPr>
        <w:pStyle w:val="ListParagraph"/>
        <w:ind w:left="0"/>
        <w:jc w:val="left"/>
        <w:rPr>
          <w:rFonts w:eastAsia="MS Mincho" w:cstheme="minorHAnsi"/>
          <w:sz w:val="24"/>
          <w:szCs w:val="24"/>
        </w:rPr>
      </w:pPr>
    </w:p>
    <w:p w14:paraId="43A994BB" w14:textId="77777777" w:rsidR="000205BA" w:rsidRPr="000205BA" w:rsidRDefault="000205BA" w:rsidP="00672F46">
      <w:pPr>
        <w:pStyle w:val="ListParagraph"/>
        <w:ind w:left="1080"/>
        <w:jc w:val="left"/>
        <w:rPr>
          <w:rFonts w:eastAsia="Times New Roman" w:cstheme="minorHAnsi"/>
          <w:sz w:val="24"/>
          <w:szCs w:val="24"/>
        </w:rPr>
      </w:pPr>
      <w:r w:rsidRPr="000205BA">
        <w:rPr>
          <w:rFonts w:eastAsia="Times New Roman" w:cstheme="minorHAnsi"/>
          <w:sz w:val="24"/>
          <w:szCs w:val="24"/>
        </w:rPr>
        <w:t xml:space="preserve">You will receive a zoom invite with link from </w:t>
      </w:r>
      <w:r w:rsidRPr="000205BA">
        <w:rPr>
          <w:rFonts w:eastAsia="Times New Roman" w:cstheme="minorHAnsi"/>
          <w:i/>
          <w:iCs/>
          <w:sz w:val="24"/>
          <w:szCs w:val="24"/>
        </w:rPr>
        <w:t>(instructor).</w:t>
      </w:r>
      <w:r w:rsidRPr="000205BA">
        <w:rPr>
          <w:rFonts w:eastAsia="Times New Roman" w:cstheme="minorHAnsi"/>
          <w:sz w:val="24"/>
          <w:szCs w:val="24"/>
        </w:rPr>
        <w:t xml:space="preserve">  A computer or tablet with a camera are preferred – and please plan to have your camera on during class to facilitate discussion.  </w:t>
      </w:r>
    </w:p>
    <w:p w14:paraId="5BBB98E8" w14:textId="77777777" w:rsidR="000205BA" w:rsidRPr="000205BA" w:rsidRDefault="000205BA" w:rsidP="000205BA">
      <w:pPr>
        <w:tabs>
          <w:tab w:val="left" w:pos="6930"/>
        </w:tabs>
        <w:jc w:val="left"/>
        <w:rPr>
          <w:rFonts w:cstheme="minorHAnsi"/>
          <w:b/>
          <w:bCs/>
          <w:sz w:val="24"/>
          <w:szCs w:val="24"/>
        </w:rPr>
      </w:pPr>
    </w:p>
    <w:p w14:paraId="46E5E75B" w14:textId="74BEF9A4" w:rsidR="000205BA" w:rsidRDefault="000205BA" w:rsidP="000205BA">
      <w:pPr>
        <w:tabs>
          <w:tab w:val="left" w:pos="6930"/>
        </w:tabs>
        <w:ind w:left="720" w:hanging="720"/>
        <w:jc w:val="left"/>
        <w:rPr>
          <w:rFonts w:cstheme="minorHAnsi"/>
          <w:b/>
          <w:bCs/>
          <w:sz w:val="24"/>
          <w:szCs w:val="24"/>
        </w:rPr>
      </w:pPr>
    </w:p>
    <w:p w14:paraId="7955BED1" w14:textId="77777777" w:rsidR="00D655F9" w:rsidRPr="00162B0E" w:rsidRDefault="00D655F9" w:rsidP="00D655F9">
      <w:pPr>
        <w:tabs>
          <w:tab w:val="left" w:pos="6930"/>
        </w:tabs>
        <w:jc w:val="left"/>
        <w:rPr>
          <w:rFonts w:cstheme="minorHAnsi"/>
          <w:b/>
          <w:bCs/>
          <w:sz w:val="24"/>
          <w:szCs w:val="24"/>
        </w:rPr>
      </w:pPr>
      <w:r w:rsidRPr="00162B0E">
        <w:rPr>
          <w:rFonts w:cstheme="minorHAnsi"/>
          <w:b/>
          <w:bCs/>
          <w:sz w:val="24"/>
          <w:szCs w:val="24"/>
        </w:rPr>
        <w:t>Final LETTER Grades</w:t>
      </w:r>
      <w:r w:rsidRPr="00162B0E">
        <w:rPr>
          <w:rFonts w:cstheme="minorHAnsi"/>
          <w:b/>
          <w:bCs/>
          <w:sz w:val="24"/>
          <w:szCs w:val="24"/>
        </w:rPr>
        <w:tab/>
        <w:t xml:space="preserve"> </w:t>
      </w:r>
    </w:p>
    <w:p w14:paraId="69864445" w14:textId="77777777" w:rsidR="00D655F9" w:rsidRPr="00162B0E" w:rsidRDefault="00D655F9" w:rsidP="00D655F9">
      <w:pPr>
        <w:tabs>
          <w:tab w:val="left" w:pos="6930"/>
        </w:tabs>
        <w:jc w:val="left"/>
        <w:rPr>
          <w:rFonts w:cstheme="minorHAnsi"/>
          <w:sz w:val="24"/>
          <w:szCs w:val="24"/>
        </w:rPr>
      </w:pPr>
      <w:r w:rsidRPr="00162B0E">
        <w:rPr>
          <w:rFonts w:cstheme="minorHAnsi"/>
          <w:sz w:val="24"/>
          <w:szCs w:val="24"/>
        </w:rPr>
        <w:t>Special notes:</w:t>
      </w:r>
    </w:p>
    <w:p w14:paraId="5EF5FE14" w14:textId="77777777" w:rsidR="00D655F9" w:rsidRPr="00162B0E" w:rsidRDefault="00D655F9" w:rsidP="00D655F9">
      <w:pPr>
        <w:pStyle w:val="ListParagraph"/>
        <w:numPr>
          <w:ilvl w:val="0"/>
          <w:numId w:val="23"/>
        </w:numPr>
        <w:tabs>
          <w:tab w:val="left" w:pos="6930"/>
        </w:tabs>
        <w:jc w:val="left"/>
        <w:rPr>
          <w:rFonts w:cstheme="minorHAnsi"/>
          <w:sz w:val="24"/>
          <w:szCs w:val="24"/>
        </w:rPr>
      </w:pPr>
      <w:r w:rsidRPr="00162B0E">
        <w:rPr>
          <w:rFonts w:cstheme="minorHAnsi"/>
          <w:sz w:val="24"/>
          <w:szCs w:val="24"/>
        </w:rPr>
        <w:t>Late papers receive a grade no higher than C (unless by special accommodation) and may receive no credit.</w:t>
      </w:r>
    </w:p>
    <w:p w14:paraId="1E213E81" w14:textId="77777777" w:rsidR="00D655F9" w:rsidRPr="00162B0E" w:rsidRDefault="00D655F9" w:rsidP="00D655F9">
      <w:pPr>
        <w:pStyle w:val="ListParagraph"/>
        <w:numPr>
          <w:ilvl w:val="0"/>
          <w:numId w:val="23"/>
        </w:numPr>
        <w:tabs>
          <w:tab w:val="left" w:pos="6930"/>
        </w:tabs>
        <w:jc w:val="left"/>
        <w:rPr>
          <w:rFonts w:cstheme="minorHAnsi"/>
          <w:sz w:val="24"/>
          <w:szCs w:val="24"/>
        </w:rPr>
      </w:pPr>
      <w:r w:rsidRPr="00162B0E">
        <w:rPr>
          <w:rFonts w:cstheme="minorHAnsi"/>
          <w:sz w:val="24"/>
          <w:szCs w:val="24"/>
        </w:rPr>
        <w:t>Missing one class session or 20% of a class work results in no credit for the course. [See the COS policy below]</w:t>
      </w:r>
    </w:p>
    <w:p w14:paraId="7C678A4A" w14:textId="77777777" w:rsidR="00D655F9" w:rsidRPr="00162B0E" w:rsidRDefault="00D655F9" w:rsidP="00D655F9">
      <w:pPr>
        <w:pStyle w:val="ListParagraph"/>
        <w:numPr>
          <w:ilvl w:val="0"/>
          <w:numId w:val="23"/>
        </w:numPr>
        <w:tabs>
          <w:tab w:val="left" w:pos="6930"/>
        </w:tabs>
        <w:jc w:val="left"/>
        <w:rPr>
          <w:rFonts w:cstheme="minorHAnsi"/>
          <w:sz w:val="24"/>
          <w:szCs w:val="24"/>
        </w:rPr>
      </w:pPr>
      <w:r w:rsidRPr="00162B0E">
        <w:rPr>
          <w:rFonts w:cstheme="minorHAnsi"/>
          <w:sz w:val="24"/>
          <w:szCs w:val="24"/>
        </w:rPr>
        <w:t xml:space="preserve">Please outline the percentages/weight of each module, </w:t>
      </w:r>
      <w:proofErr w:type="spellStart"/>
      <w:r w:rsidRPr="00162B0E">
        <w:rPr>
          <w:rFonts w:cstheme="minorHAnsi"/>
          <w:sz w:val="24"/>
          <w:szCs w:val="24"/>
        </w:rPr>
        <w:t>ie</w:t>
      </w:r>
      <w:proofErr w:type="spellEnd"/>
      <w:r w:rsidRPr="00162B0E">
        <w:rPr>
          <w:rFonts w:cstheme="minorHAnsi"/>
          <w:sz w:val="24"/>
          <w:szCs w:val="24"/>
        </w:rPr>
        <w:t>. Forums, each assignment, etc. This is currently shown on the Moodle class page, but you may change this.</w:t>
      </w:r>
    </w:p>
    <w:p w14:paraId="2B313843" w14:textId="77777777" w:rsidR="00D655F9" w:rsidRDefault="00D655F9" w:rsidP="00D655F9">
      <w:pPr>
        <w:pStyle w:val="ListParagraph"/>
        <w:tabs>
          <w:tab w:val="left" w:pos="6930"/>
        </w:tabs>
        <w:jc w:val="left"/>
        <w:rPr>
          <w:rFonts w:cstheme="minorHAnsi"/>
          <w:sz w:val="24"/>
          <w:szCs w:val="24"/>
        </w:rPr>
      </w:pPr>
      <w:r w:rsidRPr="00162B0E">
        <w:rPr>
          <w:rFonts w:cstheme="minorHAnsi"/>
          <w:noProof/>
          <w:sz w:val="24"/>
          <w:szCs w:val="24"/>
        </w:rPr>
        <w:lastRenderedPageBreak/>
        <w:drawing>
          <wp:inline distT="0" distB="0" distL="0" distR="0" wp14:anchorId="2652829A" wp14:editId="46691667">
            <wp:extent cx="3349602" cy="3633746"/>
            <wp:effectExtent l="0" t="0" r="3810" b="508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stretch>
                      <a:fillRect/>
                    </a:stretch>
                  </pic:blipFill>
                  <pic:spPr>
                    <a:xfrm>
                      <a:off x="0" y="0"/>
                      <a:ext cx="3361337" cy="3646477"/>
                    </a:xfrm>
                    <a:prstGeom prst="rect">
                      <a:avLst/>
                    </a:prstGeom>
                  </pic:spPr>
                </pic:pic>
              </a:graphicData>
            </a:graphic>
          </wp:inline>
        </w:drawing>
      </w:r>
    </w:p>
    <w:p w14:paraId="1A483417" w14:textId="77777777" w:rsidR="00D655F9" w:rsidRPr="00162B0E" w:rsidRDefault="00D655F9" w:rsidP="00D655F9">
      <w:pPr>
        <w:pStyle w:val="ListParagraph"/>
        <w:tabs>
          <w:tab w:val="left" w:pos="6930"/>
        </w:tabs>
        <w:jc w:val="left"/>
        <w:rPr>
          <w:rFonts w:cstheme="minorHAnsi"/>
          <w:sz w:val="24"/>
          <w:szCs w:val="24"/>
        </w:rPr>
      </w:pPr>
    </w:p>
    <w:p w14:paraId="5F031059" w14:textId="77777777" w:rsidR="00D655F9" w:rsidRPr="00162B0E" w:rsidRDefault="00D655F9" w:rsidP="00D655F9">
      <w:pPr>
        <w:pStyle w:val="ListParagraph"/>
        <w:numPr>
          <w:ilvl w:val="0"/>
          <w:numId w:val="23"/>
        </w:numPr>
        <w:tabs>
          <w:tab w:val="left" w:pos="6930"/>
        </w:tabs>
        <w:jc w:val="left"/>
        <w:rPr>
          <w:rFonts w:cstheme="minorHAnsi"/>
          <w:sz w:val="24"/>
          <w:szCs w:val="24"/>
        </w:rPr>
      </w:pPr>
      <w:r w:rsidRPr="00162B0E">
        <w:rPr>
          <w:rFonts w:cstheme="minorHAnsi"/>
          <w:sz w:val="24"/>
          <w:szCs w:val="24"/>
        </w:rPr>
        <w:t xml:space="preserve">Students will want assignments graded with feedback in a timely manner.  </w:t>
      </w:r>
    </w:p>
    <w:p w14:paraId="139716CD" w14:textId="77777777" w:rsidR="00D655F9" w:rsidRDefault="00D655F9" w:rsidP="00D655F9">
      <w:pPr>
        <w:tabs>
          <w:tab w:val="left" w:pos="6930"/>
        </w:tabs>
      </w:pPr>
    </w:p>
    <w:p w14:paraId="5D7C0196" w14:textId="2F593A96" w:rsidR="00D655F9" w:rsidRDefault="00D655F9" w:rsidP="000205BA">
      <w:pPr>
        <w:tabs>
          <w:tab w:val="left" w:pos="6930"/>
        </w:tabs>
        <w:ind w:left="720" w:hanging="720"/>
        <w:jc w:val="left"/>
        <w:rPr>
          <w:rFonts w:cstheme="minorHAnsi"/>
          <w:b/>
          <w:bCs/>
          <w:sz w:val="24"/>
          <w:szCs w:val="24"/>
        </w:rPr>
      </w:pPr>
    </w:p>
    <w:p w14:paraId="0D2954E0" w14:textId="77777777" w:rsidR="00B4492B" w:rsidRPr="000205BA" w:rsidRDefault="00B4492B" w:rsidP="000205BA">
      <w:pPr>
        <w:tabs>
          <w:tab w:val="left" w:pos="6930"/>
        </w:tabs>
        <w:ind w:left="720" w:hanging="720"/>
        <w:jc w:val="left"/>
        <w:rPr>
          <w:rFonts w:cstheme="minorHAnsi"/>
          <w:b/>
          <w:bCs/>
          <w:sz w:val="24"/>
          <w:szCs w:val="24"/>
        </w:rPr>
      </w:pPr>
    </w:p>
    <w:p w14:paraId="14CCABF1" w14:textId="77777777" w:rsidR="000205BA" w:rsidRPr="000205BA" w:rsidRDefault="000205BA" w:rsidP="000205BA">
      <w:pPr>
        <w:tabs>
          <w:tab w:val="left" w:pos="6930"/>
        </w:tabs>
        <w:ind w:left="720" w:hanging="720"/>
        <w:jc w:val="left"/>
        <w:rPr>
          <w:rFonts w:cstheme="minorHAnsi"/>
          <w:b/>
          <w:bCs/>
          <w:sz w:val="24"/>
          <w:szCs w:val="24"/>
        </w:rPr>
      </w:pPr>
      <w:r w:rsidRPr="000205BA">
        <w:rPr>
          <w:rFonts w:cstheme="minorHAnsi"/>
          <w:b/>
          <w:bCs/>
          <w:sz w:val="24"/>
          <w:szCs w:val="24"/>
        </w:rPr>
        <w:t>Course Policies:</w:t>
      </w:r>
    </w:p>
    <w:p w14:paraId="0AECF487" w14:textId="77777777" w:rsidR="000205BA" w:rsidRPr="00050ACE" w:rsidRDefault="000205BA" w:rsidP="00050ACE">
      <w:pPr>
        <w:pStyle w:val="ListParagraph"/>
        <w:tabs>
          <w:tab w:val="left" w:pos="6930"/>
        </w:tabs>
        <w:ind w:left="1080"/>
        <w:jc w:val="left"/>
        <w:rPr>
          <w:rFonts w:cstheme="minorHAnsi"/>
          <w:sz w:val="24"/>
          <w:szCs w:val="24"/>
        </w:rPr>
      </w:pPr>
      <w:r w:rsidRPr="00050ACE">
        <w:rPr>
          <w:rFonts w:cstheme="minorHAnsi"/>
          <w:sz w:val="24"/>
          <w:szCs w:val="24"/>
        </w:rPr>
        <w:t>In this course, we have multiple accountabilities. First, we are accountable to the Triune God and the Christian life and work to which we are called. Second, we are accountable to the Church and to the believers who make up the COS community. Third, we (instructor and students) are accountable to the Course of Study Policies and Guidelines, which help us to be faithful to our calls, the Church, and each other.  I refer you to the GBHEM COS Policies but will highlight a few important expectations in this course.</w:t>
      </w:r>
    </w:p>
    <w:p w14:paraId="130033FC" w14:textId="77777777" w:rsidR="00B76D81" w:rsidRPr="000205BA" w:rsidRDefault="00B76D81" w:rsidP="000205BA">
      <w:pPr>
        <w:jc w:val="left"/>
        <w:rPr>
          <w:rFonts w:cstheme="minorHAnsi"/>
          <w:b/>
          <w:sz w:val="24"/>
          <w:szCs w:val="24"/>
        </w:rPr>
      </w:pPr>
    </w:p>
    <w:p w14:paraId="67E35985" w14:textId="77777777" w:rsidR="00B41113" w:rsidRPr="00B41113" w:rsidRDefault="00B41113" w:rsidP="00B41113">
      <w:pPr>
        <w:tabs>
          <w:tab w:val="left" w:pos="6930"/>
        </w:tabs>
        <w:jc w:val="left"/>
        <w:rPr>
          <w:i/>
          <w:iCs/>
          <w:sz w:val="24"/>
          <w:szCs w:val="24"/>
        </w:rPr>
      </w:pPr>
      <w:r w:rsidRPr="00B41113">
        <w:rPr>
          <w:i/>
          <w:iCs/>
          <w:sz w:val="24"/>
          <w:szCs w:val="24"/>
        </w:rPr>
        <w:t>Class Attendance</w:t>
      </w:r>
    </w:p>
    <w:p w14:paraId="17EE37D5" w14:textId="77777777" w:rsidR="00B41113" w:rsidRPr="00B41113" w:rsidRDefault="00B41113" w:rsidP="00B41113">
      <w:pPr>
        <w:tabs>
          <w:tab w:val="left" w:pos="6930"/>
        </w:tabs>
        <w:ind w:left="720"/>
        <w:jc w:val="left"/>
        <w:rPr>
          <w:sz w:val="24"/>
          <w:szCs w:val="24"/>
        </w:rPr>
      </w:pPr>
      <w:r w:rsidRPr="00B41113">
        <w:rPr>
          <w:sz w:val="24"/>
          <w:szCs w:val="24"/>
        </w:rPr>
        <w:t>“A student is expected to attend every class session. Unexcused absences may be cause for loss of credit or dismissal from the school. A student missing twenty percent (20%) or more of the classroom (and/or zoom) work shall not receive credit for those classes. Online work shall be included in the attendance policy.” [GBHEM COS Policies and Guidelines, page 5]</w:t>
      </w:r>
    </w:p>
    <w:p w14:paraId="28E0AB2A" w14:textId="77777777" w:rsidR="00B41113" w:rsidRPr="00B41113" w:rsidRDefault="00B41113" w:rsidP="00B41113">
      <w:pPr>
        <w:tabs>
          <w:tab w:val="left" w:pos="6930"/>
        </w:tabs>
        <w:jc w:val="left"/>
        <w:rPr>
          <w:sz w:val="24"/>
          <w:szCs w:val="24"/>
        </w:rPr>
      </w:pPr>
    </w:p>
    <w:p w14:paraId="4E133A5B" w14:textId="77777777" w:rsidR="00B41113" w:rsidRPr="00B41113" w:rsidRDefault="00B41113" w:rsidP="00B41113">
      <w:pPr>
        <w:tabs>
          <w:tab w:val="left" w:pos="6930"/>
        </w:tabs>
        <w:jc w:val="left"/>
        <w:rPr>
          <w:i/>
          <w:iCs/>
          <w:sz w:val="24"/>
          <w:szCs w:val="24"/>
        </w:rPr>
      </w:pPr>
      <w:r w:rsidRPr="00B41113">
        <w:rPr>
          <w:i/>
          <w:iCs/>
          <w:sz w:val="24"/>
          <w:szCs w:val="24"/>
        </w:rPr>
        <w:t>Academic Integrity Statement/Plagiarism</w:t>
      </w:r>
    </w:p>
    <w:p w14:paraId="52B29591" w14:textId="77777777" w:rsidR="00B41113" w:rsidRPr="00B41113" w:rsidRDefault="00B41113" w:rsidP="00B41113">
      <w:pPr>
        <w:ind w:left="720"/>
        <w:jc w:val="left"/>
        <w:rPr>
          <w:rFonts w:eastAsia="Times New Roman"/>
          <w:sz w:val="24"/>
          <w:szCs w:val="24"/>
        </w:rPr>
      </w:pPr>
      <w:r w:rsidRPr="00B41113">
        <w:rPr>
          <w:rFonts w:eastAsia="Times New Roman"/>
          <w:sz w:val="24"/>
          <w:szCs w:val="24"/>
        </w:rPr>
        <w:t xml:space="preserve">All students are expected to document the sources they use in their written work properly. All words from the source should be quoted and cited even if only one unique </w:t>
      </w:r>
      <w:r w:rsidRPr="00B41113">
        <w:rPr>
          <w:rFonts w:eastAsia="Times New Roman"/>
          <w:sz w:val="24"/>
          <w:szCs w:val="24"/>
        </w:rPr>
        <w:lastRenderedPageBreak/>
        <w:t xml:space="preserve">word, a phrase, or model and typology headings. The use of a concept, idea, or fact must also be given recognition. </w:t>
      </w:r>
    </w:p>
    <w:p w14:paraId="2820B3B8" w14:textId="77777777" w:rsidR="00B41113" w:rsidRPr="00B41113" w:rsidRDefault="00B41113" w:rsidP="00B41113">
      <w:pPr>
        <w:ind w:left="720"/>
        <w:jc w:val="left"/>
        <w:rPr>
          <w:rFonts w:eastAsia="Times New Roman"/>
          <w:sz w:val="24"/>
          <w:szCs w:val="24"/>
        </w:rPr>
      </w:pPr>
    </w:p>
    <w:p w14:paraId="099B5DBC" w14:textId="77777777" w:rsidR="00B41113" w:rsidRPr="00B41113" w:rsidRDefault="00B41113" w:rsidP="00B41113">
      <w:pPr>
        <w:ind w:left="720"/>
        <w:jc w:val="left"/>
        <w:rPr>
          <w:rFonts w:eastAsia="Times New Roman"/>
          <w:sz w:val="24"/>
          <w:szCs w:val="24"/>
        </w:rPr>
      </w:pPr>
      <w:r w:rsidRPr="00B41113">
        <w:rPr>
          <w:rFonts w:eastAsia="Times New Roman"/>
          <w:sz w:val="24"/>
          <w:szCs w:val="24"/>
        </w:rPr>
        <w:t>Any violation of COS’s policy on may result in a zero for the assignment, course, and disciplinary action against the student may be taken, including, but not limited to, dismissal.</w:t>
      </w:r>
    </w:p>
    <w:p w14:paraId="28679824" w14:textId="77777777" w:rsidR="00B41113" w:rsidRPr="00B41113" w:rsidRDefault="00B41113" w:rsidP="00B41113">
      <w:pPr>
        <w:tabs>
          <w:tab w:val="left" w:pos="6930"/>
        </w:tabs>
        <w:ind w:left="720"/>
        <w:jc w:val="left"/>
        <w:rPr>
          <w:sz w:val="24"/>
          <w:szCs w:val="24"/>
        </w:rPr>
      </w:pPr>
    </w:p>
    <w:p w14:paraId="29446250" w14:textId="77777777" w:rsidR="00B41113" w:rsidRPr="00B41113" w:rsidRDefault="00B41113" w:rsidP="00B41113">
      <w:pPr>
        <w:tabs>
          <w:tab w:val="left" w:pos="6930"/>
        </w:tabs>
        <w:ind w:left="720"/>
        <w:jc w:val="left"/>
        <w:rPr>
          <w:sz w:val="24"/>
          <w:szCs w:val="24"/>
        </w:rPr>
      </w:pPr>
      <w:r w:rsidRPr="00B41113">
        <w:rPr>
          <w:sz w:val="24"/>
          <w:szCs w:val="24"/>
        </w:rPr>
        <w:t xml:space="preserve">Note from the instructor: To avoid plagiarism, which is taking someone else’s ideas or words/phrases/sentences and representing them as your own. In this course, </w:t>
      </w:r>
      <w:r w:rsidRPr="00B41113">
        <w:rPr>
          <w:b/>
          <w:sz w:val="24"/>
          <w:szCs w:val="24"/>
        </w:rPr>
        <w:t>be sure</w:t>
      </w:r>
      <w:r w:rsidRPr="00B41113">
        <w:rPr>
          <w:sz w:val="24"/>
          <w:szCs w:val="24"/>
        </w:rPr>
        <w:t xml:space="preserve"> to use quotation marks to indicate when you’re quoting an author. Use footnotes to cite the places where anyone can find the quoted material or ideas. I recommend using Kate L. Turabian’s </w:t>
      </w:r>
      <w:r w:rsidRPr="00B41113">
        <w:rPr>
          <w:i/>
          <w:iCs/>
          <w:sz w:val="24"/>
          <w:szCs w:val="24"/>
        </w:rPr>
        <w:t xml:space="preserve">A Manual for Writers. </w:t>
      </w:r>
      <w:r w:rsidRPr="00B41113">
        <w:rPr>
          <w:sz w:val="24"/>
          <w:szCs w:val="24"/>
        </w:rPr>
        <w:t xml:space="preserve">See the folder posted in Moodle to learn the style expected. A quick reference guide is found at: </w:t>
      </w:r>
      <w:hyperlink r:id="rId11" w:history="1">
        <w:r w:rsidRPr="00B41113">
          <w:rPr>
            <w:rStyle w:val="Hyperlink"/>
            <w:i/>
            <w:iCs/>
            <w:sz w:val="24"/>
            <w:szCs w:val="24"/>
          </w:rPr>
          <w:t>https://www.chicagomanualofstyle.org/turabian/turabian-notes-and-bibliography-citation-quick-guide.html</w:t>
        </w:r>
      </w:hyperlink>
    </w:p>
    <w:p w14:paraId="3F7C6A9C" w14:textId="77777777" w:rsidR="00B41113" w:rsidRPr="00B41113" w:rsidRDefault="00B41113" w:rsidP="00B41113">
      <w:pPr>
        <w:tabs>
          <w:tab w:val="left" w:pos="6930"/>
        </w:tabs>
        <w:ind w:left="720"/>
        <w:jc w:val="left"/>
        <w:rPr>
          <w:sz w:val="24"/>
          <w:szCs w:val="24"/>
        </w:rPr>
      </w:pPr>
      <w:r w:rsidRPr="00B41113">
        <w:rPr>
          <w:sz w:val="24"/>
          <w:szCs w:val="24"/>
        </w:rPr>
        <w:t>See/contact the instructor whenever you need writing support or advice.</w:t>
      </w:r>
    </w:p>
    <w:p w14:paraId="2312AA75" w14:textId="77777777" w:rsidR="00B41113" w:rsidRPr="00B41113" w:rsidRDefault="00B41113" w:rsidP="00B41113">
      <w:pPr>
        <w:tabs>
          <w:tab w:val="left" w:pos="6930"/>
        </w:tabs>
        <w:ind w:left="720"/>
        <w:jc w:val="left"/>
        <w:rPr>
          <w:sz w:val="24"/>
          <w:szCs w:val="24"/>
        </w:rPr>
      </w:pPr>
    </w:p>
    <w:p w14:paraId="1E21FE6E" w14:textId="77777777" w:rsidR="00B41113" w:rsidRPr="00B41113" w:rsidRDefault="00B41113" w:rsidP="00B41113">
      <w:pPr>
        <w:tabs>
          <w:tab w:val="left" w:pos="6930"/>
        </w:tabs>
        <w:jc w:val="left"/>
        <w:rPr>
          <w:i/>
          <w:iCs/>
          <w:sz w:val="24"/>
          <w:szCs w:val="24"/>
        </w:rPr>
      </w:pPr>
      <w:r w:rsidRPr="00B41113">
        <w:rPr>
          <w:i/>
          <w:iCs/>
          <w:sz w:val="24"/>
          <w:szCs w:val="24"/>
        </w:rPr>
        <w:t>Sexual Harassment and Racial Harassment</w:t>
      </w:r>
    </w:p>
    <w:p w14:paraId="192A9715" w14:textId="77777777" w:rsidR="00B41113" w:rsidRPr="00B41113" w:rsidRDefault="00B41113" w:rsidP="00B41113">
      <w:pPr>
        <w:tabs>
          <w:tab w:val="left" w:pos="6930"/>
        </w:tabs>
        <w:ind w:left="720"/>
        <w:jc w:val="left"/>
        <w:rPr>
          <w:sz w:val="24"/>
          <w:szCs w:val="24"/>
        </w:rPr>
      </w:pPr>
      <w:r w:rsidRPr="00B41113">
        <w:rPr>
          <w:sz w:val="24"/>
          <w:szCs w:val="24"/>
        </w:rPr>
        <w:t xml:space="preserve">Note from the instructor: The two policies are too lengthy to quote here, but I refer you to the texts in the GBHEM COS Policies and Guidelines, pages 19-23. </w:t>
      </w:r>
      <w:proofErr w:type="gramStart"/>
      <w:r w:rsidRPr="00B41113">
        <w:rPr>
          <w:sz w:val="24"/>
          <w:szCs w:val="24"/>
        </w:rPr>
        <w:t>Needless to say, the</w:t>
      </w:r>
      <w:proofErr w:type="gramEnd"/>
      <w:r w:rsidRPr="00B41113">
        <w:rPr>
          <w:sz w:val="24"/>
          <w:szCs w:val="24"/>
        </w:rPr>
        <w:t xml:space="preserve"> expected practice in our classroom will be to encourage, respect, and support each other in our work. The classroom is not a competitive or contentious place, but a collaborative and mutually responsible setting.</w:t>
      </w:r>
    </w:p>
    <w:p w14:paraId="11F2C14C" w14:textId="77777777" w:rsidR="00B41113" w:rsidRPr="00B41113" w:rsidRDefault="00B41113" w:rsidP="00B41113">
      <w:pPr>
        <w:ind w:left="720"/>
        <w:jc w:val="left"/>
        <w:rPr>
          <w:iCs/>
          <w:sz w:val="24"/>
          <w:szCs w:val="24"/>
        </w:rPr>
      </w:pPr>
    </w:p>
    <w:p w14:paraId="28EE2AB9" w14:textId="77777777" w:rsidR="00B41113" w:rsidRPr="00B41113" w:rsidRDefault="00B41113" w:rsidP="00B41113">
      <w:pPr>
        <w:jc w:val="left"/>
        <w:rPr>
          <w:i/>
          <w:sz w:val="24"/>
          <w:szCs w:val="24"/>
        </w:rPr>
      </w:pPr>
      <w:r w:rsidRPr="00B41113">
        <w:rPr>
          <w:i/>
          <w:sz w:val="24"/>
          <w:szCs w:val="24"/>
        </w:rPr>
        <w:t>Learning Accommodation</w:t>
      </w:r>
    </w:p>
    <w:p w14:paraId="53E9B1D4" w14:textId="77777777" w:rsidR="00B41113" w:rsidRPr="00B41113" w:rsidRDefault="00B41113" w:rsidP="00B41113">
      <w:pPr>
        <w:ind w:left="720"/>
        <w:jc w:val="left"/>
        <w:rPr>
          <w:rFonts w:eastAsia="Times New Roman"/>
          <w:sz w:val="24"/>
          <w:szCs w:val="24"/>
        </w:rPr>
      </w:pPr>
      <w:r w:rsidRPr="00B41113">
        <w:rPr>
          <w:rFonts w:eastAsia="Times New Roman"/>
          <w:sz w:val="24"/>
          <w:szCs w:val="24"/>
        </w:rPr>
        <w:t xml:space="preserve">As part of its commitment to equal opportunity, the Seminary is committed to providing qualified individuals with disabilities with reasonable accommodation. Students seeking accommodation should contact Margaretta Narcisse, the Associate Dean of Student Affairs, at </w:t>
      </w:r>
      <w:hyperlink r:id="rId12" w:history="1">
        <w:r w:rsidRPr="00B41113">
          <w:rPr>
            <w:rStyle w:val="Hyperlink"/>
            <w:rFonts w:eastAsia="Times New Roman"/>
            <w:sz w:val="24"/>
            <w:szCs w:val="24"/>
          </w:rPr>
          <w:t>margaretta.narcisse@spst.edu</w:t>
        </w:r>
      </w:hyperlink>
      <w:r w:rsidRPr="00B41113">
        <w:rPr>
          <w:rFonts w:eastAsia="Times New Roman"/>
          <w:sz w:val="24"/>
          <w:szCs w:val="24"/>
        </w:rPr>
        <w:t xml:space="preserve">. </w:t>
      </w:r>
    </w:p>
    <w:p w14:paraId="4757FBD0" w14:textId="77777777" w:rsidR="00B41113" w:rsidRPr="00B41113" w:rsidRDefault="00B41113" w:rsidP="00B41113">
      <w:pPr>
        <w:ind w:left="720"/>
        <w:jc w:val="left"/>
        <w:rPr>
          <w:rFonts w:eastAsia="Times New Roman"/>
          <w:sz w:val="24"/>
          <w:szCs w:val="24"/>
        </w:rPr>
      </w:pPr>
    </w:p>
    <w:p w14:paraId="156446B0" w14:textId="77777777" w:rsidR="00B41113" w:rsidRPr="00B41113" w:rsidRDefault="00B41113" w:rsidP="00B41113">
      <w:pPr>
        <w:ind w:left="720"/>
        <w:jc w:val="left"/>
        <w:rPr>
          <w:rFonts w:eastAsia="Times New Roman"/>
          <w:sz w:val="24"/>
          <w:szCs w:val="24"/>
        </w:rPr>
      </w:pPr>
      <w:r w:rsidRPr="00B41113">
        <w:rPr>
          <w:rFonts w:eastAsia="Times New Roman"/>
          <w:sz w:val="24"/>
          <w:szCs w:val="24"/>
        </w:rPr>
        <w:t>This office maintains the forms necessary for medical documentation of disabilities required before any accommodation can be considered. Following receipt of medical documentation from the student, the Associate Dean of Student Affairs will determine reasonable accommodations for specified needs, including identifying persons to whom this information will be released.</w:t>
      </w:r>
    </w:p>
    <w:p w14:paraId="42F88589" w14:textId="77777777" w:rsidR="00B41113" w:rsidRPr="00B41113" w:rsidRDefault="00B41113" w:rsidP="00B41113">
      <w:pPr>
        <w:ind w:left="720"/>
        <w:jc w:val="left"/>
        <w:rPr>
          <w:rFonts w:eastAsia="Times New Roman"/>
          <w:sz w:val="24"/>
          <w:szCs w:val="24"/>
        </w:rPr>
      </w:pPr>
    </w:p>
    <w:p w14:paraId="5327AA11" w14:textId="77777777" w:rsidR="00B41113" w:rsidRPr="00B41113" w:rsidRDefault="00B41113" w:rsidP="00B41113">
      <w:pPr>
        <w:jc w:val="left"/>
        <w:rPr>
          <w:rFonts w:eastAsia="Times New Roman"/>
          <w:sz w:val="24"/>
          <w:szCs w:val="24"/>
        </w:rPr>
      </w:pPr>
      <w:r w:rsidRPr="00B41113">
        <w:rPr>
          <w:rFonts w:eastAsia="Times New Roman"/>
          <w:sz w:val="24"/>
          <w:szCs w:val="24"/>
        </w:rPr>
        <w:t>GBHEM POLICY:</w:t>
      </w:r>
    </w:p>
    <w:p w14:paraId="33B42B17" w14:textId="77777777" w:rsidR="00B41113" w:rsidRPr="00B41113" w:rsidRDefault="00485CED" w:rsidP="00B41113">
      <w:pPr>
        <w:jc w:val="left"/>
        <w:rPr>
          <w:sz w:val="24"/>
          <w:szCs w:val="24"/>
        </w:rPr>
      </w:pPr>
      <w:hyperlink r:id="rId13" w:history="1">
        <w:r w:rsidR="00B41113" w:rsidRPr="00B41113">
          <w:rPr>
            <w:rStyle w:val="Hyperlink"/>
            <w:b/>
            <w:bCs/>
            <w:i/>
            <w:sz w:val="24"/>
            <w:szCs w:val="24"/>
            <w:lang w:eastAsia="ja-JP"/>
          </w:rPr>
          <w:t>https://www.spst.edu/wp-content/uploads/2021/09/COS-Policies-and-Guidelines-v.2021.pdf</w:t>
        </w:r>
      </w:hyperlink>
      <w:r w:rsidR="00B41113" w:rsidRPr="00B41113">
        <w:rPr>
          <w:b/>
          <w:bCs/>
          <w:i/>
          <w:sz w:val="24"/>
          <w:szCs w:val="24"/>
          <w:lang w:eastAsia="ja-JP"/>
        </w:rPr>
        <w:t xml:space="preserve">  </w:t>
      </w:r>
      <w:r w:rsidR="00B41113" w:rsidRPr="00B41113">
        <w:rPr>
          <w:rFonts w:eastAsia="Times New Roman"/>
          <w:b/>
          <w:bCs/>
          <w:sz w:val="24"/>
          <w:szCs w:val="24"/>
        </w:rPr>
        <w:t xml:space="preserve"> </w:t>
      </w:r>
    </w:p>
    <w:p w14:paraId="0AF24E92" w14:textId="77777777" w:rsidR="0053339D" w:rsidRPr="00B41113" w:rsidRDefault="0053339D" w:rsidP="00B41113">
      <w:pPr>
        <w:jc w:val="left"/>
        <w:rPr>
          <w:rFonts w:cstheme="minorHAnsi"/>
          <w:b/>
          <w:sz w:val="24"/>
          <w:szCs w:val="24"/>
        </w:rPr>
      </w:pPr>
    </w:p>
    <w:sectPr w:rsidR="0053339D" w:rsidRPr="00B41113" w:rsidSect="002413E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52C7" w14:textId="77777777" w:rsidR="00AE498F" w:rsidRDefault="00AE498F" w:rsidP="00AE498F">
      <w:r>
        <w:separator/>
      </w:r>
    </w:p>
  </w:endnote>
  <w:endnote w:type="continuationSeparator" w:id="0">
    <w:p w14:paraId="5BC41982" w14:textId="77777777" w:rsidR="00AE498F" w:rsidRDefault="00AE498F" w:rsidP="00AE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51998"/>
      <w:docPartObj>
        <w:docPartGallery w:val="Page Numbers (Bottom of Page)"/>
        <w:docPartUnique/>
      </w:docPartObj>
    </w:sdtPr>
    <w:sdtEndPr/>
    <w:sdtContent>
      <w:sdt>
        <w:sdtPr>
          <w:id w:val="-1705238520"/>
          <w:docPartObj>
            <w:docPartGallery w:val="Page Numbers (Top of Page)"/>
            <w:docPartUnique/>
          </w:docPartObj>
        </w:sdtPr>
        <w:sdtEndPr/>
        <w:sdtContent>
          <w:p w14:paraId="70337CFD" w14:textId="0EFD73A3" w:rsidR="00624ADE" w:rsidRDefault="00624AD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6E2943" w14:textId="77777777" w:rsidR="00624ADE" w:rsidRDefault="0062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E0C5" w14:textId="77777777" w:rsidR="00AE498F" w:rsidRDefault="00AE498F" w:rsidP="00AE498F">
      <w:r>
        <w:separator/>
      </w:r>
    </w:p>
  </w:footnote>
  <w:footnote w:type="continuationSeparator" w:id="0">
    <w:p w14:paraId="61F1D11C" w14:textId="77777777" w:rsidR="00AE498F" w:rsidRDefault="00AE498F" w:rsidP="00AE4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FB0"/>
    <w:multiLevelType w:val="hybridMultilevel"/>
    <w:tmpl w:val="9E18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8C5"/>
    <w:multiLevelType w:val="hybridMultilevel"/>
    <w:tmpl w:val="E89EA6B6"/>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31164"/>
    <w:multiLevelType w:val="hybridMultilevel"/>
    <w:tmpl w:val="6CAC925C"/>
    <w:lvl w:ilvl="0" w:tplc="57ACEB6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C05126"/>
    <w:multiLevelType w:val="hybridMultilevel"/>
    <w:tmpl w:val="C8D87F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547F9"/>
    <w:multiLevelType w:val="hybridMultilevel"/>
    <w:tmpl w:val="9E521916"/>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E4B3B"/>
    <w:multiLevelType w:val="hybridMultilevel"/>
    <w:tmpl w:val="B9744BB6"/>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C7743"/>
    <w:multiLevelType w:val="hybridMultilevel"/>
    <w:tmpl w:val="AC8C262A"/>
    <w:lvl w:ilvl="0" w:tplc="3086F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9A4DA4"/>
    <w:multiLevelType w:val="hybridMultilevel"/>
    <w:tmpl w:val="A304570A"/>
    <w:lvl w:ilvl="0" w:tplc="E84AF6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60292B"/>
    <w:multiLevelType w:val="hybridMultilevel"/>
    <w:tmpl w:val="3628E41E"/>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D3BF1"/>
    <w:multiLevelType w:val="hybridMultilevel"/>
    <w:tmpl w:val="BAC82E62"/>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C45E3"/>
    <w:multiLevelType w:val="hybridMultilevel"/>
    <w:tmpl w:val="08EE069A"/>
    <w:lvl w:ilvl="0" w:tplc="2A7AC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C5F47"/>
    <w:multiLevelType w:val="hybridMultilevel"/>
    <w:tmpl w:val="E0D03702"/>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76702"/>
    <w:multiLevelType w:val="hybridMultilevel"/>
    <w:tmpl w:val="9FB8E784"/>
    <w:lvl w:ilvl="0" w:tplc="5378B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33D50"/>
    <w:multiLevelType w:val="hybridMultilevel"/>
    <w:tmpl w:val="EE4E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F1CB9"/>
    <w:multiLevelType w:val="hybridMultilevel"/>
    <w:tmpl w:val="41583D4C"/>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416B6"/>
    <w:multiLevelType w:val="hybridMultilevel"/>
    <w:tmpl w:val="85207B86"/>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B1DB2"/>
    <w:multiLevelType w:val="hybridMultilevel"/>
    <w:tmpl w:val="F96C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3592C"/>
    <w:multiLevelType w:val="hybridMultilevel"/>
    <w:tmpl w:val="25A0E2CA"/>
    <w:lvl w:ilvl="0" w:tplc="16761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483EA2"/>
    <w:multiLevelType w:val="hybridMultilevel"/>
    <w:tmpl w:val="FBFEE10C"/>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05051"/>
    <w:multiLevelType w:val="hybridMultilevel"/>
    <w:tmpl w:val="A69A071C"/>
    <w:lvl w:ilvl="0" w:tplc="A4F2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20306C"/>
    <w:multiLevelType w:val="hybridMultilevel"/>
    <w:tmpl w:val="D390D27C"/>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A085A"/>
    <w:multiLevelType w:val="hybridMultilevel"/>
    <w:tmpl w:val="1CC28410"/>
    <w:lvl w:ilvl="0" w:tplc="E84AF6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A5D9C"/>
    <w:multiLevelType w:val="hybridMultilevel"/>
    <w:tmpl w:val="BB5C39E4"/>
    <w:lvl w:ilvl="0" w:tplc="B6928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568938">
    <w:abstractNumId w:val="6"/>
  </w:num>
  <w:num w:numId="2" w16cid:durableId="563949480">
    <w:abstractNumId w:val="12"/>
  </w:num>
  <w:num w:numId="3" w16cid:durableId="57558445">
    <w:abstractNumId w:val="22"/>
  </w:num>
  <w:num w:numId="4" w16cid:durableId="1556772905">
    <w:abstractNumId w:val="17"/>
  </w:num>
  <w:num w:numId="5" w16cid:durableId="253171228">
    <w:abstractNumId w:val="19"/>
  </w:num>
  <w:num w:numId="6" w16cid:durableId="2023124915">
    <w:abstractNumId w:val="0"/>
  </w:num>
  <w:num w:numId="7" w16cid:durableId="1855222136">
    <w:abstractNumId w:val="13"/>
  </w:num>
  <w:num w:numId="8" w16cid:durableId="1515999030">
    <w:abstractNumId w:val="10"/>
  </w:num>
  <w:num w:numId="9" w16cid:durableId="1741824284">
    <w:abstractNumId w:val="1"/>
  </w:num>
  <w:num w:numId="10" w16cid:durableId="2115979153">
    <w:abstractNumId w:val="7"/>
  </w:num>
  <w:num w:numId="11" w16cid:durableId="1346250916">
    <w:abstractNumId w:val="9"/>
  </w:num>
  <w:num w:numId="12" w16cid:durableId="910236590">
    <w:abstractNumId w:val="4"/>
  </w:num>
  <w:num w:numId="13" w16cid:durableId="1613240433">
    <w:abstractNumId w:val="14"/>
  </w:num>
  <w:num w:numId="14" w16cid:durableId="718013953">
    <w:abstractNumId w:val="21"/>
  </w:num>
  <w:num w:numId="15" w16cid:durableId="664017642">
    <w:abstractNumId w:val="5"/>
  </w:num>
  <w:num w:numId="16" w16cid:durableId="784039625">
    <w:abstractNumId w:val="11"/>
  </w:num>
  <w:num w:numId="17" w16cid:durableId="398601780">
    <w:abstractNumId w:val="8"/>
  </w:num>
  <w:num w:numId="18" w16cid:durableId="401365967">
    <w:abstractNumId w:val="15"/>
  </w:num>
  <w:num w:numId="19" w16cid:durableId="215967454">
    <w:abstractNumId w:val="2"/>
  </w:num>
  <w:num w:numId="20" w16cid:durableId="379943082">
    <w:abstractNumId w:val="3"/>
  </w:num>
  <w:num w:numId="21" w16cid:durableId="1940872404">
    <w:abstractNumId w:val="18"/>
  </w:num>
  <w:num w:numId="22" w16cid:durableId="1611351247">
    <w:abstractNumId w:val="20"/>
  </w:num>
  <w:num w:numId="23" w16cid:durableId="16042683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0A"/>
    <w:rsid w:val="00001E69"/>
    <w:rsid w:val="00002DA3"/>
    <w:rsid w:val="00007E61"/>
    <w:rsid w:val="00010060"/>
    <w:rsid w:val="00011ACA"/>
    <w:rsid w:val="000172C8"/>
    <w:rsid w:val="000205BA"/>
    <w:rsid w:val="00023977"/>
    <w:rsid w:val="00026555"/>
    <w:rsid w:val="0002671A"/>
    <w:rsid w:val="0003239D"/>
    <w:rsid w:val="00033DD3"/>
    <w:rsid w:val="00035358"/>
    <w:rsid w:val="00035396"/>
    <w:rsid w:val="00036730"/>
    <w:rsid w:val="000466A7"/>
    <w:rsid w:val="00050ACE"/>
    <w:rsid w:val="0005792A"/>
    <w:rsid w:val="0006640C"/>
    <w:rsid w:val="0007030D"/>
    <w:rsid w:val="00072022"/>
    <w:rsid w:val="00072B5E"/>
    <w:rsid w:val="00077F33"/>
    <w:rsid w:val="0008457D"/>
    <w:rsid w:val="00086294"/>
    <w:rsid w:val="00090EC8"/>
    <w:rsid w:val="00097539"/>
    <w:rsid w:val="000A29A0"/>
    <w:rsid w:val="000C1046"/>
    <w:rsid w:val="000C20D4"/>
    <w:rsid w:val="000C4DA8"/>
    <w:rsid w:val="000C7A2F"/>
    <w:rsid w:val="000D07AB"/>
    <w:rsid w:val="000D1464"/>
    <w:rsid w:val="000D201A"/>
    <w:rsid w:val="000D72C3"/>
    <w:rsid w:val="000E050B"/>
    <w:rsid w:val="000E1242"/>
    <w:rsid w:val="000E72C0"/>
    <w:rsid w:val="000F0CC6"/>
    <w:rsid w:val="000F1FEF"/>
    <w:rsid w:val="000F2679"/>
    <w:rsid w:val="001022EF"/>
    <w:rsid w:val="00102FC8"/>
    <w:rsid w:val="0010758F"/>
    <w:rsid w:val="00116E34"/>
    <w:rsid w:val="00122DC0"/>
    <w:rsid w:val="0012342A"/>
    <w:rsid w:val="0013288A"/>
    <w:rsid w:val="00137A3A"/>
    <w:rsid w:val="00140AD3"/>
    <w:rsid w:val="00141472"/>
    <w:rsid w:val="0015028E"/>
    <w:rsid w:val="00151122"/>
    <w:rsid w:val="00162B0E"/>
    <w:rsid w:val="00164BD1"/>
    <w:rsid w:val="00191316"/>
    <w:rsid w:val="0019196D"/>
    <w:rsid w:val="001938E4"/>
    <w:rsid w:val="00194183"/>
    <w:rsid w:val="001A201F"/>
    <w:rsid w:val="001A2A28"/>
    <w:rsid w:val="001A6636"/>
    <w:rsid w:val="001C19A4"/>
    <w:rsid w:val="001D5062"/>
    <w:rsid w:val="001E2FB6"/>
    <w:rsid w:val="001E3FD6"/>
    <w:rsid w:val="001F11D3"/>
    <w:rsid w:val="001F37C0"/>
    <w:rsid w:val="001F40E9"/>
    <w:rsid w:val="0020033D"/>
    <w:rsid w:val="002006A8"/>
    <w:rsid w:val="0020442C"/>
    <w:rsid w:val="002066D3"/>
    <w:rsid w:val="002109EF"/>
    <w:rsid w:val="00211279"/>
    <w:rsid w:val="00212EDE"/>
    <w:rsid w:val="00221751"/>
    <w:rsid w:val="00222CE7"/>
    <w:rsid w:val="002256BF"/>
    <w:rsid w:val="0022589E"/>
    <w:rsid w:val="00225A09"/>
    <w:rsid w:val="00240834"/>
    <w:rsid w:val="002410B9"/>
    <w:rsid w:val="002413E0"/>
    <w:rsid w:val="002464BD"/>
    <w:rsid w:val="00255EAE"/>
    <w:rsid w:val="0026156F"/>
    <w:rsid w:val="00266202"/>
    <w:rsid w:val="00266B6B"/>
    <w:rsid w:val="002704FA"/>
    <w:rsid w:val="00273824"/>
    <w:rsid w:val="002806A2"/>
    <w:rsid w:val="002902B0"/>
    <w:rsid w:val="002912B4"/>
    <w:rsid w:val="00292B24"/>
    <w:rsid w:val="00295912"/>
    <w:rsid w:val="002967B6"/>
    <w:rsid w:val="002B38BD"/>
    <w:rsid w:val="002C0375"/>
    <w:rsid w:val="002C387E"/>
    <w:rsid w:val="002C44A0"/>
    <w:rsid w:val="002D2E41"/>
    <w:rsid w:val="002D44CB"/>
    <w:rsid w:val="002D6476"/>
    <w:rsid w:val="002E238D"/>
    <w:rsid w:val="002E3537"/>
    <w:rsid w:val="002E7710"/>
    <w:rsid w:val="002F142C"/>
    <w:rsid w:val="002F258F"/>
    <w:rsid w:val="002F3873"/>
    <w:rsid w:val="002F7D5B"/>
    <w:rsid w:val="003103D6"/>
    <w:rsid w:val="003104C4"/>
    <w:rsid w:val="003127A4"/>
    <w:rsid w:val="00315533"/>
    <w:rsid w:val="0032272B"/>
    <w:rsid w:val="003246B1"/>
    <w:rsid w:val="00325212"/>
    <w:rsid w:val="00330C6B"/>
    <w:rsid w:val="003327B5"/>
    <w:rsid w:val="00335173"/>
    <w:rsid w:val="0034261D"/>
    <w:rsid w:val="0034699A"/>
    <w:rsid w:val="00346C51"/>
    <w:rsid w:val="00350432"/>
    <w:rsid w:val="003559FE"/>
    <w:rsid w:val="00356073"/>
    <w:rsid w:val="00356559"/>
    <w:rsid w:val="00366A1C"/>
    <w:rsid w:val="0037140B"/>
    <w:rsid w:val="0038301A"/>
    <w:rsid w:val="003852B9"/>
    <w:rsid w:val="00386A70"/>
    <w:rsid w:val="003905AD"/>
    <w:rsid w:val="0039151B"/>
    <w:rsid w:val="003956E2"/>
    <w:rsid w:val="00396C5F"/>
    <w:rsid w:val="003A2A0D"/>
    <w:rsid w:val="003A53D5"/>
    <w:rsid w:val="003A570E"/>
    <w:rsid w:val="003A5D15"/>
    <w:rsid w:val="003B47F8"/>
    <w:rsid w:val="003B608C"/>
    <w:rsid w:val="003B6ADD"/>
    <w:rsid w:val="003B6D61"/>
    <w:rsid w:val="003C4B97"/>
    <w:rsid w:val="003D0C8F"/>
    <w:rsid w:val="003D178E"/>
    <w:rsid w:val="003E01AD"/>
    <w:rsid w:val="003E0EA2"/>
    <w:rsid w:val="003E285D"/>
    <w:rsid w:val="003F1CA7"/>
    <w:rsid w:val="003F49B8"/>
    <w:rsid w:val="003F7B84"/>
    <w:rsid w:val="00400727"/>
    <w:rsid w:val="00403028"/>
    <w:rsid w:val="004038C5"/>
    <w:rsid w:val="00404916"/>
    <w:rsid w:val="004068B3"/>
    <w:rsid w:val="00407542"/>
    <w:rsid w:val="00411463"/>
    <w:rsid w:val="00411F09"/>
    <w:rsid w:val="0042515A"/>
    <w:rsid w:val="00427215"/>
    <w:rsid w:val="004343AE"/>
    <w:rsid w:val="0044008F"/>
    <w:rsid w:val="00443473"/>
    <w:rsid w:val="0045476C"/>
    <w:rsid w:val="00454E93"/>
    <w:rsid w:val="00462CDC"/>
    <w:rsid w:val="00467036"/>
    <w:rsid w:val="004716AC"/>
    <w:rsid w:val="0047400D"/>
    <w:rsid w:val="00475711"/>
    <w:rsid w:val="004813D3"/>
    <w:rsid w:val="00483EA6"/>
    <w:rsid w:val="00485FAA"/>
    <w:rsid w:val="004A2585"/>
    <w:rsid w:val="004A53A1"/>
    <w:rsid w:val="004A6CC9"/>
    <w:rsid w:val="004B152B"/>
    <w:rsid w:val="004B3432"/>
    <w:rsid w:val="004C0704"/>
    <w:rsid w:val="004C3E18"/>
    <w:rsid w:val="004D428B"/>
    <w:rsid w:val="004D6434"/>
    <w:rsid w:val="004D7174"/>
    <w:rsid w:val="004E4630"/>
    <w:rsid w:val="004F097C"/>
    <w:rsid w:val="004F3611"/>
    <w:rsid w:val="004F41AE"/>
    <w:rsid w:val="004F439C"/>
    <w:rsid w:val="00503450"/>
    <w:rsid w:val="00506EFA"/>
    <w:rsid w:val="00514952"/>
    <w:rsid w:val="005202D5"/>
    <w:rsid w:val="005214FD"/>
    <w:rsid w:val="005222D0"/>
    <w:rsid w:val="00524841"/>
    <w:rsid w:val="00524A6F"/>
    <w:rsid w:val="00524FC9"/>
    <w:rsid w:val="0053297C"/>
    <w:rsid w:val="0053339D"/>
    <w:rsid w:val="00537813"/>
    <w:rsid w:val="005409F4"/>
    <w:rsid w:val="00542CEF"/>
    <w:rsid w:val="00544E0C"/>
    <w:rsid w:val="005450D3"/>
    <w:rsid w:val="00545BEE"/>
    <w:rsid w:val="00545F0B"/>
    <w:rsid w:val="0054622A"/>
    <w:rsid w:val="00555EFE"/>
    <w:rsid w:val="00565491"/>
    <w:rsid w:val="00567A18"/>
    <w:rsid w:val="00575AB0"/>
    <w:rsid w:val="00576762"/>
    <w:rsid w:val="0058262C"/>
    <w:rsid w:val="00586C5B"/>
    <w:rsid w:val="005967EA"/>
    <w:rsid w:val="005A08F7"/>
    <w:rsid w:val="005A0A3B"/>
    <w:rsid w:val="005A1A32"/>
    <w:rsid w:val="005A205D"/>
    <w:rsid w:val="005A4AFD"/>
    <w:rsid w:val="005A66B2"/>
    <w:rsid w:val="005C470B"/>
    <w:rsid w:val="005D1BF3"/>
    <w:rsid w:val="005D210E"/>
    <w:rsid w:val="005E06F9"/>
    <w:rsid w:val="005E3FD7"/>
    <w:rsid w:val="005F3C71"/>
    <w:rsid w:val="00611203"/>
    <w:rsid w:val="0061461F"/>
    <w:rsid w:val="00616646"/>
    <w:rsid w:val="00620E2B"/>
    <w:rsid w:val="00621E20"/>
    <w:rsid w:val="00623CA0"/>
    <w:rsid w:val="00624ADE"/>
    <w:rsid w:val="00626C0C"/>
    <w:rsid w:val="00635E9A"/>
    <w:rsid w:val="0065030A"/>
    <w:rsid w:val="00650533"/>
    <w:rsid w:val="00651625"/>
    <w:rsid w:val="00664CF4"/>
    <w:rsid w:val="006662BA"/>
    <w:rsid w:val="00670412"/>
    <w:rsid w:val="00670D7D"/>
    <w:rsid w:val="00672F46"/>
    <w:rsid w:val="00673BA7"/>
    <w:rsid w:val="00674BA3"/>
    <w:rsid w:val="00681301"/>
    <w:rsid w:val="00694BDB"/>
    <w:rsid w:val="0069521D"/>
    <w:rsid w:val="006A1E40"/>
    <w:rsid w:val="006A1FE8"/>
    <w:rsid w:val="006A7D7F"/>
    <w:rsid w:val="006B1793"/>
    <w:rsid w:val="006B2712"/>
    <w:rsid w:val="006B6654"/>
    <w:rsid w:val="006B71F5"/>
    <w:rsid w:val="006B784F"/>
    <w:rsid w:val="006C27F4"/>
    <w:rsid w:val="006C351E"/>
    <w:rsid w:val="006C43B9"/>
    <w:rsid w:val="006D37DB"/>
    <w:rsid w:val="006E52A3"/>
    <w:rsid w:val="006E6016"/>
    <w:rsid w:val="00700396"/>
    <w:rsid w:val="00702463"/>
    <w:rsid w:val="00713B5B"/>
    <w:rsid w:val="00715498"/>
    <w:rsid w:val="00716D70"/>
    <w:rsid w:val="00721DE1"/>
    <w:rsid w:val="00724BED"/>
    <w:rsid w:val="007264F2"/>
    <w:rsid w:val="00740DA7"/>
    <w:rsid w:val="00741CC8"/>
    <w:rsid w:val="00745802"/>
    <w:rsid w:val="00753FEB"/>
    <w:rsid w:val="00754A35"/>
    <w:rsid w:val="007571EA"/>
    <w:rsid w:val="00757B21"/>
    <w:rsid w:val="007627C2"/>
    <w:rsid w:val="00764522"/>
    <w:rsid w:val="007645E2"/>
    <w:rsid w:val="00771ABF"/>
    <w:rsid w:val="00771C44"/>
    <w:rsid w:val="00774906"/>
    <w:rsid w:val="00774BA5"/>
    <w:rsid w:val="00777BEB"/>
    <w:rsid w:val="007822AD"/>
    <w:rsid w:val="00795366"/>
    <w:rsid w:val="00796694"/>
    <w:rsid w:val="007A2DFB"/>
    <w:rsid w:val="007A414B"/>
    <w:rsid w:val="007A5354"/>
    <w:rsid w:val="007B0FBF"/>
    <w:rsid w:val="007B21E8"/>
    <w:rsid w:val="007B2575"/>
    <w:rsid w:val="007C7D14"/>
    <w:rsid w:val="007D61D6"/>
    <w:rsid w:val="007D6AA0"/>
    <w:rsid w:val="007F2EB2"/>
    <w:rsid w:val="007F46D5"/>
    <w:rsid w:val="00800B83"/>
    <w:rsid w:val="00800E45"/>
    <w:rsid w:val="00802939"/>
    <w:rsid w:val="00806969"/>
    <w:rsid w:val="008107C7"/>
    <w:rsid w:val="00811A4C"/>
    <w:rsid w:val="008136D9"/>
    <w:rsid w:val="00816999"/>
    <w:rsid w:val="00820DB9"/>
    <w:rsid w:val="00830F80"/>
    <w:rsid w:val="008339B9"/>
    <w:rsid w:val="0083535A"/>
    <w:rsid w:val="00841E79"/>
    <w:rsid w:val="00851350"/>
    <w:rsid w:val="008562B2"/>
    <w:rsid w:val="0087321D"/>
    <w:rsid w:val="0087577C"/>
    <w:rsid w:val="0088160C"/>
    <w:rsid w:val="008865EE"/>
    <w:rsid w:val="00892174"/>
    <w:rsid w:val="00895F97"/>
    <w:rsid w:val="008A3936"/>
    <w:rsid w:val="008A474C"/>
    <w:rsid w:val="008A6365"/>
    <w:rsid w:val="008B4F0F"/>
    <w:rsid w:val="008B5CFE"/>
    <w:rsid w:val="008B5FC3"/>
    <w:rsid w:val="008C4337"/>
    <w:rsid w:val="008C4BA0"/>
    <w:rsid w:val="008C5F36"/>
    <w:rsid w:val="008C6AB6"/>
    <w:rsid w:val="008D042A"/>
    <w:rsid w:val="008D29BA"/>
    <w:rsid w:val="008D4F33"/>
    <w:rsid w:val="008D5273"/>
    <w:rsid w:val="008D5B57"/>
    <w:rsid w:val="008E27B2"/>
    <w:rsid w:val="008E33A1"/>
    <w:rsid w:val="008F0752"/>
    <w:rsid w:val="008F5599"/>
    <w:rsid w:val="00903C77"/>
    <w:rsid w:val="00904A4A"/>
    <w:rsid w:val="009074C5"/>
    <w:rsid w:val="00911BA2"/>
    <w:rsid w:val="00921289"/>
    <w:rsid w:val="009243BB"/>
    <w:rsid w:val="00925822"/>
    <w:rsid w:val="009268AA"/>
    <w:rsid w:val="00930155"/>
    <w:rsid w:val="00931247"/>
    <w:rsid w:val="00936379"/>
    <w:rsid w:val="00943526"/>
    <w:rsid w:val="009444E5"/>
    <w:rsid w:val="00956F6B"/>
    <w:rsid w:val="00962109"/>
    <w:rsid w:val="00964DA2"/>
    <w:rsid w:val="00970767"/>
    <w:rsid w:val="00970EC4"/>
    <w:rsid w:val="009719A3"/>
    <w:rsid w:val="00971C5D"/>
    <w:rsid w:val="00976AF2"/>
    <w:rsid w:val="00977DD6"/>
    <w:rsid w:val="009836A4"/>
    <w:rsid w:val="0098752B"/>
    <w:rsid w:val="00990866"/>
    <w:rsid w:val="0099712E"/>
    <w:rsid w:val="009A063C"/>
    <w:rsid w:val="009A1416"/>
    <w:rsid w:val="009A1437"/>
    <w:rsid w:val="009A28BF"/>
    <w:rsid w:val="009A34E7"/>
    <w:rsid w:val="009A6DB7"/>
    <w:rsid w:val="009B1803"/>
    <w:rsid w:val="009B37C0"/>
    <w:rsid w:val="009B413D"/>
    <w:rsid w:val="009B4DD9"/>
    <w:rsid w:val="009B649F"/>
    <w:rsid w:val="009B7016"/>
    <w:rsid w:val="009C2368"/>
    <w:rsid w:val="009D6F24"/>
    <w:rsid w:val="009E2C82"/>
    <w:rsid w:val="009E30DC"/>
    <w:rsid w:val="009F0CED"/>
    <w:rsid w:val="009F71D3"/>
    <w:rsid w:val="00A13D12"/>
    <w:rsid w:val="00A150A2"/>
    <w:rsid w:val="00A16391"/>
    <w:rsid w:val="00A16A9B"/>
    <w:rsid w:val="00A32BAC"/>
    <w:rsid w:val="00A33972"/>
    <w:rsid w:val="00A34DEB"/>
    <w:rsid w:val="00A35099"/>
    <w:rsid w:val="00A367EB"/>
    <w:rsid w:val="00A408F3"/>
    <w:rsid w:val="00A42EF6"/>
    <w:rsid w:val="00A4475C"/>
    <w:rsid w:val="00A45E8F"/>
    <w:rsid w:val="00A47701"/>
    <w:rsid w:val="00A47EB3"/>
    <w:rsid w:val="00A50C6C"/>
    <w:rsid w:val="00A50CEE"/>
    <w:rsid w:val="00A5155D"/>
    <w:rsid w:val="00A53B4C"/>
    <w:rsid w:val="00A54AC5"/>
    <w:rsid w:val="00A5554D"/>
    <w:rsid w:val="00A55C1C"/>
    <w:rsid w:val="00A61047"/>
    <w:rsid w:val="00A65597"/>
    <w:rsid w:val="00A65994"/>
    <w:rsid w:val="00A733AE"/>
    <w:rsid w:val="00A742B1"/>
    <w:rsid w:val="00A777F4"/>
    <w:rsid w:val="00A81827"/>
    <w:rsid w:val="00A8472C"/>
    <w:rsid w:val="00A85E28"/>
    <w:rsid w:val="00A8663C"/>
    <w:rsid w:val="00A926C7"/>
    <w:rsid w:val="00A96832"/>
    <w:rsid w:val="00AA0FF4"/>
    <w:rsid w:val="00AA1661"/>
    <w:rsid w:val="00AA33FF"/>
    <w:rsid w:val="00AA52B6"/>
    <w:rsid w:val="00AA5A1F"/>
    <w:rsid w:val="00AA5C19"/>
    <w:rsid w:val="00AB077E"/>
    <w:rsid w:val="00AB3F0E"/>
    <w:rsid w:val="00AB587E"/>
    <w:rsid w:val="00AB7302"/>
    <w:rsid w:val="00AC103D"/>
    <w:rsid w:val="00AC1868"/>
    <w:rsid w:val="00AC2F66"/>
    <w:rsid w:val="00AD0939"/>
    <w:rsid w:val="00AD2B7B"/>
    <w:rsid w:val="00AD3795"/>
    <w:rsid w:val="00AD4667"/>
    <w:rsid w:val="00AD5F5D"/>
    <w:rsid w:val="00AD7391"/>
    <w:rsid w:val="00AE2622"/>
    <w:rsid w:val="00AE498F"/>
    <w:rsid w:val="00AE551C"/>
    <w:rsid w:val="00AE7A9B"/>
    <w:rsid w:val="00AF67DC"/>
    <w:rsid w:val="00AF75F3"/>
    <w:rsid w:val="00B04460"/>
    <w:rsid w:val="00B04C54"/>
    <w:rsid w:val="00B05568"/>
    <w:rsid w:val="00B10055"/>
    <w:rsid w:val="00B14E63"/>
    <w:rsid w:val="00B159EA"/>
    <w:rsid w:val="00B265C3"/>
    <w:rsid w:val="00B34226"/>
    <w:rsid w:val="00B41113"/>
    <w:rsid w:val="00B4362F"/>
    <w:rsid w:val="00B4492B"/>
    <w:rsid w:val="00B55850"/>
    <w:rsid w:val="00B60D70"/>
    <w:rsid w:val="00B619C7"/>
    <w:rsid w:val="00B61B49"/>
    <w:rsid w:val="00B63498"/>
    <w:rsid w:val="00B63704"/>
    <w:rsid w:val="00B66A59"/>
    <w:rsid w:val="00B71A7E"/>
    <w:rsid w:val="00B75EA5"/>
    <w:rsid w:val="00B769AD"/>
    <w:rsid w:val="00B76D81"/>
    <w:rsid w:val="00B81305"/>
    <w:rsid w:val="00B8307D"/>
    <w:rsid w:val="00B8578C"/>
    <w:rsid w:val="00B921D0"/>
    <w:rsid w:val="00B96109"/>
    <w:rsid w:val="00B9615A"/>
    <w:rsid w:val="00B979A6"/>
    <w:rsid w:val="00B97C2E"/>
    <w:rsid w:val="00B97C9E"/>
    <w:rsid w:val="00BA03B4"/>
    <w:rsid w:val="00BA5E6C"/>
    <w:rsid w:val="00BB3851"/>
    <w:rsid w:val="00BB4788"/>
    <w:rsid w:val="00BB7058"/>
    <w:rsid w:val="00BB77ED"/>
    <w:rsid w:val="00BC3308"/>
    <w:rsid w:val="00BC35D8"/>
    <w:rsid w:val="00BE1D66"/>
    <w:rsid w:val="00BE1FD2"/>
    <w:rsid w:val="00BE510C"/>
    <w:rsid w:val="00BE748E"/>
    <w:rsid w:val="00BF1ED8"/>
    <w:rsid w:val="00BF5CEA"/>
    <w:rsid w:val="00BF5D34"/>
    <w:rsid w:val="00BF797D"/>
    <w:rsid w:val="00C01354"/>
    <w:rsid w:val="00C06D3B"/>
    <w:rsid w:val="00C07395"/>
    <w:rsid w:val="00C10920"/>
    <w:rsid w:val="00C12102"/>
    <w:rsid w:val="00C125A9"/>
    <w:rsid w:val="00C20206"/>
    <w:rsid w:val="00C32E33"/>
    <w:rsid w:val="00C36C9F"/>
    <w:rsid w:val="00C37FE9"/>
    <w:rsid w:val="00C40B90"/>
    <w:rsid w:val="00C43852"/>
    <w:rsid w:val="00C47C06"/>
    <w:rsid w:val="00C47D21"/>
    <w:rsid w:val="00C52FEC"/>
    <w:rsid w:val="00C60704"/>
    <w:rsid w:val="00C715AB"/>
    <w:rsid w:val="00C71F75"/>
    <w:rsid w:val="00C73198"/>
    <w:rsid w:val="00C804D4"/>
    <w:rsid w:val="00C909CB"/>
    <w:rsid w:val="00C922A2"/>
    <w:rsid w:val="00C93B0C"/>
    <w:rsid w:val="00C93FFC"/>
    <w:rsid w:val="00CA2198"/>
    <w:rsid w:val="00CB5B87"/>
    <w:rsid w:val="00CC1B36"/>
    <w:rsid w:val="00CC2BCC"/>
    <w:rsid w:val="00CC5128"/>
    <w:rsid w:val="00CC714E"/>
    <w:rsid w:val="00CC7390"/>
    <w:rsid w:val="00CD220A"/>
    <w:rsid w:val="00CD6AA5"/>
    <w:rsid w:val="00CD6DA5"/>
    <w:rsid w:val="00CE1F2D"/>
    <w:rsid w:val="00CE3227"/>
    <w:rsid w:val="00CF46CC"/>
    <w:rsid w:val="00D0103E"/>
    <w:rsid w:val="00D04CA3"/>
    <w:rsid w:val="00D10771"/>
    <w:rsid w:val="00D11C6C"/>
    <w:rsid w:val="00D14FB3"/>
    <w:rsid w:val="00D15144"/>
    <w:rsid w:val="00D20084"/>
    <w:rsid w:val="00D23C75"/>
    <w:rsid w:val="00D25861"/>
    <w:rsid w:val="00D320CA"/>
    <w:rsid w:val="00D32341"/>
    <w:rsid w:val="00D341F7"/>
    <w:rsid w:val="00D36CFF"/>
    <w:rsid w:val="00D4106D"/>
    <w:rsid w:val="00D42DB7"/>
    <w:rsid w:val="00D43FCD"/>
    <w:rsid w:val="00D4490A"/>
    <w:rsid w:val="00D4648E"/>
    <w:rsid w:val="00D46A65"/>
    <w:rsid w:val="00D46BCF"/>
    <w:rsid w:val="00D5034A"/>
    <w:rsid w:val="00D512AA"/>
    <w:rsid w:val="00D514E1"/>
    <w:rsid w:val="00D61819"/>
    <w:rsid w:val="00D62F41"/>
    <w:rsid w:val="00D63016"/>
    <w:rsid w:val="00D6377D"/>
    <w:rsid w:val="00D64988"/>
    <w:rsid w:val="00D655F9"/>
    <w:rsid w:val="00D664C1"/>
    <w:rsid w:val="00D82E73"/>
    <w:rsid w:val="00D83E84"/>
    <w:rsid w:val="00D84790"/>
    <w:rsid w:val="00D8661D"/>
    <w:rsid w:val="00D90B5F"/>
    <w:rsid w:val="00D969DE"/>
    <w:rsid w:val="00D97417"/>
    <w:rsid w:val="00D97BC5"/>
    <w:rsid w:val="00DA66D9"/>
    <w:rsid w:val="00DB0444"/>
    <w:rsid w:val="00DB7FC7"/>
    <w:rsid w:val="00DC61A2"/>
    <w:rsid w:val="00DC74B6"/>
    <w:rsid w:val="00DC7DE9"/>
    <w:rsid w:val="00DD0B15"/>
    <w:rsid w:val="00DE20BF"/>
    <w:rsid w:val="00DF0A00"/>
    <w:rsid w:val="00DF0FF4"/>
    <w:rsid w:val="00DF5FA3"/>
    <w:rsid w:val="00DF7EC0"/>
    <w:rsid w:val="00E0027E"/>
    <w:rsid w:val="00E076F9"/>
    <w:rsid w:val="00E102C6"/>
    <w:rsid w:val="00E16D61"/>
    <w:rsid w:val="00E224FC"/>
    <w:rsid w:val="00E23B10"/>
    <w:rsid w:val="00E27631"/>
    <w:rsid w:val="00E40470"/>
    <w:rsid w:val="00E44851"/>
    <w:rsid w:val="00E47017"/>
    <w:rsid w:val="00E47977"/>
    <w:rsid w:val="00E52210"/>
    <w:rsid w:val="00E523BC"/>
    <w:rsid w:val="00E55120"/>
    <w:rsid w:val="00E56841"/>
    <w:rsid w:val="00E64EA2"/>
    <w:rsid w:val="00E6622E"/>
    <w:rsid w:val="00E74F0B"/>
    <w:rsid w:val="00E759B7"/>
    <w:rsid w:val="00E95EF6"/>
    <w:rsid w:val="00EA25BB"/>
    <w:rsid w:val="00EA4FB5"/>
    <w:rsid w:val="00EA6B3C"/>
    <w:rsid w:val="00EB12B4"/>
    <w:rsid w:val="00EB225C"/>
    <w:rsid w:val="00EB23AE"/>
    <w:rsid w:val="00EB5007"/>
    <w:rsid w:val="00EB5DAC"/>
    <w:rsid w:val="00EC3348"/>
    <w:rsid w:val="00EC7FE2"/>
    <w:rsid w:val="00ED383E"/>
    <w:rsid w:val="00ED68D2"/>
    <w:rsid w:val="00EE014E"/>
    <w:rsid w:val="00EE4B6A"/>
    <w:rsid w:val="00EE68B3"/>
    <w:rsid w:val="00EE72B2"/>
    <w:rsid w:val="00EF1358"/>
    <w:rsid w:val="00EF3F23"/>
    <w:rsid w:val="00EF3F3E"/>
    <w:rsid w:val="00F01E3C"/>
    <w:rsid w:val="00F02E7D"/>
    <w:rsid w:val="00F036BB"/>
    <w:rsid w:val="00F03D63"/>
    <w:rsid w:val="00F069DF"/>
    <w:rsid w:val="00F13C76"/>
    <w:rsid w:val="00F14AE1"/>
    <w:rsid w:val="00F260BB"/>
    <w:rsid w:val="00F33AE9"/>
    <w:rsid w:val="00F348E0"/>
    <w:rsid w:val="00F408F1"/>
    <w:rsid w:val="00F40B53"/>
    <w:rsid w:val="00F41DA3"/>
    <w:rsid w:val="00F44436"/>
    <w:rsid w:val="00F44541"/>
    <w:rsid w:val="00F5001D"/>
    <w:rsid w:val="00F50B06"/>
    <w:rsid w:val="00F57526"/>
    <w:rsid w:val="00F5780F"/>
    <w:rsid w:val="00F6130F"/>
    <w:rsid w:val="00F6198B"/>
    <w:rsid w:val="00F64932"/>
    <w:rsid w:val="00F7093B"/>
    <w:rsid w:val="00F70D5C"/>
    <w:rsid w:val="00F8122C"/>
    <w:rsid w:val="00F930E9"/>
    <w:rsid w:val="00F94C1E"/>
    <w:rsid w:val="00F95DAE"/>
    <w:rsid w:val="00F967B0"/>
    <w:rsid w:val="00FA1420"/>
    <w:rsid w:val="00FA146D"/>
    <w:rsid w:val="00FA1773"/>
    <w:rsid w:val="00FA5365"/>
    <w:rsid w:val="00FA6846"/>
    <w:rsid w:val="00FA6A47"/>
    <w:rsid w:val="00FA7050"/>
    <w:rsid w:val="00FB1F72"/>
    <w:rsid w:val="00FB41D0"/>
    <w:rsid w:val="00FB7DA9"/>
    <w:rsid w:val="00FC52DF"/>
    <w:rsid w:val="00FD4D07"/>
    <w:rsid w:val="00FE29C4"/>
    <w:rsid w:val="00FE53B0"/>
    <w:rsid w:val="00FF49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9B201"/>
  <w15:docId w15:val="{3ACEF2D4-B4AA-454E-BFF0-B7B9BB9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0A"/>
    <w:rPr>
      <w:color w:val="0000FF" w:themeColor="hyperlink"/>
      <w:u w:val="single"/>
    </w:rPr>
  </w:style>
  <w:style w:type="paragraph" w:styleId="ListParagraph">
    <w:name w:val="List Paragraph"/>
    <w:basedOn w:val="Normal"/>
    <w:uiPriority w:val="34"/>
    <w:qFormat/>
    <w:rsid w:val="004038C5"/>
    <w:pPr>
      <w:ind w:left="720"/>
      <w:contextualSpacing/>
    </w:pPr>
  </w:style>
  <w:style w:type="paragraph" w:styleId="BalloonText">
    <w:name w:val="Balloon Text"/>
    <w:basedOn w:val="Normal"/>
    <w:link w:val="BalloonTextChar"/>
    <w:uiPriority w:val="99"/>
    <w:semiHidden/>
    <w:unhideWhenUsed/>
    <w:rsid w:val="00C8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D4"/>
    <w:rPr>
      <w:rFonts w:ascii="Segoe UI" w:hAnsi="Segoe UI" w:cs="Segoe UI"/>
      <w:sz w:val="18"/>
      <w:szCs w:val="18"/>
    </w:rPr>
  </w:style>
  <w:style w:type="character" w:styleId="FollowedHyperlink">
    <w:name w:val="FollowedHyperlink"/>
    <w:basedOn w:val="DefaultParagraphFont"/>
    <w:uiPriority w:val="99"/>
    <w:semiHidden/>
    <w:unhideWhenUsed/>
    <w:rsid w:val="009444E5"/>
    <w:rPr>
      <w:color w:val="800080" w:themeColor="followedHyperlink"/>
      <w:u w:val="single"/>
    </w:rPr>
  </w:style>
  <w:style w:type="paragraph" w:styleId="Header">
    <w:name w:val="header"/>
    <w:basedOn w:val="Normal"/>
    <w:link w:val="HeaderChar"/>
    <w:uiPriority w:val="99"/>
    <w:unhideWhenUsed/>
    <w:rsid w:val="00AE498F"/>
    <w:pPr>
      <w:tabs>
        <w:tab w:val="center" w:pos="4680"/>
        <w:tab w:val="right" w:pos="9360"/>
      </w:tabs>
    </w:pPr>
  </w:style>
  <w:style w:type="character" w:customStyle="1" w:styleId="HeaderChar">
    <w:name w:val="Header Char"/>
    <w:basedOn w:val="DefaultParagraphFont"/>
    <w:link w:val="Header"/>
    <w:uiPriority w:val="99"/>
    <w:rsid w:val="00AE498F"/>
  </w:style>
  <w:style w:type="paragraph" w:styleId="Footer">
    <w:name w:val="footer"/>
    <w:basedOn w:val="Normal"/>
    <w:link w:val="FooterChar"/>
    <w:uiPriority w:val="99"/>
    <w:unhideWhenUsed/>
    <w:rsid w:val="00AE498F"/>
    <w:pPr>
      <w:tabs>
        <w:tab w:val="center" w:pos="4680"/>
        <w:tab w:val="right" w:pos="9360"/>
      </w:tabs>
    </w:pPr>
  </w:style>
  <w:style w:type="character" w:customStyle="1" w:styleId="FooterChar">
    <w:name w:val="Footer Char"/>
    <w:basedOn w:val="DefaultParagraphFont"/>
    <w:link w:val="Footer"/>
    <w:uiPriority w:val="99"/>
    <w:rsid w:val="00AE498F"/>
  </w:style>
  <w:style w:type="character" w:customStyle="1" w:styleId="a-list-item">
    <w:name w:val="a-list-item"/>
    <w:basedOn w:val="DefaultParagraphFont"/>
    <w:rsid w:val="00B04C54"/>
  </w:style>
  <w:style w:type="character" w:customStyle="1" w:styleId="a-text-bold">
    <w:name w:val="a-text-bold"/>
    <w:basedOn w:val="DefaultParagraphFont"/>
    <w:rsid w:val="00B0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st.edu/wp-content/uploads/2021/09/COS-Policies-and-Guidelines-v.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garetta.narcisse@sps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cagomanualofstyle.org/turabian/turabian-notes-and-bibliography-citation-quick-guid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8827B984FC4EA6DC8E3825CD1647" ma:contentTypeVersion="13" ma:contentTypeDescription="Create a new document." ma:contentTypeScope="" ma:versionID="5e079c66bd87a6b72fe9e93e493b6776">
  <xsd:schema xmlns:xsd="http://www.w3.org/2001/XMLSchema" xmlns:xs="http://www.w3.org/2001/XMLSchema" xmlns:p="http://schemas.microsoft.com/office/2006/metadata/properties" xmlns:ns2="b3fade8d-23ed-41a8-a63a-19b42ae025cb" xmlns:ns3="37cd0dba-8927-48c7-a992-b3e668969713" targetNamespace="http://schemas.microsoft.com/office/2006/metadata/properties" ma:root="true" ma:fieldsID="2a6c1447741a2b449aadacaa9b7debac" ns2:_="" ns3:_="">
    <xsd:import namespace="b3fade8d-23ed-41a8-a63a-19b42ae025cb"/>
    <xsd:import namespace="37cd0dba-8927-48c7-a992-b3e668969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ade8d-23ed-41a8-a63a-19b42ae02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d0dba-8927-48c7-a992-b3e6689697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689D4-4C47-403B-A82B-ADD9DDEE63FE}"/>
</file>

<file path=customXml/itemProps2.xml><?xml version="1.0" encoding="utf-8"?>
<ds:datastoreItem xmlns:ds="http://schemas.openxmlformats.org/officeDocument/2006/customXml" ds:itemID="{B23FC4F7-14C9-4D2B-BA7E-9F3B4BEEBB5C}">
  <ds:schemaRefs>
    <ds:schemaRef ds:uri="http://schemas.microsoft.com/sharepoint/v3/contenttype/forms"/>
  </ds:schemaRefs>
</ds:datastoreItem>
</file>

<file path=customXml/itemProps3.xml><?xml version="1.0" encoding="utf-8"?>
<ds:datastoreItem xmlns:ds="http://schemas.openxmlformats.org/officeDocument/2006/customXml" ds:itemID="{2A06B86F-4F5B-406D-B009-46EBF17B20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Johnson</dc:creator>
  <cp:lastModifiedBy>Choongho Kwon</cp:lastModifiedBy>
  <cp:revision>2</cp:revision>
  <cp:lastPrinted>2022-05-02T19:59:00Z</cp:lastPrinted>
  <dcterms:created xsi:type="dcterms:W3CDTF">2022-05-02T20:03:00Z</dcterms:created>
  <dcterms:modified xsi:type="dcterms:W3CDTF">2022-05-02T20:03:00Z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briefguy2</vt:lpwstr>
  </property>
  <property fmtid="{D5CDD505-2E9C-101B-9397-08002B2CF9AE}" pid="3" name="ContentTypeId">
    <vt:lpwstr>0x01010093198827B984FC4EA6DC8E3825CD1647</vt:lpwstr>
  </property>
  <property fmtid="{D5CDD505-2E9C-101B-9397-08002B2CF9AE}" pid="4" name="Order">
    <vt:r8>1393400</vt:r8>
  </property>
</Properties>
</file>