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B54645">
      <w:pPr>
        <w:tabs>
          <w:tab w:val="left" w:pos="2970"/>
        </w:tabs>
        <w:ind w:left="2340" w:firstLine="63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316"/>
        <w:gridCol w:w="269"/>
        <w:gridCol w:w="3525"/>
        <w:gridCol w:w="270"/>
      </w:tblGrid>
      <w:tr w:rsidR="00B43F1F" w:rsidRPr="007A43B4" w:rsidTr="00B54645">
        <w:tc>
          <w:tcPr>
            <w:tcW w:w="6646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95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B54645">
        <w:tc>
          <w:tcPr>
            <w:tcW w:w="6646" w:type="dxa"/>
            <w:gridSpan w:val="2"/>
          </w:tcPr>
          <w:p w:rsidR="00AE0E22" w:rsidRPr="007A43B4" w:rsidRDefault="005A4920" w:rsidP="00902423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each semester taught, faculty should complete and submit a new form for every course and return 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Ethel Tomlinson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Registrar’s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07864">
              <w:rPr>
                <w:rFonts w:ascii="Tahoma" w:hAnsi="Tahoma" w:cs="Tahoma"/>
                <w:b/>
                <w:sz w:val="20"/>
                <w:szCs w:val="20"/>
              </w:rPr>
              <w:t>Faculty should request Desk copies for Teaching Assistants on this form.  It is up to the publishers’ discretion whether or not to provide desk copies for teaching assistants.</w:t>
            </w:r>
          </w:p>
        </w:tc>
        <w:tc>
          <w:tcPr>
            <w:tcW w:w="269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Students may acquire textbooks by ordering online or directly from the publisher, which in some cases, the prices are more economical. Regardless of shopping/ordering method, students may check Cokesbury online for discount on text, or follow reco</w:t>
            </w:r>
            <w:r w:rsidR="00532DAC">
              <w:rPr>
                <w:rFonts w:ascii="Tahoma" w:hAnsi="Tahoma" w:cs="Tahoma"/>
                <w:sz w:val="20"/>
                <w:szCs w:val="20"/>
              </w:rPr>
              <w:t xml:space="preserve">mmendations by your professor.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B43F1F" w:rsidRPr="007A43B4" w:rsidTr="00B54645">
        <w:tc>
          <w:tcPr>
            <w:tcW w:w="10710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B54645">
        <w:tc>
          <w:tcPr>
            <w:tcW w:w="3330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110" w:type="dxa"/>
            <w:gridSpan w:val="3"/>
            <w:tcBorders>
              <w:bottom w:val="single" w:sz="4" w:space="0" w:color="auto"/>
            </w:tcBorders>
          </w:tcPr>
          <w:p w:rsidR="00B43F1F" w:rsidRPr="007A43B4" w:rsidRDefault="00D3764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Kristen E. Kvam</w:t>
            </w:r>
          </w:p>
        </w:tc>
        <w:tc>
          <w:tcPr>
            <w:tcW w:w="270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B54645">
        <w:tc>
          <w:tcPr>
            <w:tcW w:w="3330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  <w:bookmarkStart w:id="0" w:name="_GoBack"/>
            <w:bookmarkEnd w:id="0"/>
          </w:p>
        </w:tc>
        <w:tc>
          <w:tcPr>
            <w:tcW w:w="7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D3764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 340 and MIN 341</w:t>
            </w:r>
          </w:p>
        </w:tc>
        <w:tc>
          <w:tcPr>
            <w:tcW w:w="270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B54645">
        <w:tc>
          <w:tcPr>
            <w:tcW w:w="3330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D3764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Women, Society, and Church Studies Seminar</w:t>
            </w:r>
          </w:p>
        </w:tc>
        <w:tc>
          <w:tcPr>
            <w:tcW w:w="270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B54645">
        <w:tc>
          <w:tcPr>
            <w:tcW w:w="3330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Pr="007A43B4" w:rsidRDefault="00D3764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2019</w:t>
            </w:r>
          </w:p>
        </w:tc>
        <w:tc>
          <w:tcPr>
            <w:tcW w:w="270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B54645">
        <w:tc>
          <w:tcPr>
            <w:tcW w:w="3330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D3764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26, 2018</w:t>
            </w:r>
          </w:p>
        </w:tc>
        <w:tc>
          <w:tcPr>
            <w:tcW w:w="270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5060D" w:rsidRDefault="0075060D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i/>
                <w:sz w:val="20"/>
                <w:szCs w:val="20"/>
              </w:rPr>
            </w:pPr>
            <w:r w:rsidRPr="0075060D">
              <w:rPr>
                <w:rFonts w:ascii="Tahoma" w:hAnsi="Tahoma" w:cs="Tahoma"/>
                <w:i/>
                <w:sz w:val="20"/>
                <w:szCs w:val="20"/>
              </w:rPr>
              <w:t>Quotidian Mysteries: Laundry, Liturgy, and “Women’s Work”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75060D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Kathleen Norris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3764D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060D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75060D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Paulist Press, </w:t>
            </w:r>
          </w:p>
          <w:p w:rsidR="0075060D" w:rsidRPr="007A43B4" w:rsidRDefault="0075060D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1998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3764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5060D">
              <w:rPr>
                <w:rFonts w:ascii="Tahoma" w:hAnsi="Tahoma" w:cs="Tahoma"/>
                <w:sz w:val="20"/>
                <w:szCs w:val="20"/>
              </w:rPr>
              <w:t>9780809138012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3764D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9.00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3764D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yes</w:t>
            </w: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5060D" w:rsidRDefault="0075060D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Trust Women: A Progressive Christian Argument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75060D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Rebecca Todd Peters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75060D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75060D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Beacon Press,</w:t>
            </w:r>
          </w:p>
          <w:p w:rsidR="0075060D" w:rsidRDefault="0075060D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2018</w:t>
            </w:r>
          </w:p>
          <w:p w:rsidR="0075060D" w:rsidRPr="007A43B4" w:rsidRDefault="0075060D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75060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9780807069981</w:t>
            </w:r>
            <w:r w:rsidR="00D3764D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:rsidR="00D3764D" w:rsidRPr="007A43B4" w:rsidRDefault="00D3764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3764D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060D">
              <w:rPr>
                <w:rFonts w:ascii="Tahoma" w:hAnsi="Tahoma" w:cs="Tahoma"/>
                <w:sz w:val="20"/>
                <w:szCs w:val="20"/>
              </w:rPr>
              <w:t>16.40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3764D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yes</w:t>
            </w: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75060D" w:rsidRPr="007A43B4" w:rsidRDefault="0075060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54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D3764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317</w:t>
            </w: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81740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D3764D" w:rsidRDefault="00D3764D" w:rsidP="007A43B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Our Right to Choose: Toward a New Ethic of Abortion</w:t>
            </w:r>
          </w:p>
        </w:tc>
        <w:tc>
          <w:tcPr>
            <w:tcW w:w="1800" w:type="dxa"/>
            <w:vAlign w:val="center"/>
          </w:tcPr>
          <w:p w:rsidR="0092230D" w:rsidRPr="007A43B4" w:rsidRDefault="00D3764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Beverly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Wildung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Harrison</w:t>
            </w: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1153F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5.50</w:t>
            </w:r>
          </w:p>
        </w:tc>
        <w:tc>
          <w:tcPr>
            <w:tcW w:w="900" w:type="dxa"/>
            <w:vAlign w:val="center"/>
          </w:tcPr>
          <w:p w:rsidR="0092230D" w:rsidRPr="007A43B4" w:rsidRDefault="00D3764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D3764D" w:rsidRDefault="00D3764D" w:rsidP="007A43B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Sacred Choices: The Right to Abortion and Contraception in Ten World Religions</w:t>
            </w:r>
          </w:p>
        </w:tc>
        <w:tc>
          <w:tcPr>
            <w:tcW w:w="1800" w:type="dxa"/>
            <w:vAlign w:val="center"/>
          </w:tcPr>
          <w:p w:rsidR="00A66ABD" w:rsidRPr="007A43B4" w:rsidRDefault="00D3764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C. Maguire</w:t>
            </w: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1153F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2.00</w:t>
            </w:r>
          </w:p>
        </w:tc>
        <w:tc>
          <w:tcPr>
            <w:tcW w:w="900" w:type="dxa"/>
            <w:vAlign w:val="center"/>
          </w:tcPr>
          <w:p w:rsidR="00A66ABD" w:rsidRPr="007A43B4" w:rsidRDefault="001153FE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D3764D" w:rsidRDefault="00D3764D" w:rsidP="007A43B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Making the Connections: Essays in Feminist Social Ethics</w:t>
            </w:r>
          </w:p>
        </w:tc>
        <w:tc>
          <w:tcPr>
            <w:tcW w:w="1800" w:type="dxa"/>
            <w:vAlign w:val="center"/>
          </w:tcPr>
          <w:p w:rsidR="00A66ABD" w:rsidRPr="007A43B4" w:rsidRDefault="00D3764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Beverly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Wildung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Harrison</w:t>
            </w: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1153F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5.00</w:t>
            </w:r>
          </w:p>
        </w:tc>
        <w:tc>
          <w:tcPr>
            <w:tcW w:w="900" w:type="dxa"/>
            <w:vAlign w:val="center"/>
          </w:tcPr>
          <w:p w:rsidR="00A66ABD" w:rsidRPr="007A43B4" w:rsidRDefault="001153FE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6E4" w:rsidRDefault="008646E4" w:rsidP="00640691">
      <w:r>
        <w:separator/>
      </w:r>
    </w:p>
  </w:endnote>
  <w:endnote w:type="continuationSeparator" w:id="0">
    <w:p w:rsidR="008646E4" w:rsidRDefault="008646E4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6E4" w:rsidRDefault="008646E4" w:rsidP="00640691">
      <w:r>
        <w:separator/>
      </w:r>
    </w:p>
  </w:footnote>
  <w:footnote w:type="continuationSeparator" w:id="0">
    <w:p w:rsidR="008646E4" w:rsidRDefault="008646E4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153F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2DAC"/>
    <w:rsid w:val="00535672"/>
    <w:rsid w:val="00562BF6"/>
    <w:rsid w:val="005A359C"/>
    <w:rsid w:val="005A4920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0B2B"/>
    <w:rsid w:val="006C2002"/>
    <w:rsid w:val="006C2B07"/>
    <w:rsid w:val="006E4EFB"/>
    <w:rsid w:val="0070762E"/>
    <w:rsid w:val="0075060D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646E4"/>
    <w:rsid w:val="008805B5"/>
    <w:rsid w:val="008A6B75"/>
    <w:rsid w:val="00902423"/>
    <w:rsid w:val="00915E94"/>
    <w:rsid w:val="0092230D"/>
    <w:rsid w:val="00933818"/>
    <w:rsid w:val="009408E3"/>
    <w:rsid w:val="00947228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7A3"/>
    <w:rsid w:val="00B33DC3"/>
    <w:rsid w:val="00B43F1F"/>
    <w:rsid w:val="00B51E88"/>
    <w:rsid w:val="00B54645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66560"/>
    <w:rsid w:val="00C94EEA"/>
    <w:rsid w:val="00CE25F5"/>
    <w:rsid w:val="00CE4E3F"/>
    <w:rsid w:val="00D05818"/>
    <w:rsid w:val="00D21FDB"/>
    <w:rsid w:val="00D2278B"/>
    <w:rsid w:val="00D3764D"/>
    <w:rsid w:val="00D557C4"/>
    <w:rsid w:val="00D829E9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BDA34-95C0-4D7C-AEB2-0EAE14CE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4</cp:revision>
  <cp:lastPrinted>2013-10-10T15:13:00Z</cp:lastPrinted>
  <dcterms:created xsi:type="dcterms:W3CDTF">2018-10-26T12:18:00Z</dcterms:created>
  <dcterms:modified xsi:type="dcterms:W3CDTF">2018-11-15T16:41:00Z</dcterms:modified>
</cp:coreProperties>
</file>