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4A0" w:rsidRDefault="005B24A0" w:rsidP="005B24A0">
      <w:pPr>
        <w:pStyle w:val="Heading1"/>
        <w:shd w:val="clear" w:color="auto" w:fill="FFFFFF"/>
        <w:rPr>
          <w:lang w:val="en"/>
        </w:rPr>
      </w:pPr>
      <w:r>
        <w:rPr>
          <w:lang w:val="en"/>
        </w:rPr>
        <w:t>Code of Federal Regulations</w:t>
      </w:r>
    </w:p>
    <w:p w:rsidR="005B24A0" w:rsidRDefault="005B24A0" w:rsidP="005B24A0">
      <w:pPr>
        <w:shd w:val="clear" w:color="auto" w:fill="FFFFFF"/>
        <w:spacing w:before="192" w:after="192" w:line="225" w:lineRule="atLeast"/>
        <w:jc w:val="center"/>
        <w:rPr>
          <w:rFonts w:ascii="Verdana" w:hAnsi="Verdana"/>
          <w:sz w:val="18"/>
          <w:szCs w:val="18"/>
          <w:lang w:val="en"/>
        </w:rPr>
      </w:pPr>
      <w:r>
        <w:rPr>
          <w:rFonts w:ascii="Verdana" w:hAnsi="Verdana"/>
          <w:b/>
          <w:bCs/>
          <w:sz w:val="18"/>
          <w:szCs w:val="18"/>
          <w:lang w:val="en"/>
        </w:rPr>
        <w:t>Code of Federal Regulations</w:t>
      </w:r>
    </w:p>
    <w:p w:rsidR="005B24A0" w:rsidRDefault="005B24A0" w:rsidP="005B24A0">
      <w:pPr>
        <w:shd w:val="clear" w:color="auto" w:fill="FFFFFF"/>
        <w:spacing w:before="192" w:after="192" w:line="225" w:lineRule="atLeast"/>
        <w:jc w:val="center"/>
        <w:rPr>
          <w:rFonts w:ascii="Verdana" w:hAnsi="Verdana"/>
          <w:sz w:val="18"/>
          <w:szCs w:val="18"/>
          <w:lang w:val="en"/>
        </w:rPr>
      </w:pPr>
      <w:proofErr w:type="gramStart"/>
      <w:r>
        <w:rPr>
          <w:rFonts w:ascii="Verdana" w:hAnsi="Verdana"/>
          <w:b/>
          <w:bCs/>
          <w:sz w:val="18"/>
          <w:szCs w:val="18"/>
          <w:lang w:val="en"/>
        </w:rPr>
        <w:t>TITLE 45</w:t>
      </w:r>
      <w:r>
        <w:rPr>
          <w:rFonts w:ascii="Verdana" w:hAnsi="Verdana"/>
          <w:sz w:val="18"/>
          <w:szCs w:val="18"/>
          <w:lang w:val="en"/>
        </w:rPr>
        <w:br/>
      </w:r>
      <w:r>
        <w:rPr>
          <w:rFonts w:ascii="Verdana" w:hAnsi="Verdana"/>
          <w:b/>
          <w:bCs/>
          <w:sz w:val="18"/>
          <w:szCs w:val="18"/>
          <w:lang w:val="en"/>
        </w:rPr>
        <w:t>PUBLIC WELFARE</w:t>
      </w:r>
      <w:proofErr w:type="gramEnd"/>
    </w:p>
    <w:p w:rsidR="005B24A0" w:rsidRDefault="005B24A0" w:rsidP="005B24A0">
      <w:pPr>
        <w:shd w:val="clear" w:color="auto" w:fill="FFFFFF"/>
        <w:spacing w:before="192" w:after="192" w:line="225" w:lineRule="atLeast"/>
        <w:jc w:val="center"/>
        <w:rPr>
          <w:rFonts w:ascii="Verdana" w:hAnsi="Verdana"/>
          <w:sz w:val="18"/>
          <w:szCs w:val="18"/>
          <w:lang w:val="en"/>
        </w:rPr>
      </w:pPr>
      <w:r>
        <w:rPr>
          <w:rFonts w:ascii="Verdana" w:hAnsi="Verdana"/>
          <w:b/>
          <w:bCs/>
          <w:sz w:val="18"/>
          <w:szCs w:val="18"/>
          <w:lang w:val="en"/>
        </w:rPr>
        <w:t>DEPARTMENT OF HEALTH AND HUMAN SERVICES</w:t>
      </w:r>
    </w:p>
    <w:p w:rsidR="005B24A0" w:rsidRDefault="005B24A0" w:rsidP="005B24A0">
      <w:pPr>
        <w:shd w:val="clear" w:color="auto" w:fill="FFFFFF"/>
        <w:spacing w:before="192" w:after="192" w:line="225" w:lineRule="atLeast"/>
        <w:jc w:val="center"/>
        <w:rPr>
          <w:rFonts w:ascii="Verdana" w:hAnsi="Verdana"/>
          <w:sz w:val="18"/>
          <w:szCs w:val="18"/>
          <w:lang w:val="en"/>
        </w:rPr>
      </w:pPr>
      <w:bookmarkStart w:id="0" w:name="part46"/>
      <w:r>
        <w:rPr>
          <w:rFonts w:ascii="Verdana" w:hAnsi="Verdana"/>
          <w:b/>
          <w:bCs/>
          <w:sz w:val="18"/>
          <w:szCs w:val="18"/>
          <w:lang w:val="en"/>
        </w:rPr>
        <w:t xml:space="preserve">PART </w:t>
      </w:r>
      <w:proofErr w:type="gramStart"/>
      <w:r>
        <w:rPr>
          <w:rFonts w:ascii="Verdana" w:hAnsi="Verdana"/>
          <w:b/>
          <w:bCs/>
          <w:sz w:val="18"/>
          <w:szCs w:val="18"/>
          <w:lang w:val="en"/>
        </w:rPr>
        <w:t>46</w:t>
      </w:r>
      <w:bookmarkEnd w:id="0"/>
      <w:r>
        <w:rPr>
          <w:rFonts w:ascii="Verdana" w:hAnsi="Verdana"/>
          <w:b/>
          <w:bCs/>
          <w:sz w:val="18"/>
          <w:szCs w:val="18"/>
          <w:lang w:val="en"/>
        </w:rPr>
        <w:br/>
        <w:t>PROTECTION</w:t>
      </w:r>
      <w:proofErr w:type="gramEnd"/>
      <w:r>
        <w:rPr>
          <w:rFonts w:ascii="Verdana" w:hAnsi="Verdana"/>
          <w:b/>
          <w:bCs/>
          <w:sz w:val="18"/>
          <w:szCs w:val="18"/>
          <w:lang w:val="en"/>
        </w:rPr>
        <w:t xml:space="preserve"> OF HUMAN SUBJECTS</w:t>
      </w:r>
    </w:p>
    <w:p w:rsidR="005B24A0" w:rsidRDefault="005B24A0" w:rsidP="005B24A0">
      <w:pPr>
        <w:shd w:val="clear" w:color="auto" w:fill="FFFFFF"/>
        <w:spacing w:before="192" w:after="192" w:line="225" w:lineRule="atLeast"/>
        <w:jc w:val="center"/>
        <w:rPr>
          <w:rFonts w:ascii="Verdana" w:hAnsi="Verdana"/>
          <w:sz w:val="18"/>
          <w:szCs w:val="18"/>
          <w:lang w:val="en"/>
        </w:rPr>
      </w:pPr>
      <w:r>
        <w:rPr>
          <w:rFonts w:ascii="Verdana" w:hAnsi="Verdana"/>
          <w:b/>
          <w:bCs/>
          <w:sz w:val="18"/>
          <w:szCs w:val="18"/>
          <w:lang w:val="en"/>
        </w:rPr>
        <w:t>[</w:t>
      </w:r>
      <w:hyperlink r:id="rId5" w:history="1">
        <w:r>
          <w:rPr>
            <w:rStyle w:val="Hyperlink"/>
            <w:rFonts w:ascii="Verdana" w:hAnsi="Verdana"/>
            <w:b/>
            <w:bCs/>
            <w:sz w:val="18"/>
            <w:szCs w:val="18"/>
            <w:lang w:val="en"/>
          </w:rPr>
          <w:t>PDF</w:t>
        </w:r>
      </w:hyperlink>
      <w:r>
        <w:rPr>
          <w:rFonts w:ascii="Verdana" w:hAnsi="Verdana"/>
          <w:b/>
          <w:bCs/>
          <w:sz w:val="18"/>
          <w:szCs w:val="18"/>
          <w:lang w:val="en"/>
        </w:rPr>
        <w:t xml:space="preserve"> 215 KB]</w:t>
      </w:r>
    </w:p>
    <w:p w:rsidR="005B24A0" w:rsidRDefault="005B24A0" w:rsidP="005B24A0">
      <w:pPr>
        <w:shd w:val="clear" w:color="auto" w:fill="FFFFFF"/>
        <w:spacing w:before="192" w:after="192" w:line="225" w:lineRule="atLeast"/>
        <w:jc w:val="center"/>
        <w:rPr>
          <w:rFonts w:ascii="Verdana" w:hAnsi="Verdana"/>
          <w:sz w:val="18"/>
          <w:szCs w:val="18"/>
          <w:lang w:val="en"/>
        </w:rPr>
      </w:pPr>
      <w:r>
        <w:rPr>
          <w:rFonts w:ascii="Verdana" w:hAnsi="Verdana"/>
          <w:b/>
          <w:bCs/>
          <w:sz w:val="18"/>
          <w:szCs w:val="18"/>
          <w:lang w:val="en"/>
        </w:rPr>
        <w:t>* * *</w:t>
      </w:r>
    </w:p>
    <w:p w:rsidR="005B24A0" w:rsidRDefault="005B24A0" w:rsidP="005B24A0">
      <w:pPr>
        <w:shd w:val="clear" w:color="auto" w:fill="FFFFFF"/>
        <w:spacing w:before="192" w:after="192" w:line="225" w:lineRule="atLeast"/>
        <w:jc w:val="center"/>
        <w:rPr>
          <w:rFonts w:ascii="Verdana" w:hAnsi="Verdana"/>
          <w:sz w:val="18"/>
          <w:szCs w:val="18"/>
          <w:lang w:val="en"/>
        </w:rPr>
      </w:pPr>
      <w:r>
        <w:rPr>
          <w:rFonts w:ascii="Verdana" w:hAnsi="Verdana"/>
          <w:b/>
          <w:bCs/>
          <w:sz w:val="18"/>
          <w:szCs w:val="18"/>
          <w:lang w:val="en"/>
        </w:rPr>
        <w:t>Revised January 15, 2009</w:t>
      </w:r>
      <w:r>
        <w:rPr>
          <w:rFonts w:ascii="Verdana" w:hAnsi="Verdana"/>
          <w:b/>
          <w:bCs/>
          <w:sz w:val="18"/>
          <w:szCs w:val="18"/>
          <w:lang w:val="en"/>
        </w:rPr>
        <w:br/>
        <w:t>Effective July 14, 2009</w:t>
      </w:r>
    </w:p>
    <w:p w:rsidR="005B24A0" w:rsidRDefault="005B24A0" w:rsidP="005B24A0">
      <w:pPr>
        <w:shd w:val="clear" w:color="auto" w:fill="FFFFFF"/>
        <w:spacing w:before="192" w:after="192" w:line="225" w:lineRule="atLeast"/>
        <w:jc w:val="center"/>
        <w:rPr>
          <w:rFonts w:ascii="Verdana" w:hAnsi="Verdana"/>
          <w:sz w:val="18"/>
          <w:szCs w:val="18"/>
          <w:lang w:val="en"/>
        </w:rPr>
      </w:pPr>
      <w:r>
        <w:rPr>
          <w:rFonts w:ascii="Verdana" w:hAnsi="Verdana"/>
          <w:b/>
          <w:bCs/>
          <w:sz w:val="18"/>
          <w:szCs w:val="18"/>
          <w:lang w:val="en"/>
        </w:rPr>
        <w:t>* * *</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1591"/>
        <w:gridCol w:w="7769"/>
      </w:tblGrid>
      <w:tr w:rsidR="005B24A0" w:rsidTr="005B24A0">
        <w:trPr>
          <w:tblCellSpacing w:w="0" w:type="dxa"/>
        </w:trPr>
        <w:tc>
          <w:tcPr>
            <w:tcW w:w="850" w:type="pct"/>
            <w:hideMark/>
          </w:tcPr>
          <w:p w:rsidR="005B24A0" w:rsidRDefault="005B24A0">
            <w:pPr>
              <w:spacing w:before="120" w:after="120" w:line="288" w:lineRule="atLeast"/>
              <w:rPr>
                <w:rFonts w:ascii="Verdana" w:hAnsi="Verdana"/>
                <w:sz w:val="18"/>
                <w:szCs w:val="18"/>
              </w:rPr>
            </w:pPr>
            <w:hyperlink r:id="rId6" w:anchor="subparta" w:history="1">
              <w:r>
                <w:rPr>
                  <w:rStyle w:val="Hyperlink"/>
                  <w:rFonts w:ascii="Verdana" w:hAnsi="Verdana"/>
                  <w:b/>
                  <w:bCs/>
                  <w:sz w:val="18"/>
                  <w:szCs w:val="18"/>
                </w:rPr>
                <w:t>Subpart A--</w:t>
              </w:r>
            </w:hyperlink>
          </w:p>
        </w:tc>
        <w:tc>
          <w:tcPr>
            <w:tcW w:w="4150" w:type="pct"/>
            <w:vAlign w:val="center"/>
            <w:hideMark/>
          </w:tcPr>
          <w:p w:rsidR="005B24A0" w:rsidRDefault="005B24A0">
            <w:pPr>
              <w:spacing w:before="192" w:after="192" w:line="225" w:lineRule="atLeast"/>
              <w:rPr>
                <w:rFonts w:ascii="Verdana" w:hAnsi="Verdana"/>
                <w:sz w:val="18"/>
                <w:szCs w:val="18"/>
              </w:rPr>
            </w:pPr>
            <w:r>
              <w:rPr>
                <w:rFonts w:ascii="Verdana" w:hAnsi="Verdana"/>
                <w:b/>
                <w:bCs/>
                <w:sz w:val="18"/>
                <w:szCs w:val="18"/>
              </w:rPr>
              <w:t>Basic HHS Policy for Protection of Human Research Subjects</w:t>
            </w:r>
            <w:r>
              <w:rPr>
                <w:rFonts w:ascii="Verdana" w:hAnsi="Verdana"/>
                <w:sz w:val="18"/>
                <w:szCs w:val="18"/>
              </w:rPr>
              <w:br w:type="textWrapping" w:clear="all"/>
              <w:t> </w:t>
            </w:r>
          </w:p>
        </w:tc>
      </w:tr>
    </w:tbl>
    <w:p w:rsidR="005B24A0" w:rsidRDefault="005B24A0" w:rsidP="005B24A0">
      <w:pPr>
        <w:shd w:val="clear" w:color="auto" w:fill="FFFFFF"/>
        <w:spacing w:line="288" w:lineRule="atLeast"/>
        <w:rPr>
          <w:rFonts w:ascii="Verdana" w:hAnsi="Verdana"/>
          <w:vanish/>
          <w:sz w:val="18"/>
          <w:szCs w:val="18"/>
          <w:lang w:val="en"/>
        </w:rPr>
      </w:pPr>
    </w:p>
    <w:tbl>
      <w:tblPr>
        <w:tblW w:w="5000" w:type="pct"/>
        <w:tblCellSpacing w:w="0" w:type="dxa"/>
        <w:tblCellMar>
          <w:left w:w="0" w:type="dxa"/>
          <w:right w:w="0" w:type="dxa"/>
        </w:tblCellMar>
        <w:tblLook w:val="04A0" w:firstRow="1" w:lastRow="0" w:firstColumn="1" w:lastColumn="0" w:noHBand="0" w:noVBand="1"/>
      </w:tblPr>
      <w:tblGrid>
        <w:gridCol w:w="1685"/>
        <w:gridCol w:w="7675"/>
      </w:tblGrid>
      <w:tr w:rsidR="005B24A0" w:rsidTr="005B24A0">
        <w:trPr>
          <w:tblCellSpacing w:w="0" w:type="dxa"/>
        </w:trPr>
        <w:tc>
          <w:tcPr>
            <w:tcW w:w="900" w:type="pct"/>
            <w:hideMark/>
          </w:tcPr>
          <w:p w:rsidR="005B24A0" w:rsidRDefault="005B24A0">
            <w:pPr>
              <w:spacing w:before="192" w:after="192" w:line="225" w:lineRule="atLeast"/>
              <w:rPr>
                <w:rFonts w:ascii="Verdana" w:hAnsi="Verdana"/>
                <w:sz w:val="18"/>
                <w:szCs w:val="18"/>
              </w:rPr>
            </w:pPr>
            <w:r>
              <w:rPr>
                <w:rFonts w:ascii="Verdana" w:hAnsi="Verdana"/>
                <w:b/>
                <w:bCs/>
                <w:sz w:val="18"/>
                <w:szCs w:val="18"/>
              </w:rPr>
              <w:t>Sec.</w:t>
            </w:r>
          </w:p>
        </w:tc>
        <w:tc>
          <w:tcPr>
            <w:tcW w:w="4100" w:type="pct"/>
            <w:hideMark/>
          </w:tcPr>
          <w:p w:rsidR="005B24A0" w:rsidRDefault="005B24A0">
            <w:pPr>
              <w:spacing w:line="288" w:lineRule="atLeast"/>
              <w:rPr>
                <w:rFonts w:ascii="Verdana" w:hAnsi="Verdana"/>
                <w:sz w:val="18"/>
                <w:szCs w:val="18"/>
              </w:rPr>
            </w:pPr>
            <w:r>
              <w:rPr>
                <w:rFonts w:ascii="Verdana" w:hAnsi="Verdana"/>
                <w:sz w:val="18"/>
                <w:szCs w:val="18"/>
              </w:rPr>
              <w:t> </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7" w:anchor="46.101" w:history="1">
              <w:r>
                <w:rPr>
                  <w:rStyle w:val="Hyperlink"/>
                  <w:rFonts w:ascii="Verdana" w:hAnsi="Verdana"/>
                  <w:sz w:val="18"/>
                  <w:szCs w:val="18"/>
                </w:rPr>
                <w:t>46.101</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To what does this policy apply?</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8" w:anchor="46.102" w:history="1">
              <w:r>
                <w:rPr>
                  <w:rStyle w:val="Hyperlink"/>
                  <w:rFonts w:ascii="Verdana" w:hAnsi="Verdana"/>
                  <w:sz w:val="18"/>
                  <w:szCs w:val="18"/>
                </w:rPr>
                <w:t>46.102</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Definitions.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9" w:anchor="46.103" w:history="1">
              <w:r>
                <w:rPr>
                  <w:rStyle w:val="Hyperlink"/>
                  <w:rFonts w:ascii="Verdana" w:hAnsi="Verdana"/>
                  <w:sz w:val="18"/>
                  <w:szCs w:val="18"/>
                </w:rPr>
                <w:t>46.103</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Assuring compliance with this policy--research conducted or supported by any Federal Department or Agency.</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0" w:anchor="46.104" w:history="1">
              <w:r>
                <w:rPr>
                  <w:rStyle w:val="Hyperlink"/>
                  <w:rFonts w:ascii="Verdana" w:hAnsi="Verdana"/>
                  <w:sz w:val="18"/>
                  <w:szCs w:val="18"/>
                </w:rPr>
                <w:t>46.104-</w:t>
              </w:r>
              <w:r>
                <w:rPr>
                  <w:rFonts w:ascii="Verdana" w:hAnsi="Verdana"/>
                  <w:color w:val="0000FF"/>
                  <w:sz w:val="18"/>
                  <w:szCs w:val="18"/>
                </w:rPr>
                <w:br w:type="textWrapping" w:clear="all"/>
              </w:r>
              <w:r>
                <w:rPr>
                  <w:rStyle w:val="Hyperlink"/>
                  <w:rFonts w:ascii="Verdana" w:hAnsi="Verdana"/>
                  <w:sz w:val="18"/>
                  <w:szCs w:val="18"/>
                </w:rPr>
                <w:t>46.106</w:t>
              </w:r>
            </w:hyperlink>
          </w:p>
        </w:tc>
        <w:tc>
          <w:tcPr>
            <w:tcW w:w="0" w:type="auto"/>
            <w:vAlign w:val="center"/>
            <w:hideMark/>
          </w:tcPr>
          <w:p w:rsidR="005B24A0" w:rsidRDefault="005B24A0">
            <w:pPr>
              <w:spacing w:before="192" w:after="192" w:line="225" w:lineRule="atLeast"/>
              <w:rPr>
                <w:rFonts w:ascii="Verdana" w:hAnsi="Verdana"/>
                <w:sz w:val="18"/>
                <w:szCs w:val="18"/>
              </w:rPr>
            </w:pPr>
            <w:r>
              <w:rPr>
                <w:rFonts w:ascii="Verdana" w:hAnsi="Verdana"/>
                <w:sz w:val="18"/>
                <w:szCs w:val="18"/>
              </w:rPr>
              <w:t>[Reserved]</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1" w:anchor="46.107" w:history="1">
              <w:r>
                <w:rPr>
                  <w:rStyle w:val="Hyperlink"/>
                  <w:rFonts w:ascii="Verdana" w:hAnsi="Verdana"/>
                  <w:sz w:val="18"/>
                  <w:szCs w:val="18"/>
                </w:rPr>
                <w:t>46.107</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IRB membership.</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2" w:anchor="46.108" w:history="1">
              <w:r>
                <w:rPr>
                  <w:rStyle w:val="Hyperlink"/>
                  <w:rFonts w:ascii="Verdana" w:hAnsi="Verdana"/>
                  <w:sz w:val="18"/>
                  <w:szCs w:val="18"/>
                </w:rPr>
                <w:t>46.108</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IRB functions and operations.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3" w:anchor="46.109" w:history="1">
              <w:r>
                <w:rPr>
                  <w:rStyle w:val="Hyperlink"/>
                  <w:rFonts w:ascii="Verdana" w:hAnsi="Verdana"/>
                  <w:sz w:val="18"/>
                  <w:szCs w:val="18"/>
                </w:rPr>
                <w:t>46.109</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IRB review of research.</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4" w:anchor="46.110" w:history="1">
              <w:r>
                <w:rPr>
                  <w:rStyle w:val="Hyperlink"/>
                  <w:rFonts w:ascii="Verdana" w:hAnsi="Verdana"/>
                  <w:sz w:val="18"/>
                  <w:szCs w:val="18"/>
                </w:rPr>
                <w:t>46.110</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 xml:space="preserve">Expedited review </w:t>
            </w:r>
            <w:proofErr w:type="gramStart"/>
            <w:r>
              <w:rPr>
                <w:rFonts w:ascii="Verdana" w:hAnsi="Verdana"/>
                <w:sz w:val="18"/>
                <w:szCs w:val="18"/>
              </w:rPr>
              <w:t>procedures for certain</w:t>
            </w:r>
            <w:proofErr w:type="gramEnd"/>
            <w:r>
              <w:rPr>
                <w:rFonts w:ascii="Verdana" w:hAnsi="Verdana"/>
                <w:sz w:val="18"/>
                <w:szCs w:val="18"/>
              </w:rPr>
              <w:t xml:space="preserve"> kinds of research involving no more than minimal risk, and for minor changes in approved research.</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5" w:anchor="46.111" w:history="1">
              <w:r>
                <w:rPr>
                  <w:rStyle w:val="Hyperlink"/>
                  <w:rFonts w:ascii="Verdana" w:hAnsi="Verdana"/>
                  <w:sz w:val="18"/>
                  <w:szCs w:val="18"/>
                </w:rPr>
                <w:t>46.111</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Criteria for IRB approval of research.</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6" w:anchor="46.112" w:history="1">
              <w:r>
                <w:rPr>
                  <w:rStyle w:val="Hyperlink"/>
                  <w:rFonts w:ascii="Verdana" w:hAnsi="Verdana"/>
                  <w:sz w:val="18"/>
                  <w:szCs w:val="18"/>
                </w:rPr>
                <w:t>46.112</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Review by institution.</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7" w:anchor="46.113" w:history="1">
              <w:r>
                <w:rPr>
                  <w:rStyle w:val="Hyperlink"/>
                  <w:rFonts w:ascii="Verdana" w:hAnsi="Verdana"/>
                  <w:sz w:val="18"/>
                  <w:szCs w:val="18"/>
                </w:rPr>
                <w:t>46.113</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Suspension or termination of IRB approval of research.</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8" w:anchor="46.114" w:history="1">
              <w:r>
                <w:rPr>
                  <w:rStyle w:val="Hyperlink"/>
                  <w:rFonts w:ascii="Verdana" w:hAnsi="Verdana"/>
                  <w:sz w:val="18"/>
                  <w:szCs w:val="18"/>
                </w:rPr>
                <w:t>46.114</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Cooperative research.</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19" w:anchor="46.115" w:history="1">
              <w:r>
                <w:rPr>
                  <w:rStyle w:val="Hyperlink"/>
                  <w:rFonts w:ascii="Verdana" w:hAnsi="Verdana"/>
                  <w:sz w:val="18"/>
                  <w:szCs w:val="18"/>
                </w:rPr>
                <w:t>46.115</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IRB records.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0" w:anchor="46.116" w:history="1">
              <w:r>
                <w:rPr>
                  <w:rStyle w:val="Hyperlink"/>
                  <w:rFonts w:ascii="Verdana" w:hAnsi="Verdana"/>
                  <w:sz w:val="18"/>
                  <w:szCs w:val="18"/>
                </w:rPr>
                <w:t>46.116</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General requirements for informed consent.</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1" w:anchor="46.117" w:history="1">
              <w:r>
                <w:rPr>
                  <w:rStyle w:val="Hyperlink"/>
                  <w:rFonts w:ascii="Verdana" w:hAnsi="Verdana"/>
                  <w:sz w:val="18"/>
                  <w:szCs w:val="18"/>
                </w:rPr>
                <w:t>46.117</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Documentation of informed consent.</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2" w:anchor="46.118" w:history="1">
              <w:r>
                <w:rPr>
                  <w:rStyle w:val="Hyperlink"/>
                  <w:rFonts w:ascii="Verdana" w:hAnsi="Verdana"/>
                  <w:sz w:val="18"/>
                  <w:szCs w:val="18"/>
                </w:rPr>
                <w:t>46.118</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Applications and proposals lacking definite plans for involvement of human subjects.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3" w:anchor="46.119" w:history="1">
              <w:r>
                <w:rPr>
                  <w:rStyle w:val="Hyperlink"/>
                  <w:rFonts w:ascii="Verdana" w:hAnsi="Verdana"/>
                  <w:sz w:val="18"/>
                  <w:szCs w:val="18"/>
                </w:rPr>
                <w:t>46.119</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Research undertaken without the intention of involving human subjects.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4" w:anchor="46.120" w:history="1">
              <w:r>
                <w:rPr>
                  <w:rStyle w:val="Hyperlink"/>
                  <w:rFonts w:ascii="Verdana" w:hAnsi="Verdana"/>
                  <w:sz w:val="18"/>
                  <w:szCs w:val="18"/>
                </w:rPr>
                <w:t>46.120</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 xml:space="preserve">Evaluation and disposition of applications and proposals for research to be </w:t>
            </w:r>
            <w:proofErr w:type="gramStart"/>
            <w:r>
              <w:rPr>
                <w:rFonts w:ascii="Verdana" w:hAnsi="Verdana"/>
                <w:sz w:val="18"/>
                <w:szCs w:val="18"/>
              </w:rPr>
              <w:t>conducted</w:t>
            </w:r>
            <w:proofErr w:type="gramEnd"/>
            <w:r>
              <w:rPr>
                <w:rFonts w:ascii="Verdana" w:hAnsi="Verdana"/>
                <w:sz w:val="18"/>
                <w:szCs w:val="18"/>
              </w:rPr>
              <w:t xml:space="preserve"> or supported by a Federal Department or Agency.</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5" w:anchor="46.121" w:history="1">
              <w:r>
                <w:rPr>
                  <w:rStyle w:val="Hyperlink"/>
                  <w:rFonts w:ascii="Verdana" w:hAnsi="Verdana"/>
                  <w:sz w:val="18"/>
                  <w:szCs w:val="18"/>
                </w:rPr>
                <w:t>46.121</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[Reserved]</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6" w:anchor="46.122" w:history="1">
              <w:r>
                <w:rPr>
                  <w:rStyle w:val="Hyperlink"/>
                  <w:rFonts w:ascii="Verdana" w:hAnsi="Verdana"/>
                  <w:sz w:val="18"/>
                  <w:szCs w:val="18"/>
                </w:rPr>
                <w:t>46.122</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Use of Federal funds.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7" w:anchor="46.123" w:history="1">
              <w:r>
                <w:rPr>
                  <w:rStyle w:val="Hyperlink"/>
                  <w:rFonts w:ascii="Verdana" w:hAnsi="Verdana"/>
                  <w:sz w:val="18"/>
                  <w:szCs w:val="18"/>
                </w:rPr>
                <w:t>46.123</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Early termination of research support: Evaluation of applications and proposals.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28" w:anchor="46.124" w:history="1">
              <w:r>
                <w:rPr>
                  <w:rStyle w:val="Hyperlink"/>
                  <w:rFonts w:ascii="Verdana" w:hAnsi="Verdana"/>
                  <w:sz w:val="18"/>
                  <w:szCs w:val="18"/>
                </w:rPr>
                <w:t>46.124</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Conditions.</w:t>
            </w:r>
            <w:proofErr w:type="gramEnd"/>
          </w:p>
        </w:tc>
      </w:tr>
    </w:tbl>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1591"/>
        <w:gridCol w:w="7769"/>
      </w:tblGrid>
      <w:tr w:rsidR="005B24A0" w:rsidTr="005B24A0">
        <w:trPr>
          <w:tblCellSpacing w:w="0" w:type="dxa"/>
        </w:trPr>
        <w:tc>
          <w:tcPr>
            <w:tcW w:w="850" w:type="pct"/>
            <w:hideMark/>
          </w:tcPr>
          <w:p w:rsidR="005B24A0" w:rsidRDefault="005B24A0">
            <w:pPr>
              <w:spacing w:before="192" w:after="192" w:line="225" w:lineRule="atLeast"/>
              <w:rPr>
                <w:rFonts w:ascii="Verdana" w:hAnsi="Verdana"/>
                <w:sz w:val="18"/>
                <w:szCs w:val="18"/>
              </w:rPr>
            </w:pPr>
            <w:hyperlink r:id="rId29" w:anchor="subpartb" w:history="1">
              <w:r>
                <w:rPr>
                  <w:rStyle w:val="Hyperlink"/>
                  <w:rFonts w:ascii="Verdana" w:hAnsi="Verdana"/>
                  <w:b/>
                  <w:bCs/>
                  <w:sz w:val="18"/>
                  <w:szCs w:val="18"/>
                </w:rPr>
                <w:t>Subpart B</w:t>
              </w:r>
            </w:hyperlink>
            <w:r>
              <w:rPr>
                <w:rFonts w:ascii="Verdana" w:hAnsi="Verdana"/>
                <w:b/>
                <w:bCs/>
                <w:sz w:val="18"/>
                <w:szCs w:val="18"/>
              </w:rPr>
              <w:t>--</w:t>
            </w:r>
          </w:p>
        </w:tc>
        <w:tc>
          <w:tcPr>
            <w:tcW w:w="4150" w:type="pct"/>
            <w:hideMark/>
          </w:tcPr>
          <w:p w:rsidR="005B24A0" w:rsidRDefault="005B24A0">
            <w:pPr>
              <w:spacing w:before="192" w:after="192" w:line="225" w:lineRule="atLeast"/>
              <w:rPr>
                <w:rFonts w:ascii="Verdana" w:hAnsi="Verdana"/>
                <w:sz w:val="18"/>
                <w:szCs w:val="18"/>
              </w:rPr>
            </w:pPr>
            <w:r>
              <w:rPr>
                <w:rFonts w:ascii="Verdana" w:hAnsi="Verdana"/>
                <w:b/>
                <w:bCs/>
                <w:sz w:val="18"/>
                <w:szCs w:val="18"/>
              </w:rPr>
              <w:t>Additional Protections for Pregnant Women, Human Fetuses and Neonates Involved in Research </w:t>
            </w:r>
          </w:p>
        </w:tc>
      </w:tr>
    </w:tbl>
    <w:p w:rsidR="005B24A0" w:rsidRDefault="005B24A0" w:rsidP="005B24A0">
      <w:pPr>
        <w:shd w:val="clear" w:color="auto" w:fill="FFFFFF"/>
        <w:spacing w:line="288" w:lineRule="atLeast"/>
        <w:rPr>
          <w:rFonts w:ascii="Verdana" w:hAnsi="Verdana"/>
          <w:vanish/>
          <w:sz w:val="18"/>
          <w:szCs w:val="18"/>
          <w:lang w:val="en"/>
        </w:rPr>
      </w:pPr>
    </w:p>
    <w:tbl>
      <w:tblPr>
        <w:tblW w:w="5000" w:type="pct"/>
        <w:tblCellSpacing w:w="0" w:type="dxa"/>
        <w:tblCellMar>
          <w:left w:w="0" w:type="dxa"/>
          <w:right w:w="0" w:type="dxa"/>
        </w:tblCellMar>
        <w:tblLook w:val="04A0" w:firstRow="1" w:lastRow="0" w:firstColumn="1" w:lastColumn="0" w:noHBand="0" w:noVBand="1"/>
      </w:tblPr>
      <w:tblGrid>
        <w:gridCol w:w="1404"/>
        <w:gridCol w:w="7956"/>
      </w:tblGrid>
      <w:tr w:rsidR="005B24A0" w:rsidTr="005B24A0">
        <w:trPr>
          <w:tblCellSpacing w:w="0" w:type="dxa"/>
        </w:trPr>
        <w:tc>
          <w:tcPr>
            <w:tcW w:w="750" w:type="pct"/>
            <w:hideMark/>
          </w:tcPr>
          <w:p w:rsidR="005B24A0" w:rsidRDefault="005B24A0">
            <w:pPr>
              <w:spacing w:before="192" w:after="192" w:line="225" w:lineRule="atLeast"/>
              <w:rPr>
                <w:rFonts w:ascii="Verdana" w:hAnsi="Verdana"/>
                <w:sz w:val="18"/>
                <w:szCs w:val="18"/>
              </w:rPr>
            </w:pPr>
            <w:r>
              <w:rPr>
                <w:rFonts w:ascii="Verdana" w:hAnsi="Verdana"/>
                <w:b/>
                <w:bCs/>
                <w:sz w:val="18"/>
                <w:szCs w:val="18"/>
              </w:rPr>
              <w:t>Sec.</w:t>
            </w:r>
          </w:p>
        </w:tc>
        <w:tc>
          <w:tcPr>
            <w:tcW w:w="4250" w:type="pct"/>
            <w:hideMark/>
          </w:tcPr>
          <w:p w:rsidR="005B24A0" w:rsidRDefault="005B24A0">
            <w:pPr>
              <w:spacing w:before="192" w:after="192" w:line="225" w:lineRule="atLeast"/>
              <w:rPr>
                <w:rFonts w:ascii="Verdana" w:hAnsi="Verdana"/>
                <w:sz w:val="18"/>
                <w:szCs w:val="18"/>
              </w:rPr>
            </w:pPr>
            <w:r>
              <w:rPr>
                <w:rFonts w:ascii="Verdana" w:hAnsi="Verdana"/>
                <w:sz w:val="18"/>
                <w:szCs w:val="18"/>
              </w:rPr>
              <w:t> </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0" w:anchor="46.201" w:history="1">
              <w:r>
                <w:rPr>
                  <w:rStyle w:val="Hyperlink"/>
                  <w:rFonts w:ascii="Verdana" w:hAnsi="Verdana"/>
                  <w:sz w:val="18"/>
                  <w:szCs w:val="18"/>
                </w:rPr>
                <w:t>46.201</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To what do these regulations apply?</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1" w:anchor="46.202" w:history="1">
              <w:r>
                <w:rPr>
                  <w:rStyle w:val="Hyperlink"/>
                  <w:rFonts w:ascii="Verdana" w:hAnsi="Verdana"/>
                  <w:sz w:val="18"/>
                  <w:szCs w:val="18"/>
                </w:rPr>
                <w:t>46.202</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Definitions.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2" w:anchor="46.203" w:history="1">
              <w:r>
                <w:rPr>
                  <w:rStyle w:val="Hyperlink"/>
                  <w:rFonts w:ascii="Verdana" w:hAnsi="Verdana"/>
                  <w:sz w:val="18"/>
                  <w:szCs w:val="18"/>
                </w:rPr>
                <w:t>46.203</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Duties of IRBs in connection with research involving pregnant women, fetuses, and neonates.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3" w:anchor="46.204" w:history="1">
              <w:r>
                <w:rPr>
                  <w:rStyle w:val="Hyperlink"/>
                  <w:rFonts w:ascii="Verdana" w:hAnsi="Verdana"/>
                  <w:sz w:val="18"/>
                  <w:szCs w:val="18"/>
                </w:rPr>
                <w:t>46.204</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Research involving pregnant women or fetuses.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4" w:anchor="46.205" w:history="1">
              <w:r>
                <w:rPr>
                  <w:rStyle w:val="Hyperlink"/>
                  <w:rFonts w:ascii="Verdana" w:hAnsi="Verdana"/>
                  <w:sz w:val="18"/>
                  <w:szCs w:val="18"/>
                </w:rPr>
                <w:t>46.205</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Research involving neonates.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5" w:anchor="46.206" w:history="1">
              <w:r>
                <w:rPr>
                  <w:rStyle w:val="Hyperlink"/>
                  <w:rFonts w:ascii="Verdana" w:hAnsi="Verdana"/>
                  <w:sz w:val="18"/>
                  <w:szCs w:val="18"/>
                </w:rPr>
                <w:t>46.206</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 xml:space="preserve">Research involving, after delivery, the placenta, the dead </w:t>
            </w:r>
            <w:proofErr w:type="gramStart"/>
            <w:r>
              <w:rPr>
                <w:rFonts w:ascii="Verdana" w:hAnsi="Verdana"/>
                <w:sz w:val="18"/>
                <w:szCs w:val="18"/>
              </w:rPr>
              <w:t>fetus</w:t>
            </w:r>
            <w:proofErr w:type="gramEnd"/>
            <w:r>
              <w:rPr>
                <w:rFonts w:ascii="Verdana" w:hAnsi="Verdana"/>
                <w:sz w:val="18"/>
                <w:szCs w:val="18"/>
              </w:rPr>
              <w:t xml:space="preserve"> or fetal material.</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6" w:anchor="46.207" w:history="1">
              <w:r>
                <w:rPr>
                  <w:rStyle w:val="Hyperlink"/>
                  <w:rFonts w:ascii="Verdana" w:hAnsi="Verdana"/>
                  <w:sz w:val="18"/>
                  <w:szCs w:val="18"/>
                </w:rPr>
                <w:t>46.207</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Research not otherwise approvable which presents an opportunity to understand, prevent, or alleviate a serious problem affecting the health or welfare of pregnant women, fetuses, or neonates.</w:t>
            </w:r>
          </w:p>
        </w:tc>
      </w:tr>
    </w:tbl>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1591"/>
        <w:gridCol w:w="7769"/>
      </w:tblGrid>
      <w:tr w:rsidR="005B24A0" w:rsidTr="005B24A0">
        <w:trPr>
          <w:tblCellSpacing w:w="0" w:type="dxa"/>
        </w:trPr>
        <w:tc>
          <w:tcPr>
            <w:tcW w:w="850" w:type="pct"/>
            <w:hideMark/>
          </w:tcPr>
          <w:p w:rsidR="005B24A0" w:rsidRDefault="005B24A0">
            <w:pPr>
              <w:spacing w:before="192" w:after="192" w:line="225" w:lineRule="atLeast"/>
              <w:rPr>
                <w:rFonts w:ascii="Verdana" w:hAnsi="Verdana"/>
                <w:sz w:val="18"/>
                <w:szCs w:val="18"/>
              </w:rPr>
            </w:pPr>
            <w:hyperlink r:id="rId37" w:anchor="subpartc" w:history="1">
              <w:r>
                <w:rPr>
                  <w:rStyle w:val="Hyperlink"/>
                  <w:rFonts w:ascii="Verdana" w:hAnsi="Verdana"/>
                  <w:b/>
                  <w:bCs/>
                  <w:sz w:val="18"/>
                  <w:szCs w:val="18"/>
                </w:rPr>
                <w:t>Subpart C</w:t>
              </w:r>
            </w:hyperlink>
            <w:r>
              <w:rPr>
                <w:rFonts w:ascii="Verdana" w:hAnsi="Verdana"/>
                <w:b/>
                <w:bCs/>
                <w:sz w:val="18"/>
                <w:szCs w:val="18"/>
              </w:rPr>
              <w:t>--</w:t>
            </w:r>
          </w:p>
        </w:tc>
        <w:tc>
          <w:tcPr>
            <w:tcW w:w="4150" w:type="pct"/>
            <w:hideMark/>
          </w:tcPr>
          <w:p w:rsidR="005B24A0" w:rsidRDefault="005B24A0">
            <w:pPr>
              <w:spacing w:before="192" w:after="192" w:line="225" w:lineRule="atLeast"/>
              <w:rPr>
                <w:rFonts w:ascii="Verdana" w:hAnsi="Verdana"/>
                <w:sz w:val="18"/>
                <w:szCs w:val="18"/>
              </w:rPr>
            </w:pPr>
            <w:r>
              <w:rPr>
                <w:rFonts w:ascii="Verdana" w:hAnsi="Verdana"/>
                <w:b/>
                <w:bCs/>
                <w:sz w:val="18"/>
                <w:szCs w:val="18"/>
              </w:rPr>
              <w:t>Additional Protections Pertaining to Biomedical and Behavioral Research Involving Prisoners as Subjects</w:t>
            </w:r>
          </w:p>
        </w:tc>
      </w:tr>
    </w:tbl>
    <w:p w:rsidR="005B24A0" w:rsidRDefault="005B24A0" w:rsidP="005B24A0">
      <w:pPr>
        <w:shd w:val="clear" w:color="auto" w:fill="FFFFFF"/>
        <w:spacing w:line="288" w:lineRule="atLeast"/>
        <w:rPr>
          <w:rFonts w:ascii="Verdana" w:hAnsi="Verdana"/>
          <w:vanish/>
          <w:sz w:val="18"/>
          <w:szCs w:val="18"/>
          <w:lang w:val="en"/>
        </w:rPr>
      </w:pPr>
    </w:p>
    <w:tbl>
      <w:tblPr>
        <w:tblW w:w="5000" w:type="pct"/>
        <w:tblCellSpacing w:w="0" w:type="dxa"/>
        <w:tblCellMar>
          <w:left w:w="0" w:type="dxa"/>
          <w:right w:w="0" w:type="dxa"/>
        </w:tblCellMar>
        <w:tblLook w:val="04A0" w:firstRow="1" w:lastRow="0" w:firstColumn="1" w:lastColumn="0" w:noHBand="0" w:noVBand="1"/>
      </w:tblPr>
      <w:tblGrid>
        <w:gridCol w:w="1404"/>
        <w:gridCol w:w="7956"/>
      </w:tblGrid>
      <w:tr w:rsidR="005B24A0" w:rsidTr="005B24A0">
        <w:trPr>
          <w:tblCellSpacing w:w="0" w:type="dxa"/>
        </w:trPr>
        <w:tc>
          <w:tcPr>
            <w:tcW w:w="750" w:type="pct"/>
            <w:hideMark/>
          </w:tcPr>
          <w:p w:rsidR="005B24A0" w:rsidRDefault="005B24A0">
            <w:pPr>
              <w:spacing w:before="192" w:after="192" w:line="225" w:lineRule="atLeast"/>
              <w:rPr>
                <w:rFonts w:ascii="Verdana" w:hAnsi="Verdana"/>
                <w:sz w:val="18"/>
                <w:szCs w:val="18"/>
              </w:rPr>
            </w:pPr>
            <w:r>
              <w:rPr>
                <w:rFonts w:ascii="Verdana" w:hAnsi="Verdana"/>
                <w:b/>
                <w:bCs/>
                <w:sz w:val="18"/>
                <w:szCs w:val="18"/>
              </w:rPr>
              <w:t>Sec.</w:t>
            </w:r>
          </w:p>
        </w:tc>
        <w:tc>
          <w:tcPr>
            <w:tcW w:w="4250" w:type="pct"/>
            <w:hideMark/>
          </w:tcPr>
          <w:p w:rsidR="005B24A0" w:rsidRDefault="005B24A0">
            <w:pPr>
              <w:spacing w:line="288" w:lineRule="atLeast"/>
              <w:rPr>
                <w:rFonts w:ascii="Verdana" w:hAnsi="Verdana"/>
                <w:sz w:val="18"/>
                <w:szCs w:val="18"/>
              </w:rPr>
            </w:pPr>
            <w:r>
              <w:rPr>
                <w:rFonts w:ascii="Verdana" w:hAnsi="Verdana"/>
                <w:sz w:val="18"/>
                <w:szCs w:val="18"/>
              </w:rPr>
              <w:t> </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8" w:anchor="46.301" w:history="1">
              <w:r>
                <w:rPr>
                  <w:rStyle w:val="Hyperlink"/>
                  <w:rFonts w:ascii="Verdana" w:hAnsi="Verdana"/>
                  <w:sz w:val="18"/>
                  <w:szCs w:val="18"/>
                </w:rPr>
                <w:t>46.301</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Applicability.</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39" w:anchor="46.302" w:history="1">
              <w:r>
                <w:rPr>
                  <w:rStyle w:val="Hyperlink"/>
                  <w:rFonts w:ascii="Verdana" w:hAnsi="Verdana"/>
                  <w:sz w:val="18"/>
                  <w:szCs w:val="18"/>
                </w:rPr>
                <w:t>46.302</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Purpose.</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0" w:anchor="46.303" w:history="1">
              <w:r>
                <w:rPr>
                  <w:rStyle w:val="Hyperlink"/>
                  <w:rFonts w:ascii="Verdana" w:hAnsi="Verdana"/>
                  <w:sz w:val="18"/>
                  <w:szCs w:val="18"/>
                </w:rPr>
                <w:t>46.303</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Definitions.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1" w:anchor="46.304" w:history="1">
              <w:r>
                <w:rPr>
                  <w:rStyle w:val="Hyperlink"/>
                  <w:rFonts w:ascii="Verdana" w:hAnsi="Verdana"/>
                  <w:sz w:val="18"/>
                  <w:szCs w:val="18"/>
                </w:rPr>
                <w:t>46.304</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Composition of Institutional Review Boards where prisoners are involved.</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2" w:anchor="46.305" w:history="1">
              <w:r>
                <w:rPr>
                  <w:rStyle w:val="Hyperlink"/>
                  <w:rFonts w:ascii="Verdana" w:hAnsi="Verdana"/>
                  <w:sz w:val="18"/>
                  <w:szCs w:val="18"/>
                </w:rPr>
                <w:t>46.305</w:t>
              </w:r>
            </w:hyperlink>
          </w:p>
        </w:tc>
        <w:tc>
          <w:tcPr>
            <w:tcW w:w="0" w:type="auto"/>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Additional duties of the Institutional Review Boards where prisoners are involved.</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3" w:anchor="46.306" w:history="1">
              <w:r>
                <w:rPr>
                  <w:rStyle w:val="Hyperlink"/>
                  <w:rFonts w:ascii="Verdana" w:hAnsi="Verdana"/>
                  <w:sz w:val="18"/>
                  <w:szCs w:val="18"/>
                </w:rPr>
                <w:t>46.306</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 xml:space="preserve">Permitted </w:t>
            </w:r>
            <w:proofErr w:type="gramStart"/>
            <w:r>
              <w:rPr>
                <w:rFonts w:ascii="Verdana" w:hAnsi="Verdana"/>
                <w:sz w:val="18"/>
                <w:szCs w:val="18"/>
              </w:rPr>
              <w:t>research involving</w:t>
            </w:r>
            <w:proofErr w:type="gramEnd"/>
            <w:r>
              <w:rPr>
                <w:rFonts w:ascii="Verdana" w:hAnsi="Verdana"/>
                <w:sz w:val="18"/>
                <w:szCs w:val="18"/>
              </w:rPr>
              <w:t xml:space="preserve"> prisoners.</w:t>
            </w:r>
          </w:p>
        </w:tc>
      </w:tr>
    </w:tbl>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1591"/>
        <w:gridCol w:w="7769"/>
      </w:tblGrid>
      <w:tr w:rsidR="005B24A0" w:rsidTr="005B24A0">
        <w:trPr>
          <w:tblCellSpacing w:w="0" w:type="dxa"/>
        </w:trPr>
        <w:tc>
          <w:tcPr>
            <w:tcW w:w="850" w:type="pct"/>
            <w:hideMark/>
          </w:tcPr>
          <w:p w:rsidR="005B24A0" w:rsidRDefault="005B24A0">
            <w:pPr>
              <w:spacing w:before="192" w:after="192" w:line="225" w:lineRule="atLeast"/>
              <w:rPr>
                <w:rFonts w:ascii="Verdana" w:hAnsi="Verdana"/>
                <w:sz w:val="18"/>
                <w:szCs w:val="18"/>
              </w:rPr>
            </w:pPr>
            <w:hyperlink r:id="rId44" w:anchor="subpartd" w:history="1">
              <w:r>
                <w:rPr>
                  <w:rStyle w:val="Hyperlink"/>
                  <w:rFonts w:ascii="Verdana" w:hAnsi="Verdana"/>
                  <w:b/>
                  <w:bCs/>
                  <w:sz w:val="18"/>
                  <w:szCs w:val="18"/>
                </w:rPr>
                <w:t>Subpart D</w:t>
              </w:r>
            </w:hyperlink>
            <w:r>
              <w:rPr>
                <w:rFonts w:ascii="Verdana" w:hAnsi="Verdana"/>
                <w:b/>
                <w:bCs/>
                <w:sz w:val="18"/>
                <w:szCs w:val="18"/>
              </w:rPr>
              <w:t>--</w:t>
            </w:r>
          </w:p>
        </w:tc>
        <w:tc>
          <w:tcPr>
            <w:tcW w:w="0" w:type="auto"/>
            <w:vAlign w:val="center"/>
            <w:hideMark/>
          </w:tcPr>
          <w:p w:rsidR="005B24A0" w:rsidRDefault="005B24A0">
            <w:pPr>
              <w:spacing w:before="192" w:after="192" w:line="225" w:lineRule="atLeast"/>
              <w:rPr>
                <w:rFonts w:ascii="Verdana" w:hAnsi="Verdana"/>
                <w:sz w:val="18"/>
                <w:szCs w:val="18"/>
              </w:rPr>
            </w:pPr>
            <w:r>
              <w:rPr>
                <w:rFonts w:ascii="Verdana" w:hAnsi="Verdana"/>
                <w:b/>
                <w:bCs/>
                <w:sz w:val="18"/>
                <w:szCs w:val="18"/>
              </w:rPr>
              <w:t>Additional Protections for Children Involved as Subjects in Research</w:t>
            </w:r>
          </w:p>
        </w:tc>
      </w:tr>
    </w:tbl>
    <w:p w:rsidR="005B24A0" w:rsidRDefault="005B24A0" w:rsidP="005B24A0">
      <w:pPr>
        <w:shd w:val="clear" w:color="auto" w:fill="FFFFFF"/>
        <w:spacing w:line="288" w:lineRule="atLeast"/>
        <w:rPr>
          <w:rFonts w:ascii="Verdana" w:hAnsi="Verdana"/>
          <w:vanish/>
          <w:sz w:val="18"/>
          <w:szCs w:val="18"/>
          <w:lang w:val="en"/>
        </w:rPr>
      </w:pPr>
    </w:p>
    <w:tbl>
      <w:tblPr>
        <w:tblW w:w="5000" w:type="pct"/>
        <w:tblCellSpacing w:w="0" w:type="dxa"/>
        <w:tblCellMar>
          <w:left w:w="0" w:type="dxa"/>
          <w:right w:w="0" w:type="dxa"/>
        </w:tblCellMar>
        <w:tblLook w:val="04A0" w:firstRow="1" w:lastRow="0" w:firstColumn="1" w:lastColumn="0" w:noHBand="0" w:noVBand="1"/>
      </w:tblPr>
      <w:tblGrid>
        <w:gridCol w:w="1404"/>
        <w:gridCol w:w="7956"/>
      </w:tblGrid>
      <w:tr w:rsidR="005B24A0" w:rsidTr="005B24A0">
        <w:trPr>
          <w:tblCellSpacing w:w="0" w:type="dxa"/>
        </w:trPr>
        <w:tc>
          <w:tcPr>
            <w:tcW w:w="750" w:type="pct"/>
            <w:vAlign w:val="center"/>
            <w:hideMark/>
          </w:tcPr>
          <w:p w:rsidR="005B24A0" w:rsidRDefault="005B24A0">
            <w:pPr>
              <w:spacing w:before="192" w:after="192" w:line="225" w:lineRule="atLeast"/>
              <w:rPr>
                <w:rFonts w:ascii="Verdana" w:hAnsi="Verdana"/>
                <w:sz w:val="18"/>
                <w:szCs w:val="18"/>
              </w:rPr>
            </w:pPr>
            <w:r>
              <w:rPr>
                <w:rFonts w:ascii="Verdana" w:hAnsi="Verdana"/>
                <w:b/>
                <w:bCs/>
                <w:sz w:val="18"/>
                <w:szCs w:val="18"/>
              </w:rPr>
              <w:t>Sec.</w:t>
            </w:r>
          </w:p>
        </w:tc>
        <w:tc>
          <w:tcPr>
            <w:tcW w:w="4250" w:type="pct"/>
            <w:vAlign w:val="center"/>
            <w:hideMark/>
          </w:tcPr>
          <w:p w:rsidR="005B24A0" w:rsidRDefault="005B24A0">
            <w:pPr>
              <w:spacing w:before="192" w:after="192" w:line="225" w:lineRule="atLeast"/>
              <w:rPr>
                <w:rFonts w:ascii="Verdana" w:hAnsi="Verdana"/>
                <w:sz w:val="18"/>
                <w:szCs w:val="18"/>
              </w:rPr>
            </w:pPr>
            <w:r>
              <w:rPr>
                <w:rFonts w:ascii="Verdana" w:hAnsi="Verdana"/>
                <w:sz w:val="18"/>
                <w:szCs w:val="18"/>
              </w:rPr>
              <w:t> </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5" w:anchor="46.401" w:history="1">
              <w:r>
                <w:rPr>
                  <w:rStyle w:val="Hyperlink"/>
                  <w:rFonts w:ascii="Verdana" w:hAnsi="Verdana"/>
                  <w:sz w:val="18"/>
                  <w:szCs w:val="18"/>
                </w:rPr>
                <w:t>46.401</w:t>
              </w:r>
            </w:hyperlink>
          </w:p>
        </w:tc>
        <w:tc>
          <w:tcPr>
            <w:tcW w:w="0" w:type="auto"/>
            <w:vAlign w:val="center"/>
            <w:hideMark/>
          </w:tcPr>
          <w:p w:rsidR="005B24A0" w:rsidRDefault="005B24A0">
            <w:pPr>
              <w:spacing w:before="192" w:after="192" w:line="225" w:lineRule="atLeast"/>
              <w:rPr>
                <w:rFonts w:ascii="Verdana" w:hAnsi="Verdana"/>
                <w:sz w:val="18"/>
                <w:szCs w:val="18"/>
              </w:rPr>
            </w:pPr>
            <w:r>
              <w:rPr>
                <w:rFonts w:ascii="Verdana" w:hAnsi="Verdana"/>
                <w:sz w:val="18"/>
                <w:szCs w:val="18"/>
              </w:rPr>
              <w:t>To what do these regulations apply?</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6" w:anchor="46.402" w:history="1">
              <w:r>
                <w:rPr>
                  <w:rStyle w:val="Hyperlink"/>
                  <w:rFonts w:ascii="Verdana" w:hAnsi="Verdana"/>
                  <w:sz w:val="18"/>
                  <w:szCs w:val="18"/>
                </w:rPr>
                <w:t>46.402</w:t>
              </w:r>
            </w:hyperlink>
          </w:p>
        </w:tc>
        <w:tc>
          <w:tcPr>
            <w:tcW w:w="0" w:type="auto"/>
            <w:vAlign w:val="center"/>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Definitions.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7" w:anchor="46.403" w:history="1">
              <w:r>
                <w:rPr>
                  <w:rStyle w:val="Hyperlink"/>
                  <w:rFonts w:ascii="Verdana" w:hAnsi="Verdana"/>
                  <w:sz w:val="18"/>
                  <w:szCs w:val="18"/>
                </w:rPr>
                <w:t>46.403</w:t>
              </w:r>
            </w:hyperlink>
          </w:p>
        </w:tc>
        <w:tc>
          <w:tcPr>
            <w:tcW w:w="0" w:type="auto"/>
            <w:vAlign w:val="center"/>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IRB duties.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8" w:anchor="46.404" w:history="1">
              <w:r>
                <w:rPr>
                  <w:rStyle w:val="Hyperlink"/>
                  <w:rFonts w:ascii="Verdana" w:hAnsi="Verdana"/>
                  <w:sz w:val="18"/>
                  <w:szCs w:val="18"/>
                </w:rPr>
                <w:t>46.404</w:t>
              </w:r>
            </w:hyperlink>
          </w:p>
        </w:tc>
        <w:tc>
          <w:tcPr>
            <w:tcW w:w="0" w:type="auto"/>
            <w:vAlign w:val="center"/>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Research not involving greater than minimal risk.</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49" w:anchor="46.405" w:history="1">
              <w:r>
                <w:rPr>
                  <w:rStyle w:val="Hyperlink"/>
                  <w:rFonts w:ascii="Verdana" w:hAnsi="Verdana"/>
                  <w:sz w:val="18"/>
                  <w:szCs w:val="18"/>
                </w:rPr>
                <w:t>46.405</w:t>
              </w:r>
            </w:hyperlink>
          </w:p>
        </w:tc>
        <w:tc>
          <w:tcPr>
            <w:tcW w:w="0" w:type="auto"/>
            <w:vAlign w:val="center"/>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Research involving greater than minimal risk but presenting the prospect of direct benefit to the individual subjects.</w:t>
            </w:r>
            <w:proofErr w:type="gramEnd"/>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0" w:anchor="46.406" w:history="1">
              <w:r>
                <w:rPr>
                  <w:rStyle w:val="Hyperlink"/>
                  <w:rFonts w:ascii="Verdana" w:hAnsi="Verdana"/>
                  <w:sz w:val="18"/>
                  <w:szCs w:val="18"/>
                </w:rPr>
                <w:t>46.406</w:t>
              </w:r>
            </w:hyperlink>
          </w:p>
        </w:tc>
        <w:tc>
          <w:tcPr>
            <w:tcW w:w="0" w:type="auto"/>
            <w:vAlign w:val="center"/>
            <w:hideMark/>
          </w:tcPr>
          <w:p w:rsidR="005B24A0" w:rsidRDefault="005B24A0">
            <w:pPr>
              <w:spacing w:before="192" w:after="192" w:line="225" w:lineRule="atLeast"/>
              <w:rPr>
                <w:rFonts w:ascii="Verdana" w:hAnsi="Verdana"/>
                <w:sz w:val="18"/>
                <w:szCs w:val="18"/>
              </w:rPr>
            </w:pPr>
            <w:r>
              <w:rPr>
                <w:rFonts w:ascii="Verdana" w:hAnsi="Verdana"/>
                <w:sz w:val="18"/>
                <w:szCs w:val="18"/>
              </w:rPr>
              <w:t>Research involving greater than minimal risk and no prospect of direct benefit to individual subjects, but likely to yield generalizable knowledge about the subject's disorder or condition.</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1" w:anchor="46.407" w:history="1">
              <w:r>
                <w:rPr>
                  <w:rStyle w:val="Hyperlink"/>
                  <w:rFonts w:ascii="Verdana" w:hAnsi="Verdana"/>
                  <w:sz w:val="18"/>
                  <w:szCs w:val="18"/>
                </w:rPr>
                <w:t>46.407</w:t>
              </w:r>
            </w:hyperlink>
          </w:p>
        </w:tc>
        <w:tc>
          <w:tcPr>
            <w:tcW w:w="0" w:type="auto"/>
            <w:vAlign w:val="center"/>
            <w:hideMark/>
          </w:tcPr>
          <w:p w:rsidR="005B24A0" w:rsidRDefault="005B24A0">
            <w:pPr>
              <w:spacing w:before="192" w:after="192" w:line="225" w:lineRule="atLeast"/>
              <w:rPr>
                <w:rFonts w:ascii="Verdana" w:hAnsi="Verdana"/>
                <w:sz w:val="18"/>
                <w:szCs w:val="18"/>
              </w:rPr>
            </w:pPr>
            <w:r>
              <w:rPr>
                <w:rFonts w:ascii="Verdana" w:hAnsi="Verdana"/>
                <w:sz w:val="18"/>
                <w:szCs w:val="18"/>
              </w:rPr>
              <w:t>Research not otherwise approvable which presents an opportunity to understand, prevent, or alleviate a serious problem affecting the health or welfare of children.</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2" w:anchor="46.408" w:history="1">
              <w:r>
                <w:rPr>
                  <w:rStyle w:val="Hyperlink"/>
                  <w:rFonts w:ascii="Verdana" w:hAnsi="Verdana"/>
                  <w:sz w:val="18"/>
                  <w:szCs w:val="18"/>
                </w:rPr>
                <w:t>46.408</w:t>
              </w:r>
            </w:hyperlink>
          </w:p>
        </w:tc>
        <w:tc>
          <w:tcPr>
            <w:tcW w:w="0" w:type="auto"/>
            <w:vAlign w:val="center"/>
            <w:hideMark/>
          </w:tcPr>
          <w:p w:rsidR="005B24A0" w:rsidRDefault="005B24A0">
            <w:pPr>
              <w:spacing w:before="192" w:after="192" w:line="225" w:lineRule="atLeast"/>
              <w:rPr>
                <w:rFonts w:ascii="Verdana" w:hAnsi="Verdana"/>
                <w:sz w:val="18"/>
                <w:szCs w:val="18"/>
              </w:rPr>
            </w:pPr>
            <w:r>
              <w:rPr>
                <w:rFonts w:ascii="Verdana" w:hAnsi="Verdana"/>
                <w:sz w:val="18"/>
                <w:szCs w:val="18"/>
              </w:rPr>
              <w:t>Requirements for permission by parents or guardians and for assent by children.</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3" w:anchor="46.409" w:history="1">
              <w:r>
                <w:rPr>
                  <w:rStyle w:val="Hyperlink"/>
                  <w:rFonts w:ascii="Verdana" w:hAnsi="Verdana"/>
                  <w:sz w:val="18"/>
                  <w:szCs w:val="18"/>
                </w:rPr>
                <w:t>46.409</w:t>
              </w:r>
            </w:hyperlink>
          </w:p>
        </w:tc>
        <w:tc>
          <w:tcPr>
            <w:tcW w:w="0" w:type="auto"/>
            <w:vAlign w:val="center"/>
            <w:hideMark/>
          </w:tcPr>
          <w:p w:rsidR="005B24A0" w:rsidRDefault="005B24A0">
            <w:pPr>
              <w:spacing w:before="192" w:after="192" w:line="225" w:lineRule="atLeast"/>
              <w:rPr>
                <w:rFonts w:ascii="Verdana" w:hAnsi="Verdana"/>
                <w:sz w:val="18"/>
                <w:szCs w:val="18"/>
              </w:rPr>
            </w:pPr>
            <w:proofErr w:type="gramStart"/>
            <w:r>
              <w:rPr>
                <w:rFonts w:ascii="Verdana" w:hAnsi="Verdana"/>
                <w:sz w:val="18"/>
                <w:szCs w:val="18"/>
              </w:rPr>
              <w:t>Wards.</w:t>
            </w:r>
            <w:proofErr w:type="gramEnd"/>
          </w:p>
        </w:tc>
      </w:tr>
    </w:tbl>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w:t>
      </w:r>
    </w:p>
    <w:tbl>
      <w:tblPr>
        <w:tblW w:w="5000" w:type="pct"/>
        <w:tblCellSpacing w:w="0" w:type="dxa"/>
        <w:tblCellMar>
          <w:left w:w="0" w:type="dxa"/>
          <w:right w:w="0" w:type="dxa"/>
        </w:tblCellMar>
        <w:tblLook w:val="04A0" w:firstRow="1" w:lastRow="0" w:firstColumn="1" w:lastColumn="0" w:noHBand="0" w:noVBand="1"/>
      </w:tblPr>
      <w:tblGrid>
        <w:gridCol w:w="1591"/>
        <w:gridCol w:w="7769"/>
      </w:tblGrid>
      <w:tr w:rsidR="005B24A0" w:rsidTr="005B24A0">
        <w:trPr>
          <w:tblCellSpacing w:w="0" w:type="dxa"/>
        </w:trPr>
        <w:tc>
          <w:tcPr>
            <w:tcW w:w="850" w:type="pct"/>
            <w:hideMark/>
          </w:tcPr>
          <w:p w:rsidR="005B24A0" w:rsidRDefault="005B24A0">
            <w:pPr>
              <w:spacing w:before="192" w:after="192" w:line="225" w:lineRule="atLeast"/>
              <w:rPr>
                <w:rFonts w:ascii="Verdana" w:hAnsi="Verdana"/>
                <w:sz w:val="18"/>
                <w:szCs w:val="18"/>
              </w:rPr>
            </w:pPr>
            <w:hyperlink r:id="rId54" w:anchor="subparte" w:history="1">
              <w:r>
                <w:rPr>
                  <w:rStyle w:val="Hyperlink"/>
                  <w:rFonts w:ascii="Verdana" w:hAnsi="Verdana"/>
                  <w:b/>
                  <w:bCs/>
                  <w:sz w:val="18"/>
                  <w:szCs w:val="18"/>
                </w:rPr>
                <w:t>Subpart E</w:t>
              </w:r>
            </w:hyperlink>
            <w:r>
              <w:rPr>
                <w:rFonts w:ascii="Verdana" w:hAnsi="Verdana"/>
                <w:b/>
                <w:bCs/>
                <w:sz w:val="18"/>
                <w:szCs w:val="18"/>
              </w:rPr>
              <w:t>--</w:t>
            </w:r>
          </w:p>
        </w:tc>
        <w:tc>
          <w:tcPr>
            <w:tcW w:w="4150" w:type="pct"/>
            <w:hideMark/>
          </w:tcPr>
          <w:p w:rsidR="005B24A0" w:rsidRDefault="005B24A0">
            <w:pPr>
              <w:spacing w:before="192" w:after="192" w:line="225" w:lineRule="atLeast"/>
              <w:rPr>
                <w:rFonts w:ascii="Verdana" w:hAnsi="Verdana"/>
                <w:sz w:val="18"/>
                <w:szCs w:val="18"/>
              </w:rPr>
            </w:pPr>
            <w:r>
              <w:rPr>
                <w:rFonts w:ascii="Verdana" w:hAnsi="Verdana"/>
                <w:b/>
                <w:bCs/>
                <w:sz w:val="18"/>
                <w:szCs w:val="18"/>
              </w:rPr>
              <w:t>Registration of Institutional Review Boards</w:t>
            </w:r>
          </w:p>
        </w:tc>
      </w:tr>
    </w:tbl>
    <w:p w:rsidR="005B24A0" w:rsidRDefault="005B24A0" w:rsidP="005B24A0">
      <w:pPr>
        <w:shd w:val="clear" w:color="auto" w:fill="FFFFFF"/>
        <w:spacing w:line="288" w:lineRule="atLeast"/>
        <w:rPr>
          <w:rFonts w:ascii="Verdana" w:hAnsi="Verdana"/>
          <w:vanish/>
          <w:sz w:val="18"/>
          <w:szCs w:val="18"/>
          <w:lang w:val="en"/>
        </w:rPr>
      </w:pPr>
    </w:p>
    <w:tbl>
      <w:tblPr>
        <w:tblW w:w="5000" w:type="pct"/>
        <w:tblCellSpacing w:w="0" w:type="dxa"/>
        <w:tblCellMar>
          <w:left w:w="0" w:type="dxa"/>
          <w:right w:w="0" w:type="dxa"/>
        </w:tblCellMar>
        <w:tblLook w:val="04A0" w:firstRow="1" w:lastRow="0" w:firstColumn="1" w:lastColumn="0" w:noHBand="0" w:noVBand="1"/>
      </w:tblPr>
      <w:tblGrid>
        <w:gridCol w:w="1404"/>
        <w:gridCol w:w="7956"/>
      </w:tblGrid>
      <w:tr w:rsidR="005B24A0" w:rsidTr="005B24A0">
        <w:trPr>
          <w:tblCellSpacing w:w="0" w:type="dxa"/>
        </w:trPr>
        <w:tc>
          <w:tcPr>
            <w:tcW w:w="750" w:type="pct"/>
            <w:hideMark/>
          </w:tcPr>
          <w:p w:rsidR="005B24A0" w:rsidRDefault="005B24A0">
            <w:pPr>
              <w:spacing w:before="192" w:after="192" w:line="225" w:lineRule="atLeast"/>
              <w:rPr>
                <w:rFonts w:ascii="Verdana" w:hAnsi="Verdana"/>
                <w:sz w:val="18"/>
                <w:szCs w:val="18"/>
              </w:rPr>
            </w:pPr>
            <w:r>
              <w:rPr>
                <w:rFonts w:ascii="Verdana" w:hAnsi="Verdana"/>
                <w:b/>
                <w:bCs/>
                <w:sz w:val="18"/>
                <w:szCs w:val="18"/>
              </w:rPr>
              <w:t>Sec.</w:t>
            </w:r>
          </w:p>
        </w:tc>
        <w:tc>
          <w:tcPr>
            <w:tcW w:w="4250" w:type="pct"/>
            <w:hideMark/>
          </w:tcPr>
          <w:p w:rsidR="005B24A0" w:rsidRDefault="005B24A0">
            <w:pPr>
              <w:spacing w:line="288" w:lineRule="atLeast"/>
              <w:rPr>
                <w:rFonts w:ascii="Verdana" w:hAnsi="Verdana"/>
                <w:sz w:val="18"/>
                <w:szCs w:val="18"/>
              </w:rPr>
            </w:pPr>
            <w:r>
              <w:rPr>
                <w:rFonts w:ascii="Verdana" w:hAnsi="Verdana"/>
                <w:sz w:val="18"/>
                <w:szCs w:val="18"/>
              </w:rPr>
              <w:t> </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5" w:anchor="46.501" w:history="1">
              <w:r>
                <w:rPr>
                  <w:rStyle w:val="Hyperlink"/>
                  <w:rFonts w:ascii="Verdana" w:hAnsi="Verdana"/>
                  <w:sz w:val="18"/>
                  <w:szCs w:val="18"/>
                </w:rPr>
                <w:t>46.501</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 xml:space="preserve">What IRBs </w:t>
            </w:r>
            <w:proofErr w:type="gramStart"/>
            <w:r>
              <w:rPr>
                <w:rFonts w:ascii="Verdana" w:hAnsi="Verdana"/>
                <w:sz w:val="18"/>
                <w:szCs w:val="18"/>
              </w:rPr>
              <w:t>must be registered</w:t>
            </w:r>
            <w:proofErr w:type="gramEnd"/>
            <w:r>
              <w:rPr>
                <w:rFonts w:ascii="Verdana" w:hAnsi="Verdana"/>
                <w:sz w:val="18"/>
                <w:szCs w:val="18"/>
              </w:rPr>
              <w:t>?</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6" w:anchor="46.502" w:history="1">
              <w:r>
                <w:rPr>
                  <w:rStyle w:val="Hyperlink"/>
                  <w:rFonts w:ascii="Verdana" w:hAnsi="Verdana"/>
                  <w:sz w:val="18"/>
                  <w:szCs w:val="18"/>
                </w:rPr>
                <w:t>46.502</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 xml:space="preserve">What information </w:t>
            </w:r>
            <w:proofErr w:type="gramStart"/>
            <w:r>
              <w:rPr>
                <w:rFonts w:ascii="Verdana" w:hAnsi="Verdana"/>
                <w:sz w:val="18"/>
                <w:szCs w:val="18"/>
              </w:rPr>
              <w:t>must be provided</w:t>
            </w:r>
            <w:proofErr w:type="gramEnd"/>
            <w:r>
              <w:rPr>
                <w:rFonts w:ascii="Verdana" w:hAnsi="Verdana"/>
                <w:sz w:val="18"/>
                <w:szCs w:val="18"/>
              </w:rPr>
              <w:t xml:space="preserve"> when registering an IRB?</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7" w:anchor="46.503" w:history="1">
              <w:r>
                <w:rPr>
                  <w:rStyle w:val="Hyperlink"/>
                  <w:rFonts w:ascii="Verdana" w:hAnsi="Verdana"/>
                  <w:sz w:val="18"/>
                  <w:szCs w:val="18"/>
                </w:rPr>
                <w:t>46.503</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 xml:space="preserve">When </w:t>
            </w:r>
            <w:proofErr w:type="gramStart"/>
            <w:r>
              <w:rPr>
                <w:rFonts w:ascii="Verdana" w:hAnsi="Verdana"/>
                <w:sz w:val="18"/>
                <w:szCs w:val="18"/>
              </w:rPr>
              <w:t>must an IRB be registered</w:t>
            </w:r>
            <w:proofErr w:type="gramEnd"/>
            <w:r>
              <w:rPr>
                <w:rFonts w:ascii="Verdana" w:hAnsi="Verdana"/>
                <w:sz w:val="18"/>
                <w:szCs w:val="18"/>
              </w:rPr>
              <w:t>?</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8" w:anchor="46.504" w:history="1">
              <w:r>
                <w:rPr>
                  <w:rStyle w:val="Hyperlink"/>
                  <w:rFonts w:ascii="Verdana" w:hAnsi="Verdana"/>
                  <w:sz w:val="18"/>
                  <w:szCs w:val="18"/>
                </w:rPr>
                <w:t>46.504</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 xml:space="preserve">How </w:t>
            </w:r>
            <w:proofErr w:type="gramStart"/>
            <w:r>
              <w:rPr>
                <w:rFonts w:ascii="Verdana" w:hAnsi="Verdana"/>
                <w:sz w:val="18"/>
                <w:szCs w:val="18"/>
              </w:rPr>
              <w:t>must an IRB be registered</w:t>
            </w:r>
            <w:proofErr w:type="gramEnd"/>
            <w:r>
              <w:rPr>
                <w:rFonts w:ascii="Verdana" w:hAnsi="Verdana"/>
                <w:sz w:val="18"/>
                <w:szCs w:val="18"/>
              </w:rPr>
              <w:t>?</w:t>
            </w:r>
          </w:p>
        </w:tc>
      </w:tr>
      <w:tr w:rsidR="005B24A0" w:rsidTr="005B24A0">
        <w:trPr>
          <w:tblCellSpacing w:w="0" w:type="dxa"/>
        </w:trPr>
        <w:tc>
          <w:tcPr>
            <w:tcW w:w="0" w:type="auto"/>
            <w:hideMark/>
          </w:tcPr>
          <w:p w:rsidR="005B24A0" w:rsidRDefault="005B24A0">
            <w:pPr>
              <w:spacing w:before="192" w:after="192" w:line="225" w:lineRule="atLeast"/>
              <w:rPr>
                <w:rFonts w:ascii="Verdana" w:hAnsi="Verdana"/>
                <w:sz w:val="18"/>
                <w:szCs w:val="18"/>
              </w:rPr>
            </w:pPr>
            <w:hyperlink r:id="rId59" w:anchor="46.505" w:history="1">
              <w:r>
                <w:rPr>
                  <w:rStyle w:val="Hyperlink"/>
                  <w:rFonts w:ascii="Verdana" w:hAnsi="Verdana"/>
                  <w:sz w:val="18"/>
                  <w:szCs w:val="18"/>
                </w:rPr>
                <w:t>46.505</w:t>
              </w:r>
            </w:hyperlink>
          </w:p>
        </w:tc>
        <w:tc>
          <w:tcPr>
            <w:tcW w:w="0" w:type="auto"/>
            <w:hideMark/>
          </w:tcPr>
          <w:p w:rsidR="005B24A0" w:rsidRDefault="005B24A0">
            <w:pPr>
              <w:spacing w:before="192" w:after="192" w:line="225" w:lineRule="atLeast"/>
              <w:rPr>
                <w:rFonts w:ascii="Verdana" w:hAnsi="Verdana"/>
                <w:sz w:val="18"/>
                <w:szCs w:val="18"/>
              </w:rPr>
            </w:pPr>
            <w:r>
              <w:rPr>
                <w:rFonts w:ascii="Verdana" w:hAnsi="Verdana"/>
                <w:sz w:val="18"/>
                <w:szCs w:val="18"/>
              </w:rPr>
              <w:t>When must IRB registration information be renewed or updated?</w:t>
            </w:r>
          </w:p>
        </w:tc>
      </w:tr>
    </w:tbl>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Authority: </w:t>
      </w:r>
      <w:proofErr w:type="gramStart"/>
      <w:r>
        <w:rPr>
          <w:rFonts w:ascii="Verdana" w:hAnsi="Verdana"/>
          <w:sz w:val="18"/>
          <w:szCs w:val="18"/>
          <w:lang w:val="en"/>
        </w:rPr>
        <w:t>5</w:t>
      </w:r>
      <w:proofErr w:type="gramEnd"/>
      <w:r>
        <w:rPr>
          <w:rFonts w:ascii="Verdana" w:hAnsi="Verdana"/>
          <w:sz w:val="18"/>
          <w:szCs w:val="18"/>
          <w:lang w:val="en"/>
        </w:rPr>
        <w:t xml:space="preserve"> U.S.C. 301; 42 U.S.C. 289(a).</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Editorial Note: The Department of Health and Human Services issued a notice of waiver regarding the requirements set forth in part 46, relating to protection of human subjects, as they pertain to demonstration projects, approved under section 1115 of the Social Security Act, which test the use of cost--sharing, such as deductibles, </w:t>
      </w:r>
      <w:r>
        <w:rPr>
          <w:rStyle w:val="spelle"/>
          <w:rFonts w:ascii="Verdana" w:hAnsi="Verdana"/>
          <w:sz w:val="18"/>
          <w:szCs w:val="18"/>
          <w:lang w:val="en"/>
        </w:rPr>
        <w:t>copayment</w:t>
      </w:r>
      <w:r>
        <w:rPr>
          <w:rFonts w:ascii="Verdana" w:hAnsi="Verdana"/>
          <w:sz w:val="18"/>
          <w:szCs w:val="18"/>
          <w:lang w:val="en"/>
        </w:rPr>
        <w:t xml:space="preserve"> and coinsurance, in the Medicaid program</w:t>
      </w:r>
      <w:proofErr w:type="gramStart"/>
      <w:r>
        <w:rPr>
          <w:rFonts w:ascii="Verdana" w:hAnsi="Verdana"/>
          <w:sz w:val="18"/>
          <w:szCs w:val="18"/>
          <w:lang w:val="en"/>
        </w:rPr>
        <w:t xml:space="preserve">. </w:t>
      </w:r>
      <w:proofErr w:type="gramEnd"/>
      <w:r>
        <w:rPr>
          <w:rFonts w:ascii="Verdana" w:hAnsi="Verdana"/>
          <w:sz w:val="18"/>
          <w:szCs w:val="18"/>
          <w:lang w:val="en"/>
        </w:rPr>
        <w:t xml:space="preserve">For further </w:t>
      </w:r>
      <w:proofErr w:type="gramStart"/>
      <w:r>
        <w:rPr>
          <w:rFonts w:ascii="Verdana" w:hAnsi="Verdana"/>
          <w:sz w:val="18"/>
          <w:szCs w:val="18"/>
          <w:lang w:val="en"/>
        </w:rPr>
        <w:t>information</w:t>
      </w:r>
      <w:proofErr w:type="gramEnd"/>
      <w:r>
        <w:rPr>
          <w:rFonts w:ascii="Verdana" w:hAnsi="Verdana"/>
          <w:sz w:val="18"/>
          <w:szCs w:val="18"/>
          <w:lang w:val="en"/>
        </w:rPr>
        <w:t xml:space="preserve"> see </w:t>
      </w:r>
      <w:hyperlink r:id="rId60" w:history="1">
        <w:r>
          <w:rPr>
            <w:rStyle w:val="Hyperlink"/>
            <w:rFonts w:ascii="Verdana" w:hAnsi="Verdana"/>
            <w:sz w:val="18"/>
            <w:szCs w:val="18"/>
            <w:lang w:val="en"/>
          </w:rPr>
          <w:t>47 FR 9208, Mar. 4, 1982</w:t>
        </w:r>
      </w:hyperlink>
      <w:r>
        <w:rPr>
          <w:rFonts w:ascii="Verdana" w:hAnsi="Verdana"/>
          <w:sz w:val="18"/>
          <w:szCs w:val="18"/>
          <w:lang w:val="en"/>
        </w:rPr>
        <w:t>.</w:t>
      </w:r>
    </w:p>
    <w:p w:rsidR="005B24A0" w:rsidRDefault="005B24A0" w:rsidP="005B24A0">
      <w:pPr>
        <w:shd w:val="clear" w:color="auto" w:fill="FFFFFF"/>
        <w:spacing w:after="0" w:line="288" w:lineRule="atLeast"/>
        <w:rPr>
          <w:rFonts w:ascii="Verdana" w:hAnsi="Verdana"/>
          <w:sz w:val="18"/>
          <w:szCs w:val="18"/>
          <w:lang w:val="en"/>
        </w:rPr>
      </w:pPr>
      <w:r>
        <w:rPr>
          <w:rFonts w:ascii="Verdana" w:hAnsi="Verdana"/>
          <w:sz w:val="18"/>
          <w:szCs w:val="18"/>
          <w:lang w:val="en"/>
        </w:rPr>
        <w:pict>
          <v:rect id="_x0000_i1025" style="width:468pt;height:1.5pt" o:hrstd="t" o:hr="t" fillcolor="#a0a0a0" stroked="f"/>
        </w:pict>
      </w:r>
    </w:p>
    <w:p w:rsidR="005B24A0" w:rsidRDefault="005B24A0" w:rsidP="005B24A0">
      <w:pPr>
        <w:shd w:val="clear" w:color="auto" w:fill="FFFFFF"/>
        <w:spacing w:before="192" w:after="192" w:line="225" w:lineRule="atLeast"/>
        <w:jc w:val="center"/>
        <w:rPr>
          <w:rFonts w:ascii="Verdana" w:hAnsi="Verdana"/>
          <w:sz w:val="18"/>
          <w:szCs w:val="18"/>
          <w:lang w:val="en"/>
        </w:rPr>
      </w:pPr>
      <w:r>
        <w:rPr>
          <w:rFonts w:ascii="Verdana" w:hAnsi="Verdana"/>
          <w:b/>
          <w:bCs/>
          <w:sz w:val="18"/>
          <w:szCs w:val="18"/>
          <w:lang w:val="en"/>
        </w:rPr>
        <w:t>* * *</w:t>
      </w:r>
      <w:bookmarkStart w:id="1" w:name="subparta"/>
      <w:r>
        <w:rPr>
          <w:rFonts w:ascii="Verdana" w:hAnsi="Verdana"/>
          <w:b/>
          <w:bCs/>
          <w:sz w:val="18"/>
          <w:szCs w:val="18"/>
          <w:lang w:val="en"/>
        </w:rPr>
        <w:t> </w:t>
      </w:r>
      <w:bookmarkEnd w:id="1"/>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7794"/>
      </w:tblGrid>
      <w:tr w:rsidR="005B24A0" w:rsidTr="005B24A0">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Subpart A</w:t>
            </w:r>
          </w:p>
        </w:tc>
        <w:tc>
          <w:tcPr>
            <w:tcW w:w="415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Basic HHS Policy for Protection of Human Research Subjects</w:t>
            </w:r>
          </w:p>
        </w:tc>
      </w:tr>
      <w:tr w:rsidR="005B24A0" w:rsidTr="005B2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4A0" w:rsidRDefault="005B24A0">
            <w:pPr>
              <w:spacing w:line="225" w:lineRule="atLeast"/>
              <w:rPr>
                <w:sz w:val="24"/>
                <w:szCs w:val="24"/>
              </w:rPr>
            </w:pPr>
            <w:r>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4A0" w:rsidRDefault="005B24A0">
            <w:pPr>
              <w:spacing w:line="225" w:lineRule="atLeast"/>
              <w:rPr>
                <w:sz w:val="24"/>
                <w:szCs w:val="24"/>
              </w:rPr>
            </w:pPr>
            <w:r>
              <w:rPr>
                <w:rFonts w:ascii="Verdana" w:hAnsi="Verdana"/>
                <w:b/>
                <w:bCs/>
                <w:color w:val="000000"/>
                <w:sz w:val="15"/>
                <w:szCs w:val="15"/>
              </w:rPr>
              <w:t>Authority</w:t>
            </w:r>
            <w:proofErr w:type="gramStart"/>
            <w:r>
              <w:rPr>
                <w:rFonts w:ascii="Verdana" w:hAnsi="Verdana"/>
                <w:b/>
                <w:bCs/>
                <w:color w:val="000000"/>
                <w:sz w:val="15"/>
                <w:szCs w:val="15"/>
              </w:rPr>
              <w:t>:</w:t>
            </w:r>
            <w:r>
              <w:rPr>
                <w:rFonts w:ascii="Verdana" w:hAnsi="Verdana"/>
                <w:color w:val="000000"/>
                <w:sz w:val="15"/>
                <w:szCs w:val="15"/>
              </w:rPr>
              <w:t>5</w:t>
            </w:r>
            <w:proofErr w:type="gramEnd"/>
            <w:r>
              <w:rPr>
                <w:rFonts w:ascii="Verdana" w:hAnsi="Verdana"/>
                <w:color w:val="000000"/>
                <w:sz w:val="15"/>
                <w:szCs w:val="15"/>
              </w:rPr>
              <w:t xml:space="preserve"> U.S.C. 301; 42 U.S.C. 289(a); </w:t>
            </w:r>
            <w:r>
              <w:rPr>
                <w:rStyle w:val="grame"/>
                <w:rFonts w:ascii="Verdana" w:hAnsi="Verdana"/>
                <w:color w:val="000000"/>
                <w:sz w:val="15"/>
                <w:szCs w:val="15"/>
              </w:rPr>
              <w:t>42 U.S.C. 300v-1(b)</w:t>
            </w:r>
            <w:r>
              <w:rPr>
                <w:rFonts w:ascii="Verdana" w:hAnsi="Verdana"/>
                <w:color w:val="000000"/>
                <w:sz w:val="15"/>
                <w:szCs w:val="15"/>
              </w:rPr>
              <w:t>.</w:t>
            </w:r>
          </w:p>
        </w:tc>
      </w:tr>
      <w:tr w:rsidR="005B24A0" w:rsidTr="005B24A0">
        <w:trPr>
          <w:tblCellSpacing w:w="0" w:type="dxa"/>
        </w:trPr>
        <w:tc>
          <w:tcPr>
            <w:tcW w:w="0" w:type="auto"/>
            <w:tcBorders>
              <w:top w:val="outset" w:sz="6" w:space="0" w:color="auto"/>
              <w:left w:val="outset" w:sz="6" w:space="0" w:color="auto"/>
              <w:bottom w:val="outset" w:sz="6" w:space="0" w:color="auto"/>
              <w:right w:val="outset" w:sz="6" w:space="0" w:color="auto"/>
            </w:tcBorders>
            <w:vAlign w:val="center"/>
            <w:hideMark/>
          </w:tcPr>
          <w:p w:rsidR="005B24A0" w:rsidRDefault="005B24A0">
            <w:pPr>
              <w:spacing w:line="225" w:lineRule="atLeast"/>
              <w:rPr>
                <w:sz w:val="24"/>
                <w:szCs w:val="24"/>
              </w:rPr>
            </w:pPr>
            <w:r>
              <w:lastRenderedPageBreak/>
              <w:t> </w:t>
            </w:r>
          </w:p>
        </w:tc>
        <w:tc>
          <w:tcPr>
            <w:tcW w:w="0" w:type="auto"/>
            <w:tcBorders>
              <w:top w:val="outset" w:sz="6" w:space="0" w:color="auto"/>
              <w:left w:val="outset" w:sz="6" w:space="0" w:color="auto"/>
              <w:bottom w:val="outset" w:sz="6" w:space="0" w:color="auto"/>
              <w:right w:val="outset" w:sz="6" w:space="0" w:color="auto"/>
            </w:tcBorders>
            <w:vAlign w:val="center"/>
            <w:hideMark/>
          </w:tcPr>
          <w:p w:rsidR="005B24A0" w:rsidRDefault="005B24A0">
            <w:pPr>
              <w:spacing w:line="225" w:lineRule="atLeast"/>
              <w:rPr>
                <w:sz w:val="24"/>
                <w:szCs w:val="24"/>
              </w:rPr>
            </w:pPr>
            <w:r>
              <w:rPr>
                <w:rFonts w:ascii="Verdana" w:hAnsi="Verdana"/>
                <w:b/>
                <w:bCs/>
                <w:color w:val="000000"/>
                <w:sz w:val="15"/>
                <w:szCs w:val="15"/>
              </w:rPr>
              <w:t>Source</w:t>
            </w:r>
            <w:proofErr w:type="gramStart"/>
            <w:r>
              <w:rPr>
                <w:rFonts w:ascii="Verdana" w:hAnsi="Verdana"/>
                <w:b/>
                <w:bCs/>
                <w:color w:val="000000"/>
                <w:sz w:val="15"/>
                <w:szCs w:val="15"/>
              </w:rPr>
              <w:t>:</w:t>
            </w:r>
            <w:proofErr w:type="gramEnd"/>
            <w:r>
              <w:fldChar w:fldCharType="begin"/>
            </w:r>
            <w:r>
              <w:instrText xml:space="preserve"> HYPERLINK "http://www.hhs.gov/ohrp/policy/frcomrul.pdf" </w:instrText>
            </w:r>
            <w:r>
              <w:fldChar w:fldCharType="separate"/>
            </w:r>
            <w:r>
              <w:rPr>
                <w:rStyle w:val="Hyperlink"/>
                <w:rFonts w:ascii="Verdana" w:hAnsi="Verdana"/>
                <w:color w:val="000000"/>
                <w:sz w:val="15"/>
                <w:szCs w:val="15"/>
              </w:rPr>
              <w:t>56 FR 28012, 28022</w:t>
            </w:r>
            <w:r>
              <w:fldChar w:fldCharType="end"/>
            </w:r>
            <w:r>
              <w:rPr>
                <w:rFonts w:ascii="Verdana" w:hAnsi="Verdana"/>
                <w:color w:val="000000"/>
                <w:sz w:val="15"/>
                <w:szCs w:val="15"/>
              </w:rPr>
              <w:t>, June 18, 1991, unless otherwise noted.</w:t>
            </w:r>
          </w:p>
        </w:tc>
      </w:tr>
    </w:tbl>
    <w:p w:rsidR="005B24A0" w:rsidRDefault="005B24A0" w:rsidP="005B24A0">
      <w:pPr>
        <w:shd w:val="clear" w:color="auto" w:fill="FFFFFF"/>
        <w:spacing w:before="192" w:after="192" w:line="225" w:lineRule="atLeast"/>
        <w:rPr>
          <w:rFonts w:ascii="Verdana" w:hAnsi="Verdana"/>
          <w:sz w:val="18"/>
          <w:szCs w:val="18"/>
          <w:lang w:val="en"/>
        </w:rPr>
      </w:pPr>
      <w:bookmarkStart w:id="2" w:name="46.101"/>
      <w:r>
        <w:rPr>
          <w:rFonts w:ascii="Verdana" w:hAnsi="Verdana"/>
          <w:sz w:val="18"/>
          <w:szCs w:val="18"/>
          <w:lang w:val="en"/>
        </w:rPr>
        <w:t> </w:t>
      </w:r>
      <w:bookmarkEnd w:id="2"/>
      <w:r>
        <w:rPr>
          <w:rStyle w:val="Strong"/>
          <w:rFonts w:ascii="Verdana" w:hAnsi="Verdana"/>
          <w:sz w:val="18"/>
          <w:szCs w:val="18"/>
          <w:lang w:val="en"/>
        </w:rPr>
        <w:t xml:space="preserve">§46.101 </w:t>
      </w:r>
      <w:proofErr w:type="gramStart"/>
      <w:r>
        <w:rPr>
          <w:rStyle w:val="Strong"/>
          <w:rFonts w:ascii="Verdana" w:hAnsi="Verdana"/>
          <w:sz w:val="18"/>
          <w:szCs w:val="18"/>
          <w:lang w:val="en"/>
        </w:rPr>
        <w:t>To</w:t>
      </w:r>
      <w:proofErr w:type="gramEnd"/>
      <w:r>
        <w:rPr>
          <w:rStyle w:val="Strong"/>
          <w:rFonts w:ascii="Verdana" w:hAnsi="Verdana"/>
          <w:sz w:val="18"/>
          <w:szCs w:val="18"/>
          <w:lang w:val="en"/>
        </w:rPr>
        <w:t xml:space="preserve"> what does this policy apply?</w:t>
      </w:r>
    </w:p>
    <w:p w:rsidR="005B24A0" w:rsidRDefault="005B24A0" w:rsidP="005B24A0">
      <w:pPr>
        <w:shd w:val="clear" w:color="auto" w:fill="FFFFFF"/>
        <w:spacing w:before="192" w:after="192" w:line="225" w:lineRule="atLeast"/>
        <w:rPr>
          <w:rFonts w:ascii="Verdana" w:hAnsi="Verdana"/>
          <w:sz w:val="18"/>
          <w:szCs w:val="18"/>
          <w:lang w:val="en"/>
        </w:rPr>
      </w:pPr>
      <w:bookmarkStart w:id="3" w:name="46.101(a)"/>
      <w:r>
        <w:rPr>
          <w:rFonts w:ascii="Verdana" w:hAnsi="Verdana"/>
          <w:sz w:val="18"/>
          <w:szCs w:val="18"/>
          <w:lang w:val="en"/>
        </w:rPr>
        <w:t> </w:t>
      </w:r>
      <w:bookmarkEnd w:id="3"/>
      <w:r>
        <w:rPr>
          <w:rFonts w:ascii="Verdana" w:hAnsi="Verdana"/>
          <w:sz w:val="18"/>
          <w:szCs w:val="18"/>
          <w:lang w:val="en"/>
        </w:rPr>
        <w:t xml:space="preserve">(a) Except as provided in paragraph </w:t>
      </w:r>
      <w:hyperlink r:id="rId61" w:anchor="46.101(b)" w:history="1">
        <w:r>
          <w:rPr>
            <w:rStyle w:val="Hyperlink"/>
            <w:rFonts w:ascii="Verdana" w:hAnsi="Verdana"/>
            <w:sz w:val="18"/>
            <w:szCs w:val="18"/>
            <w:lang w:val="en"/>
          </w:rPr>
          <w:t>(b)</w:t>
        </w:r>
      </w:hyperlink>
      <w:r>
        <w:rPr>
          <w:rFonts w:ascii="Verdana" w:hAnsi="Verdana"/>
          <w:sz w:val="18"/>
          <w:szCs w:val="18"/>
          <w:lang w:val="en"/>
        </w:rPr>
        <w:t xml:space="preserve"> of this section, this policy applies to all research involving human subjects conducted, supported or otherwise subject to regulation by any federal department or agency which takes appropriate administrative action to make the policy applicable to such research</w:t>
      </w:r>
      <w:proofErr w:type="gramStart"/>
      <w:r>
        <w:rPr>
          <w:rFonts w:ascii="Verdana" w:hAnsi="Verdana"/>
          <w:sz w:val="18"/>
          <w:szCs w:val="18"/>
          <w:lang w:val="en"/>
        </w:rPr>
        <w:t xml:space="preserve">. </w:t>
      </w:r>
      <w:proofErr w:type="gramEnd"/>
      <w:r>
        <w:rPr>
          <w:rFonts w:ascii="Verdana" w:hAnsi="Verdana"/>
          <w:sz w:val="18"/>
          <w:szCs w:val="18"/>
          <w:lang w:val="en"/>
        </w:rPr>
        <w:t>This includes research conducted by federal civilian employees or military personnel, except that each department or agency head may adopt such procedural modifications as may be appropriate from an administrative standpoint</w:t>
      </w:r>
      <w:proofErr w:type="gramStart"/>
      <w:r>
        <w:rPr>
          <w:rFonts w:ascii="Verdana" w:hAnsi="Verdana"/>
          <w:sz w:val="18"/>
          <w:szCs w:val="18"/>
          <w:lang w:val="en"/>
        </w:rPr>
        <w:t xml:space="preserve">. </w:t>
      </w:r>
      <w:proofErr w:type="gramEnd"/>
      <w:r>
        <w:rPr>
          <w:rFonts w:ascii="Verdana" w:hAnsi="Verdana"/>
          <w:sz w:val="18"/>
          <w:szCs w:val="18"/>
          <w:lang w:val="en"/>
        </w:rPr>
        <w:t>It also includes research conducted, supported, or otherwise subject to regulation by the federal government outside the United States.</w:t>
      </w:r>
    </w:p>
    <w:p w:rsidR="005B24A0" w:rsidRDefault="005B24A0" w:rsidP="005B24A0">
      <w:pPr>
        <w:shd w:val="clear" w:color="auto" w:fill="FFFFFF"/>
        <w:spacing w:before="192" w:after="192" w:line="225" w:lineRule="atLeast"/>
        <w:rPr>
          <w:rFonts w:ascii="Verdana" w:hAnsi="Verdana"/>
          <w:sz w:val="18"/>
          <w:szCs w:val="18"/>
          <w:lang w:val="en"/>
        </w:rPr>
      </w:pPr>
      <w:bookmarkStart w:id="4" w:name="46.101(a)(1)"/>
      <w:r>
        <w:rPr>
          <w:rFonts w:ascii="Verdana" w:hAnsi="Verdana"/>
          <w:sz w:val="18"/>
          <w:szCs w:val="18"/>
          <w:lang w:val="en"/>
        </w:rPr>
        <w:t> </w:t>
      </w:r>
      <w:bookmarkEnd w:id="4"/>
      <w:r>
        <w:rPr>
          <w:rFonts w:ascii="Verdana" w:hAnsi="Verdana"/>
          <w:sz w:val="18"/>
          <w:szCs w:val="18"/>
          <w:lang w:val="en"/>
        </w:rPr>
        <w:t xml:space="preserve">(1) Research that is conducted or supported by a federal department or agency, whether or not it is regulated as defined in </w:t>
      </w:r>
      <w:hyperlink r:id="rId62" w:anchor="46.102(e)" w:history="1">
        <w:r>
          <w:rPr>
            <w:rStyle w:val="Hyperlink"/>
            <w:rFonts w:ascii="Verdana" w:hAnsi="Verdana"/>
            <w:sz w:val="18"/>
            <w:szCs w:val="18"/>
            <w:lang w:val="en"/>
          </w:rPr>
          <w:t>§46.102</w:t>
        </w:r>
      </w:hyperlink>
      <w:r>
        <w:rPr>
          <w:rFonts w:ascii="Verdana" w:hAnsi="Verdana"/>
          <w:sz w:val="18"/>
          <w:szCs w:val="18"/>
          <w:lang w:val="en"/>
        </w:rPr>
        <w:t>, must comply with all sections of this policy.</w:t>
      </w:r>
    </w:p>
    <w:p w:rsidR="005B24A0" w:rsidRDefault="005B24A0" w:rsidP="005B24A0">
      <w:pPr>
        <w:shd w:val="clear" w:color="auto" w:fill="FFFFFF"/>
        <w:spacing w:before="192" w:after="192" w:line="225" w:lineRule="atLeast"/>
        <w:rPr>
          <w:rFonts w:ascii="Verdana" w:hAnsi="Verdana"/>
          <w:sz w:val="18"/>
          <w:szCs w:val="18"/>
          <w:lang w:val="en"/>
        </w:rPr>
      </w:pPr>
      <w:bookmarkStart w:id="5" w:name="46.101(a)(2)"/>
      <w:r>
        <w:rPr>
          <w:rFonts w:ascii="Verdana" w:hAnsi="Verdana"/>
          <w:sz w:val="18"/>
          <w:szCs w:val="18"/>
          <w:lang w:val="en"/>
        </w:rPr>
        <w:t> </w:t>
      </w:r>
      <w:bookmarkEnd w:id="5"/>
      <w:r>
        <w:rPr>
          <w:rFonts w:ascii="Verdana" w:hAnsi="Verdana"/>
          <w:sz w:val="18"/>
          <w:szCs w:val="18"/>
          <w:lang w:val="en"/>
        </w:rPr>
        <w:t xml:space="preserve">(2) Research that is neither conducted nor supported by a federal department or agency but is subject to regulation as defined in </w:t>
      </w:r>
      <w:hyperlink r:id="rId63" w:anchor="46.102" w:history="1">
        <w:r>
          <w:rPr>
            <w:rStyle w:val="Hyperlink"/>
            <w:rFonts w:ascii="Verdana" w:hAnsi="Verdana"/>
            <w:sz w:val="18"/>
            <w:szCs w:val="18"/>
            <w:lang w:val="en"/>
          </w:rPr>
          <w:t>§46.102(e)</w:t>
        </w:r>
      </w:hyperlink>
      <w:r>
        <w:rPr>
          <w:rFonts w:ascii="Verdana" w:hAnsi="Verdana"/>
          <w:sz w:val="18"/>
          <w:szCs w:val="18"/>
          <w:lang w:val="en"/>
        </w:rPr>
        <w:t xml:space="preserve"> must be reviewed and approved, in compliance with </w:t>
      </w:r>
      <w:hyperlink r:id="rId64" w:anchor="46.101" w:history="1">
        <w:r>
          <w:rPr>
            <w:rStyle w:val="Hyperlink"/>
            <w:rFonts w:ascii="Verdana" w:hAnsi="Verdana"/>
            <w:sz w:val="18"/>
            <w:szCs w:val="18"/>
            <w:lang w:val="en"/>
          </w:rPr>
          <w:t>§46.101</w:t>
        </w:r>
      </w:hyperlink>
      <w:r>
        <w:rPr>
          <w:rFonts w:ascii="Verdana" w:hAnsi="Verdana"/>
          <w:sz w:val="18"/>
          <w:szCs w:val="18"/>
          <w:lang w:val="en"/>
        </w:rPr>
        <w:t xml:space="preserve">, </w:t>
      </w:r>
      <w:hyperlink r:id="rId65" w:anchor="46.102" w:history="1">
        <w:r>
          <w:rPr>
            <w:rStyle w:val="Hyperlink"/>
            <w:rFonts w:ascii="Verdana" w:hAnsi="Verdana"/>
            <w:sz w:val="18"/>
            <w:szCs w:val="18"/>
            <w:lang w:val="en"/>
          </w:rPr>
          <w:t>§46.102</w:t>
        </w:r>
      </w:hyperlink>
      <w:r>
        <w:rPr>
          <w:rFonts w:ascii="Verdana" w:hAnsi="Verdana"/>
          <w:sz w:val="18"/>
          <w:szCs w:val="18"/>
          <w:lang w:val="en"/>
        </w:rPr>
        <w:t xml:space="preserve">, and </w:t>
      </w:r>
      <w:hyperlink r:id="rId66" w:anchor="46.107" w:history="1">
        <w:r>
          <w:rPr>
            <w:rStyle w:val="Hyperlink"/>
            <w:rFonts w:ascii="Verdana" w:hAnsi="Verdana"/>
            <w:sz w:val="18"/>
            <w:szCs w:val="18"/>
            <w:lang w:val="en"/>
          </w:rPr>
          <w:t>§46.107</w:t>
        </w:r>
      </w:hyperlink>
      <w:r>
        <w:rPr>
          <w:rFonts w:ascii="Verdana" w:hAnsi="Verdana"/>
          <w:sz w:val="18"/>
          <w:szCs w:val="18"/>
          <w:lang w:val="en"/>
        </w:rPr>
        <w:t xml:space="preserve"> through </w:t>
      </w:r>
      <w:hyperlink r:id="rId67" w:anchor="46.117" w:history="1">
        <w:r>
          <w:rPr>
            <w:rStyle w:val="Hyperlink"/>
            <w:rFonts w:ascii="Verdana" w:hAnsi="Verdana"/>
            <w:sz w:val="18"/>
            <w:szCs w:val="18"/>
            <w:lang w:val="en"/>
          </w:rPr>
          <w:t>§46.117</w:t>
        </w:r>
      </w:hyperlink>
      <w:r>
        <w:rPr>
          <w:rFonts w:ascii="Verdana" w:hAnsi="Verdana"/>
          <w:sz w:val="18"/>
          <w:szCs w:val="18"/>
          <w:lang w:val="en"/>
        </w:rPr>
        <w:t xml:space="preserve"> of this policy, by an institutional review board (IRB) that operates in accordance with the pertinent requirements of this policy.</w:t>
      </w:r>
    </w:p>
    <w:p w:rsidR="005B24A0" w:rsidRDefault="005B24A0" w:rsidP="005B24A0">
      <w:pPr>
        <w:shd w:val="clear" w:color="auto" w:fill="FFFFFF"/>
        <w:spacing w:before="192" w:after="192" w:line="225" w:lineRule="atLeast"/>
        <w:rPr>
          <w:rFonts w:ascii="Verdana" w:hAnsi="Verdana"/>
          <w:sz w:val="18"/>
          <w:szCs w:val="18"/>
          <w:lang w:val="en"/>
        </w:rPr>
      </w:pPr>
      <w:bookmarkStart w:id="6" w:name="46.101(b)"/>
      <w:r>
        <w:rPr>
          <w:rFonts w:ascii="Verdana" w:hAnsi="Verdana"/>
          <w:sz w:val="18"/>
          <w:szCs w:val="18"/>
          <w:lang w:val="en"/>
        </w:rPr>
        <w:t> </w:t>
      </w:r>
      <w:bookmarkEnd w:id="6"/>
      <w:r>
        <w:rPr>
          <w:rFonts w:ascii="Verdana" w:hAnsi="Verdana"/>
          <w:sz w:val="18"/>
          <w:szCs w:val="18"/>
          <w:lang w:val="en"/>
        </w:rPr>
        <w:t>(b) Unless otherwise required by department or agency heads, research activities in which the only involvement of human subjects will be in one or more of the following categories are exempt from this policy:</w:t>
      </w:r>
    </w:p>
    <w:p w:rsidR="005B24A0" w:rsidRDefault="005B24A0" w:rsidP="005B24A0">
      <w:pPr>
        <w:shd w:val="clear" w:color="auto" w:fill="FFFFFF"/>
        <w:spacing w:before="192" w:after="192" w:line="225" w:lineRule="atLeast"/>
        <w:rPr>
          <w:rFonts w:ascii="Verdana" w:hAnsi="Verdana"/>
          <w:sz w:val="18"/>
          <w:szCs w:val="18"/>
          <w:lang w:val="en"/>
        </w:rPr>
      </w:pPr>
      <w:bookmarkStart w:id="7" w:name="46.101(b)(1)"/>
      <w:r>
        <w:rPr>
          <w:rFonts w:ascii="Verdana" w:hAnsi="Verdana"/>
          <w:sz w:val="18"/>
          <w:szCs w:val="18"/>
          <w:lang w:val="en"/>
        </w:rPr>
        <w:t> </w:t>
      </w:r>
      <w:bookmarkEnd w:id="7"/>
      <w:r>
        <w:rPr>
          <w:rFonts w:ascii="Verdana" w:hAnsi="Verdana"/>
          <w:sz w:val="18"/>
          <w:szCs w:val="18"/>
          <w:lang w:val="en"/>
        </w:rPr>
        <w:t>(1) Research conducted in established or commonly accepted educational settings, involving normal educational practices, such as (</w:t>
      </w:r>
      <w:proofErr w:type="spellStart"/>
      <w:r>
        <w:rPr>
          <w:rStyle w:val="spelle"/>
          <w:rFonts w:ascii="Verdana" w:hAnsi="Verdana"/>
          <w:sz w:val="18"/>
          <w:szCs w:val="18"/>
          <w:lang w:val="en"/>
        </w:rPr>
        <w:t>i</w:t>
      </w:r>
      <w:proofErr w:type="spellEnd"/>
      <w:r>
        <w:rPr>
          <w:rFonts w:ascii="Verdana" w:hAnsi="Verdana"/>
          <w:sz w:val="18"/>
          <w:szCs w:val="18"/>
          <w:lang w:val="en"/>
        </w:rPr>
        <w:t>) research on regular and special education instructional strategies, or (ii) research on the effectiveness of or the comparison among instructional techniques, curricula, or classroom management methods.</w:t>
      </w:r>
    </w:p>
    <w:p w:rsidR="005B24A0" w:rsidRDefault="005B24A0" w:rsidP="005B24A0">
      <w:pPr>
        <w:shd w:val="clear" w:color="auto" w:fill="FFFFFF"/>
        <w:spacing w:before="192" w:after="192" w:line="225" w:lineRule="atLeast"/>
        <w:rPr>
          <w:rFonts w:ascii="Verdana" w:hAnsi="Verdana"/>
          <w:sz w:val="18"/>
          <w:szCs w:val="18"/>
          <w:lang w:val="en"/>
        </w:rPr>
      </w:pPr>
      <w:bookmarkStart w:id="8" w:name="46.101(b)(2)"/>
      <w:r>
        <w:rPr>
          <w:rFonts w:ascii="Verdana" w:hAnsi="Verdana"/>
          <w:sz w:val="18"/>
          <w:szCs w:val="18"/>
          <w:lang w:val="en"/>
        </w:rPr>
        <w:t> </w:t>
      </w:r>
      <w:bookmarkEnd w:id="8"/>
      <w:proofErr w:type="gramStart"/>
      <w:r>
        <w:rPr>
          <w:rFonts w:ascii="Verdana" w:hAnsi="Verdana"/>
          <w:sz w:val="18"/>
          <w:szCs w:val="18"/>
          <w:lang w:val="en"/>
        </w:rPr>
        <w:t>(2) Research involving the use of educational tests (cognitive, diagnostic, aptitude, achievement), survey procedures, interview procedures or observation of public behavior, unless:</w:t>
      </w:r>
      <w:r>
        <w:rPr>
          <w:rFonts w:ascii="Verdana" w:hAnsi="Verdana"/>
          <w:sz w:val="18"/>
          <w:szCs w:val="18"/>
          <w:lang w:val="en"/>
        </w:rPr>
        <w:br/>
        <w:t>(</w:t>
      </w:r>
      <w:proofErr w:type="spellStart"/>
      <w:r>
        <w:rPr>
          <w:rStyle w:val="spelle"/>
          <w:rFonts w:ascii="Verdana" w:hAnsi="Verdana"/>
          <w:sz w:val="18"/>
          <w:szCs w:val="18"/>
          <w:lang w:val="en"/>
        </w:rPr>
        <w:t>i</w:t>
      </w:r>
      <w:proofErr w:type="spellEnd"/>
      <w:r>
        <w:rPr>
          <w:rFonts w:ascii="Verdana" w:hAnsi="Verdana"/>
          <w:sz w:val="18"/>
          <w:szCs w:val="18"/>
          <w:lang w:val="en"/>
        </w:rPr>
        <w:t>) information obtained is recorded in such a manner that human subjects can be identified, directly or through identifiers linked to the subjects; and (ii) any disclosure of the human subjects' responses outside the research could reasonably place the subjects at risk of criminal or civil liability or be damaging to the subjects' financial standing, employability, or reputation.</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9" w:name="46.101(b)(3)"/>
      <w:r>
        <w:rPr>
          <w:rFonts w:ascii="Verdana" w:hAnsi="Verdana"/>
          <w:sz w:val="18"/>
          <w:szCs w:val="18"/>
          <w:lang w:val="en"/>
        </w:rPr>
        <w:t> </w:t>
      </w:r>
      <w:bookmarkEnd w:id="9"/>
      <w:proofErr w:type="gramStart"/>
      <w:r>
        <w:rPr>
          <w:rFonts w:ascii="Verdana" w:hAnsi="Verdana"/>
          <w:sz w:val="18"/>
          <w:szCs w:val="18"/>
          <w:lang w:val="en"/>
        </w:rPr>
        <w:t xml:space="preserve">(3) Research involving the use of educational tests (cognitive, diagnostic, aptitude, achievement), survey procedures, interview procedures, or observation of public behavior that is not exempt under paragraph </w:t>
      </w:r>
      <w:hyperlink r:id="rId68" w:anchor="46.101(b)" w:history="1">
        <w:r>
          <w:rPr>
            <w:rStyle w:val="Hyperlink"/>
            <w:rFonts w:ascii="Verdana" w:hAnsi="Verdana"/>
            <w:sz w:val="18"/>
            <w:szCs w:val="18"/>
            <w:lang w:val="en"/>
          </w:rPr>
          <w:t>(b)(2)</w:t>
        </w:r>
      </w:hyperlink>
      <w:r>
        <w:rPr>
          <w:rFonts w:ascii="Verdana" w:hAnsi="Verdana"/>
          <w:sz w:val="18"/>
          <w:szCs w:val="18"/>
          <w:lang w:val="en"/>
        </w:rPr>
        <w:t xml:space="preserve"> of this section, if:</w:t>
      </w:r>
      <w:r>
        <w:rPr>
          <w:rFonts w:ascii="Verdana" w:hAnsi="Verdana"/>
          <w:sz w:val="18"/>
          <w:szCs w:val="18"/>
          <w:lang w:val="en"/>
        </w:rPr>
        <w:br/>
        <w:t>(</w:t>
      </w:r>
      <w:proofErr w:type="spellStart"/>
      <w:r>
        <w:rPr>
          <w:rStyle w:val="spelle"/>
          <w:rFonts w:ascii="Verdana" w:hAnsi="Verdana"/>
          <w:sz w:val="18"/>
          <w:szCs w:val="18"/>
          <w:lang w:val="en"/>
        </w:rPr>
        <w:t>i</w:t>
      </w:r>
      <w:proofErr w:type="spellEnd"/>
      <w:r>
        <w:rPr>
          <w:rFonts w:ascii="Verdana" w:hAnsi="Verdana"/>
          <w:sz w:val="18"/>
          <w:szCs w:val="18"/>
          <w:lang w:val="en"/>
        </w:rPr>
        <w:t>) the human subjects are elected or appointed public officials or candidates for public office; or (ii) federal statute(s) require(s) without exception that the confidentiality of the personally identifiable information will be maintained throughout the research and thereafter.</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0" w:name="46.101(b)(4)"/>
      <w:r>
        <w:rPr>
          <w:rFonts w:ascii="Verdana" w:hAnsi="Verdana"/>
          <w:sz w:val="18"/>
          <w:szCs w:val="18"/>
          <w:lang w:val="en"/>
        </w:rPr>
        <w:t> </w:t>
      </w:r>
      <w:bookmarkEnd w:id="10"/>
      <w:r>
        <w:rPr>
          <w:rFonts w:ascii="Verdana" w:hAnsi="Verdana"/>
          <w:sz w:val="18"/>
          <w:szCs w:val="18"/>
          <w:lang w:val="en"/>
        </w:rPr>
        <w:t xml:space="preserve">(4) Research involving the collection or study of existing data, documents, records, pathological specimens, or diagnostic specimens, if these sources are publicly available or if the </w:t>
      </w:r>
      <w:proofErr w:type="gramStart"/>
      <w:r>
        <w:rPr>
          <w:rFonts w:ascii="Verdana" w:hAnsi="Verdana"/>
          <w:sz w:val="18"/>
          <w:szCs w:val="18"/>
          <w:lang w:val="en"/>
        </w:rPr>
        <w:t>information is recorded by the investigator in such a manner that subjects cannot be identified</w:t>
      </w:r>
      <w:proofErr w:type="gramEnd"/>
      <w:r>
        <w:rPr>
          <w:rFonts w:ascii="Verdana" w:hAnsi="Verdana"/>
          <w:sz w:val="18"/>
          <w:szCs w:val="18"/>
          <w:lang w:val="en"/>
        </w:rPr>
        <w:t>, directly or through identifiers linked to the subjects.</w:t>
      </w:r>
    </w:p>
    <w:p w:rsidR="005B24A0" w:rsidRDefault="005B24A0" w:rsidP="005B24A0">
      <w:pPr>
        <w:shd w:val="clear" w:color="auto" w:fill="FFFFFF"/>
        <w:spacing w:before="192" w:after="192" w:line="225" w:lineRule="atLeast"/>
        <w:rPr>
          <w:rFonts w:ascii="Verdana" w:hAnsi="Verdana"/>
          <w:sz w:val="18"/>
          <w:szCs w:val="18"/>
          <w:lang w:val="en"/>
        </w:rPr>
      </w:pPr>
      <w:bookmarkStart w:id="11" w:name="46.101(b)(5)"/>
      <w:r>
        <w:rPr>
          <w:rFonts w:ascii="Verdana" w:hAnsi="Verdana"/>
          <w:sz w:val="18"/>
          <w:szCs w:val="18"/>
          <w:lang w:val="en"/>
        </w:rPr>
        <w:t> </w:t>
      </w:r>
      <w:bookmarkEnd w:id="11"/>
      <w:proofErr w:type="gramStart"/>
      <w:r>
        <w:rPr>
          <w:rFonts w:ascii="Verdana" w:hAnsi="Verdana"/>
          <w:sz w:val="18"/>
          <w:szCs w:val="18"/>
          <w:lang w:val="en"/>
        </w:rPr>
        <w:t>(5) Research and demonstration projects which are conducted by or subject to the approval of department or agency heads, and which are designed to study, evaluate, or otherwise examine</w:t>
      </w:r>
      <w:r>
        <w:rPr>
          <w:rStyle w:val="grame"/>
          <w:rFonts w:ascii="Verdana" w:hAnsi="Verdana"/>
          <w:sz w:val="18"/>
          <w:szCs w:val="18"/>
          <w:lang w:val="en"/>
        </w:rPr>
        <w:t>:</w:t>
      </w:r>
      <w:r>
        <w:rPr>
          <w:rFonts w:ascii="Verdana" w:hAnsi="Verdana"/>
          <w:sz w:val="18"/>
          <w:szCs w:val="18"/>
          <w:lang w:val="en"/>
        </w:rPr>
        <w:br/>
        <w:t>(</w:t>
      </w:r>
      <w:proofErr w:type="spellStart"/>
      <w:r>
        <w:rPr>
          <w:rStyle w:val="spelle"/>
          <w:rFonts w:ascii="Verdana" w:hAnsi="Verdana"/>
          <w:sz w:val="18"/>
          <w:szCs w:val="18"/>
          <w:lang w:val="en"/>
        </w:rPr>
        <w:t>i</w:t>
      </w:r>
      <w:proofErr w:type="spellEnd"/>
      <w:r>
        <w:rPr>
          <w:rFonts w:ascii="Verdana" w:hAnsi="Verdana"/>
          <w:sz w:val="18"/>
          <w:szCs w:val="18"/>
          <w:lang w:val="en"/>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2" w:name="46.101(b)(6)"/>
      <w:r>
        <w:rPr>
          <w:rFonts w:ascii="Verdana" w:hAnsi="Verdana"/>
          <w:sz w:val="18"/>
          <w:szCs w:val="18"/>
          <w:lang w:val="en"/>
        </w:rPr>
        <w:t> </w:t>
      </w:r>
      <w:bookmarkEnd w:id="12"/>
      <w:proofErr w:type="gramStart"/>
      <w:r>
        <w:rPr>
          <w:rFonts w:ascii="Verdana" w:hAnsi="Verdana"/>
          <w:sz w:val="18"/>
          <w:szCs w:val="18"/>
          <w:lang w:val="en"/>
        </w:rPr>
        <w:t>(6) Taste and food quality evaluation and consumer acceptance studies, (</w:t>
      </w:r>
      <w:proofErr w:type="spellStart"/>
      <w:r>
        <w:rPr>
          <w:rStyle w:val="spelle"/>
          <w:rFonts w:ascii="Verdana" w:hAnsi="Verdana"/>
          <w:sz w:val="18"/>
          <w:szCs w:val="18"/>
          <w:lang w:val="en"/>
        </w:rPr>
        <w:t>i</w:t>
      </w:r>
      <w:proofErr w:type="spellEnd"/>
      <w:r>
        <w:rPr>
          <w:rFonts w:ascii="Verdana" w:hAnsi="Verdana"/>
          <w:sz w:val="18"/>
          <w:szCs w:val="18"/>
          <w:lang w:val="en"/>
        </w:rPr>
        <w:t xml:space="preserve">) if wholesome foods without additives are consumed or (ii) if a food is consumed that contains a food ingredient at or below the level and for a use found to be safe, or agricultural chemical or environmental contaminant </w:t>
      </w:r>
      <w:r>
        <w:rPr>
          <w:rFonts w:ascii="Verdana" w:hAnsi="Verdana"/>
          <w:sz w:val="18"/>
          <w:szCs w:val="18"/>
          <w:lang w:val="en"/>
        </w:rPr>
        <w:lastRenderedPageBreak/>
        <w:t>at or below the level found to be safe, by the Food and Drug Administration or approved by the Environmental Protection Agency or the Food Safety and Inspection Service of the U.S. Department of Agriculture.</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3" w:name="46.101(c)"/>
      <w:r>
        <w:rPr>
          <w:rFonts w:ascii="Verdana" w:hAnsi="Verdana"/>
          <w:sz w:val="18"/>
          <w:szCs w:val="18"/>
          <w:lang w:val="en"/>
        </w:rPr>
        <w:t> </w:t>
      </w:r>
      <w:bookmarkEnd w:id="13"/>
      <w:r>
        <w:rPr>
          <w:rFonts w:ascii="Verdana" w:hAnsi="Verdana"/>
          <w:sz w:val="18"/>
          <w:szCs w:val="18"/>
          <w:lang w:val="en"/>
        </w:rPr>
        <w:t xml:space="preserve">(c) Department or agency heads retain final judgment as to whether a particular activity </w:t>
      </w:r>
      <w:proofErr w:type="gramStart"/>
      <w:r>
        <w:rPr>
          <w:rFonts w:ascii="Verdana" w:hAnsi="Verdana"/>
          <w:sz w:val="18"/>
          <w:szCs w:val="18"/>
          <w:lang w:val="en"/>
        </w:rPr>
        <w:t>is covered</w:t>
      </w:r>
      <w:proofErr w:type="gramEnd"/>
      <w:r>
        <w:rPr>
          <w:rFonts w:ascii="Verdana" w:hAnsi="Verdana"/>
          <w:sz w:val="18"/>
          <w:szCs w:val="18"/>
          <w:lang w:val="en"/>
        </w:rPr>
        <w:t xml:space="preserve"> by this policy.</w:t>
      </w:r>
    </w:p>
    <w:p w:rsidR="005B24A0" w:rsidRDefault="005B24A0" w:rsidP="005B24A0">
      <w:pPr>
        <w:shd w:val="clear" w:color="auto" w:fill="FFFFFF"/>
        <w:spacing w:before="192" w:after="192" w:line="225" w:lineRule="atLeast"/>
        <w:rPr>
          <w:rFonts w:ascii="Verdana" w:hAnsi="Verdana"/>
          <w:sz w:val="18"/>
          <w:szCs w:val="18"/>
          <w:lang w:val="en"/>
        </w:rPr>
      </w:pPr>
      <w:bookmarkStart w:id="14" w:name="46.101(d)"/>
      <w:r>
        <w:rPr>
          <w:rFonts w:ascii="Verdana" w:hAnsi="Verdana"/>
          <w:sz w:val="18"/>
          <w:szCs w:val="18"/>
          <w:lang w:val="en"/>
        </w:rPr>
        <w:t> </w:t>
      </w:r>
      <w:bookmarkEnd w:id="14"/>
      <w:r>
        <w:rPr>
          <w:rFonts w:ascii="Verdana" w:hAnsi="Verdana"/>
          <w:sz w:val="18"/>
          <w:szCs w:val="18"/>
          <w:lang w:val="en"/>
        </w:rPr>
        <w:t>(d) Department or agency heads may require that specific research activities or classes of research activities conducted, supported, or otherwise subject to regulation by the department or agency but not otherwise covered by this policy, comply with some or all of the requirements of this policy.</w:t>
      </w:r>
    </w:p>
    <w:p w:rsidR="005B24A0" w:rsidRDefault="005B24A0" w:rsidP="005B24A0">
      <w:pPr>
        <w:shd w:val="clear" w:color="auto" w:fill="FFFFFF"/>
        <w:spacing w:before="192" w:after="192" w:line="225" w:lineRule="atLeast"/>
        <w:rPr>
          <w:rFonts w:ascii="Verdana" w:hAnsi="Verdana"/>
          <w:sz w:val="18"/>
          <w:szCs w:val="18"/>
          <w:lang w:val="en"/>
        </w:rPr>
      </w:pPr>
      <w:bookmarkStart w:id="15" w:name="46.101(e)"/>
      <w:r>
        <w:rPr>
          <w:rFonts w:ascii="Verdana" w:hAnsi="Verdana"/>
          <w:sz w:val="18"/>
          <w:szCs w:val="18"/>
          <w:lang w:val="en"/>
        </w:rPr>
        <w:t> </w:t>
      </w:r>
      <w:bookmarkEnd w:id="15"/>
      <w:r>
        <w:rPr>
          <w:rFonts w:ascii="Verdana" w:hAnsi="Verdana"/>
          <w:sz w:val="18"/>
          <w:szCs w:val="18"/>
          <w:lang w:val="en"/>
        </w:rPr>
        <w:t xml:space="preserve">(e) Compliance with this policy requires compliance with pertinent federal laws or </w:t>
      </w:r>
      <w:proofErr w:type="gramStart"/>
      <w:r>
        <w:rPr>
          <w:rFonts w:ascii="Verdana" w:hAnsi="Verdana"/>
          <w:sz w:val="18"/>
          <w:szCs w:val="18"/>
          <w:lang w:val="en"/>
        </w:rPr>
        <w:t>regulations which</w:t>
      </w:r>
      <w:proofErr w:type="gramEnd"/>
      <w:r>
        <w:rPr>
          <w:rFonts w:ascii="Verdana" w:hAnsi="Verdana"/>
          <w:sz w:val="18"/>
          <w:szCs w:val="18"/>
          <w:lang w:val="en"/>
        </w:rPr>
        <w:t xml:space="preserve"> provide additional protections for human subjects.</w:t>
      </w:r>
    </w:p>
    <w:p w:rsidR="005B24A0" w:rsidRDefault="005B24A0" w:rsidP="005B24A0">
      <w:pPr>
        <w:shd w:val="clear" w:color="auto" w:fill="FFFFFF"/>
        <w:spacing w:before="192" w:after="192" w:line="225" w:lineRule="atLeast"/>
        <w:rPr>
          <w:rFonts w:ascii="Verdana" w:hAnsi="Verdana"/>
          <w:sz w:val="18"/>
          <w:szCs w:val="18"/>
          <w:lang w:val="en"/>
        </w:rPr>
      </w:pPr>
      <w:bookmarkStart w:id="16" w:name="46.101(f)"/>
      <w:r>
        <w:rPr>
          <w:rFonts w:ascii="Verdana" w:hAnsi="Verdana"/>
          <w:sz w:val="18"/>
          <w:szCs w:val="18"/>
          <w:lang w:val="en"/>
        </w:rPr>
        <w:t> </w:t>
      </w:r>
      <w:bookmarkEnd w:id="16"/>
      <w:r>
        <w:rPr>
          <w:rFonts w:ascii="Verdana" w:hAnsi="Verdana"/>
          <w:sz w:val="18"/>
          <w:szCs w:val="18"/>
          <w:lang w:val="en"/>
        </w:rPr>
        <w:t>(f) This policy does not affect any state or local laws or regulations which may otherwise be applicable and which provide additional protections for human subjects.</w:t>
      </w:r>
    </w:p>
    <w:p w:rsidR="005B24A0" w:rsidRDefault="005B24A0" w:rsidP="005B24A0">
      <w:pPr>
        <w:shd w:val="clear" w:color="auto" w:fill="FFFFFF"/>
        <w:spacing w:before="192" w:after="192" w:line="225" w:lineRule="atLeast"/>
        <w:rPr>
          <w:rFonts w:ascii="Verdana" w:hAnsi="Verdana"/>
          <w:sz w:val="18"/>
          <w:szCs w:val="18"/>
          <w:lang w:val="en"/>
        </w:rPr>
      </w:pPr>
      <w:bookmarkStart w:id="17" w:name="46.101(g)"/>
      <w:r>
        <w:rPr>
          <w:rFonts w:ascii="Verdana" w:hAnsi="Verdana"/>
          <w:sz w:val="18"/>
          <w:szCs w:val="18"/>
          <w:lang w:val="en"/>
        </w:rPr>
        <w:t> </w:t>
      </w:r>
      <w:bookmarkEnd w:id="17"/>
      <w:r>
        <w:rPr>
          <w:rFonts w:ascii="Verdana" w:hAnsi="Verdana"/>
          <w:sz w:val="18"/>
          <w:szCs w:val="18"/>
          <w:lang w:val="en"/>
        </w:rPr>
        <w:t>(g) This policy does not affect any foreign laws or regulations which may otherwise be applicable and which provide additional protections to human subjects of research.</w:t>
      </w:r>
    </w:p>
    <w:p w:rsidR="005B24A0" w:rsidRDefault="005B24A0" w:rsidP="005B24A0">
      <w:pPr>
        <w:shd w:val="clear" w:color="auto" w:fill="FFFFFF"/>
        <w:spacing w:before="192" w:after="192" w:line="225" w:lineRule="atLeast"/>
        <w:rPr>
          <w:rFonts w:ascii="Verdana" w:hAnsi="Verdana"/>
          <w:sz w:val="18"/>
          <w:szCs w:val="18"/>
          <w:lang w:val="en"/>
        </w:rPr>
      </w:pPr>
      <w:bookmarkStart w:id="18" w:name="46.101(h)"/>
      <w:r>
        <w:rPr>
          <w:rFonts w:ascii="Verdana" w:hAnsi="Verdana"/>
          <w:sz w:val="18"/>
          <w:szCs w:val="18"/>
          <w:lang w:val="en"/>
        </w:rPr>
        <w:t> </w:t>
      </w:r>
      <w:bookmarkEnd w:id="18"/>
      <w:r>
        <w:rPr>
          <w:rFonts w:ascii="Verdana" w:hAnsi="Verdana"/>
          <w:sz w:val="18"/>
          <w:szCs w:val="18"/>
          <w:lang w:val="en"/>
        </w:rPr>
        <w:t>(h) When research covered by this policy takes place in foreign countries, procedures normally followed in the foreign countries to protect human subjects may differ from those set forth in this policy</w:t>
      </w:r>
      <w:proofErr w:type="gramStart"/>
      <w:r>
        <w:rPr>
          <w:rFonts w:ascii="Verdana" w:hAnsi="Verdana"/>
          <w:sz w:val="18"/>
          <w:szCs w:val="18"/>
          <w:lang w:val="en"/>
        </w:rPr>
        <w:t xml:space="preserve">. </w:t>
      </w:r>
      <w:proofErr w:type="gramEnd"/>
      <w:r>
        <w:rPr>
          <w:rFonts w:ascii="Verdana" w:hAnsi="Verdana"/>
          <w:sz w:val="18"/>
          <w:szCs w:val="18"/>
          <w:lang w:val="en"/>
        </w:rPr>
        <w:t>[An example is a foreign institution which complies with guidelines consistent with the World Medical Assembly Declaration (Declaration of Helsinki amended 1989) issued either by sovereign states or by an organization whose function for the protection of human research subjects is internationally recognized.</w:t>
      </w:r>
      <w:proofErr w:type="gramStart"/>
      <w:r>
        <w:rPr>
          <w:rFonts w:ascii="Verdana" w:hAnsi="Verdana"/>
          <w:sz w:val="18"/>
          <w:szCs w:val="18"/>
          <w:lang w:val="en"/>
        </w:rPr>
        <w:t xml:space="preserve">] </w:t>
      </w:r>
      <w:proofErr w:type="gramEnd"/>
      <w:r>
        <w:rPr>
          <w:rFonts w:ascii="Verdana" w:hAnsi="Verdana"/>
          <w:sz w:val="18"/>
          <w:szCs w:val="18"/>
          <w:lang w:val="en"/>
        </w:rPr>
        <w:t>In these circumstances, if a department or agency head determines that the procedures prescribed by the institution afford protections that are at least equivalent to those provided in this policy, the department or agency head may approve the substitution of the foreign procedures in lieu of the procedural requirements provided in this policy</w:t>
      </w:r>
      <w:proofErr w:type="gramStart"/>
      <w:r>
        <w:rPr>
          <w:rFonts w:ascii="Verdana" w:hAnsi="Verdana"/>
          <w:sz w:val="18"/>
          <w:szCs w:val="18"/>
          <w:lang w:val="en"/>
        </w:rPr>
        <w:t xml:space="preserve">. </w:t>
      </w:r>
      <w:proofErr w:type="gramEnd"/>
      <w:r>
        <w:rPr>
          <w:rFonts w:ascii="Verdana" w:hAnsi="Verdana"/>
          <w:sz w:val="18"/>
          <w:szCs w:val="18"/>
          <w:lang w:val="en"/>
        </w:rPr>
        <w:t>Except when otherwise required by statute, Executive Order, or the department or agency head, notices of these actions as they occur will be published in the FEDERAL REGISTER or will be otherwise published as provided in department or agency procedures.</w:t>
      </w:r>
    </w:p>
    <w:p w:rsidR="005B24A0" w:rsidRDefault="005B24A0" w:rsidP="005B24A0">
      <w:pPr>
        <w:shd w:val="clear" w:color="auto" w:fill="FFFFFF"/>
        <w:spacing w:before="192" w:after="192" w:line="225" w:lineRule="atLeast"/>
        <w:rPr>
          <w:rFonts w:ascii="Verdana" w:hAnsi="Verdana"/>
          <w:sz w:val="18"/>
          <w:szCs w:val="18"/>
          <w:lang w:val="en"/>
        </w:rPr>
      </w:pPr>
      <w:bookmarkStart w:id="19" w:name="46.101(i)"/>
      <w:r>
        <w:rPr>
          <w:rFonts w:ascii="Verdana" w:hAnsi="Verdana"/>
          <w:sz w:val="18"/>
          <w:szCs w:val="18"/>
          <w:lang w:val="en"/>
        </w:rPr>
        <w:t> </w:t>
      </w:r>
      <w:bookmarkEnd w:id="19"/>
      <w:r>
        <w:rPr>
          <w:rFonts w:ascii="Verdana" w:hAnsi="Verdana"/>
          <w:sz w:val="18"/>
          <w:szCs w:val="18"/>
          <w:lang w:val="en"/>
        </w:rPr>
        <w:t>(</w:t>
      </w:r>
      <w:proofErr w:type="spellStart"/>
      <w:r>
        <w:rPr>
          <w:rStyle w:val="spelle"/>
          <w:rFonts w:ascii="Verdana" w:hAnsi="Verdana"/>
          <w:sz w:val="18"/>
          <w:szCs w:val="18"/>
          <w:lang w:val="en"/>
        </w:rPr>
        <w:t>i</w:t>
      </w:r>
      <w:proofErr w:type="spellEnd"/>
      <w:r>
        <w:rPr>
          <w:rFonts w:ascii="Verdana" w:hAnsi="Verdana"/>
          <w:sz w:val="18"/>
          <w:szCs w:val="18"/>
          <w:lang w:val="en"/>
        </w:rPr>
        <w:t>) Unless otherwise required by law, department or agency heads may waive the applicability of some or all of the provisions of this policy to specific research activities or classes or research activities otherwise covered by this policy</w:t>
      </w:r>
      <w:proofErr w:type="gramStart"/>
      <w:r>
        <w:rPr>
          <w:rFonts w:ascii="Verdana" w:hAnsi="Verdana"/>
          <w:sz w:val="18"/>
          <w:szCs w:val="18"/>
          <w:lang w:val="en"/>
        </w:rPr>
        <w:t xml:space="preserve">. </w:t>
      </w:r>
      <w:proofErr w:type="gramEnd"/>
      <w:r>
        <w:rPr>
          <w:rFonts w:ascii="Verdana" w:hAnsi="Verdana"/>
          <w:sz w:val="18"/>
          <w:szCs w:val="18"/>
          <w:lang w:val="en"/>
        </w:rPr>
        <w:t>Except when otherwise required by statute or Executive Order, the department or agency head shall forward advance notices of these actions to the Office for Human Research Protections, Department of Health and Human Services (HHS), or any successor office, and shall also publish them in the FEDERAL REGISTER or in such other manner as provided in department or agency procedures.</w:t>
      </w:r>
      <w:r>
        <w:rPr>
          <w:rFonts w:ascii="Verdana" w:hAnsi="Verdana"/>
          <w:sz w:val="18"/>
          <w:szCs w:val="18"/>
          <w:vertAlign w:val="superscript"/>
          <w:lang w:val="en"/>
        </w:rPr>
        <w:t>1</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b/>
          <w:bCs/>
          <w:sz w:val="18"/>
          <w:szCs w:val="18"/>
          <w:vertAlign w:val="superscript"/>
          <w:lang w:val="en"/>
        </w:rPr>
        <w:t>1</w:t>
      </w:r>
      <w:r>
        <w:rPr>
          <w:rFonts w:ascii="Verdana" w:hAnsi="Verdana"/>
          <w:sz w:val="18"/>
          <w:szCs w:val="18"/>
          <w:lang w:val="en"/>
        </w:rPr>
        <w:t xml:space="preserve"> Institutions with HHS-approved assurances on file will abide by provisions of Title 45 CFR part 46 subparts </w:t>
      </w:r>
      <w:hyperlink r:id="rId69" w:anchor="subparta" w:history="1">
        <w:r>
          <w:rPr>
            <w:rStyle w:val="Hyperlink"/>
            <w:rFonts w:ascii="Verdana" w:hAnsi="Verdana"/>
            <w:sz w:val="18"/>
            <w:szCs w:val="18"/>
            <w:lang w:val="en"/>
          </w:rPr>
          <w:t>A</w:t>
        </w:r>
      </w:hyperlink>
      <w:r>
        <w:rPr>
          <w:rFonts w:ascii="Verdana" w:hAnsi="Verdana"/>
          <w:sz w:val="18"/>
          <w:szCs w:val="18"/>
          <w:lang w:val="en"/>
        </w:rPr>
        <w:t>-</w:t>
      </w:r>
      <w:hyperlink r:id="rId70" w:anchor="subpartd" w:history="1">
        <w:r>
          <w:rPr>
            <w:rStyle w:val="Hyperlink"/>
            <w:rFonts w:ascii="Verdana" w:hAnsi="Verdana"/>
            <w:sz w:val="18"/>
            <w:szCs w:val="18"/>
            <w:lang w:val="en"/>
          </w:rPr>
          <w:t>D</w:t>
        </w:r>
      </w:hyperlink>
      <w:proofErr w:type="gramStart"/>
      <w:r>
        <w:rPr>
          <w:rFonts w:ascii="Verdana" w:hAnsi="Verdana"/>
          <w:sz w:val="18"/>
          <w:szCs w:val="18"/>
          <w:lang w:val="en"/>
        </w:rPr>
        <w:t xml:space="preserve">. </w:t>
      </w:r>
      <w:proofErr w:type="gramEnd"/>
      <w:r>
        <w:rPr>
          <w:rFonts w:ascii="Verdana" w:hAnsi="Verdana"/>
          <w:sz w:val="18"/>
          <w:szCs w:val="18"/>
          <w:lang w:val="en"/>
        </w:rPr>
        <w:t>Some of the other departments and agencies have incorporated all provisions of Title 45 CFR part 46 into their policies and procedures as well</w:t>
      </w:r>
      <w:proofErr w:type="gramStart"/>
      <w:r>
        <w:rPr>
          <w:rFonts w:ascii="Verdana" w:hAnsi="Verdana"/>
          <w:sz w:val="18"/>
          <w:szCs w:val="18"/>
          <w:lang w:val="en"/>
        </w:rPr>
        <w:t xml:space="preserve">. </w:t>
      </w:r>
      <w:proofErr w:type="gramEnd"/>
      <w:r>
        <w:rPr>
          <w:rFonts w:ascii="Verdana" w:hAnsi="Verdana"/>
          <w:sz w:val="18"/>
          <w:szCs w:val="18"/>
          <w:lang w:val="en"/>
        </w:rPr>
        <w:t xml:space="preserve">However, the exemptions at </w:t>
      </w:r>
      <w:hyperlink r:id="rId71" w:anchor="46.101" w:history="1">
        <w:r>
          <w:rPr>
            <w:rStyle w:val="Hyperlink"/>
            <w:rFonts w:ascii="Verdana" w:hAnsi="Verdana"/>
            <w:sz w:val="18"/>
            <w:szCs w:val="18"/>
            <w:lang w:val="en"/>
          </w:rPr>
          <w:t>45 CFR 46.101(b)</w:t>
        </w:r>
      </w:hyperlink>
      <w:r>
        <w:rPr>
          <w:rFonts w:ascii="Verdana" w:hAnsi="Verdana"/>
          <w:sz w:val="18"/>
          <w:szCs w:val="18"/>
          <w:lang w:val="en"/>
        </w:rPr>
        <w:t xml:space="preserve"> do not apply to research involving prisoners, </w:t>
      </w:r>
      <w:hyperlink r:id="rId72" w:anchor="subpartc" w:history="1">
        <w:r>
          <w:rPr>
            <w:rStyle w:val="Hyperlink"/>
            <w:rFonts w:ascii="Verdana" w:hAnsi="Verdana"/>
            <w:sz w:val="18"/>
            <w:szCs w:val="18"/>
            <w:lang w:val="en"/>
          </w:rPr>
          <w:t>subpart C</w:t>
        </w:r>
      </w:hyperlink>
      <w:proofErr w:type="gramStart"/>
      <w:r>
        <w:rPr>
          <w:rFonts w:ascii="Verdana" w:hAnsi="Verdana"/>
          <w:sz w:val="18"/>
          <w:szCs w:val="18"/>
          <w:lang w:val="en"/>
        </w:rPr>
        <w:t xml:space="preserve">. </w:t>
      </w:r>
      <w:proofErr w:type="gramEnd"/>
      <w:r>
        <w:rPr>
          <w:rFonts w:ascii="Verdana" w:hAnsi="Verdana"/>
          <w:sz w:val="18"/>
          <w:szCs w:val="18"/>
          <w:lang w:val="en"/>
        </w:rPr>
        <w:t xml:space="preserve">The exemption at </w:t>
      </w:r>
      <w:hyperlink r:id="rId73" w:anchor="46.101(b)" w:history="1">
        <w:r>
          <w:rPr>
            <w:rStyle w:val="Hyperlink"/>
            <w:rFonts w:ascii="Verdana" w:hAnsi="Verdana"/>
            <w:sz w:val="18"/>
            <w:szCs w:val="18"/>
            <w:lang w:val="en"/>
          </w:rPr>
          <w:t>45 CFR 46.101(b)(2)</w:t>
        </w:r>
      </w:hyperlink>
      <w:r>
        <w:rPr>
          <w:rFonts w:ascii="Verdana" w:hAnsi="Verdana"/>
          <w:sz w:val="18"/>
          <w:szCs w:val="18"/>
          <w:lang w:val="en"/>
        </w:rPr>
        <w:t xml:space="preserve">, for research involving survey or interview procedures or observation of public behavior, does not apply to research with children, </w:t>
      </w:r>
      <w:hyperlink r:id="rId74" w:anchor="subpartd" w:history="1">
        <w:r>
          <w:rPr>
            <w:rStyle w:val="Hyperlink"/>
            <w:rFonts w:ascii="Verdana" w:hAnsi="Verdana"/>
            <w:sz w:val="18"/>
            <w:szCs w:val="18"/>
            <w:lang w:val="en"/>
          </w:rPr>
          <w:t>subpart D</w:t>
        </w:r>
      </w:hyperlink>
      <w:r>
        <w:rPr>
          <w:rFonts w:ascii="Verdana" w:hAnsi="Verdana"/>
          <w:sz w:val="18"/>
          <w:szCs w:val="18"/>
          <w:lang w:val="en"/>
        </w:rPr>
        <w:t>, except for research involving observations of public behavior when the investigator(s) do not participate in the activities being observed.</w:t>
      </w:r>
    </w:p>
    <w:p w:rsidR="005B24A0" w:rsidRDefault="005B24A0" w:rsidP="005B24A0">
      <w:pPr>
        <w:shd w:val="clear" w:color="auto" w:fill="FFFFFF"/>
        <w:spacing w:after="0" w:line="225" w:lineRule="atLeast"/>
        <w:rPr>
          <w:rFonts w:ascii="Times New Roman" w:hAnsi="Times New Roman"/>
          <w:sz w:val="24"/>
          <w:szCs w:val="24"/>
          <w:lang w:val="en"/>
        </w:rPr>
      </w:pPr>
      <w:r>
        <w:rPr>
          <w:lang w:val="en"/>
        </w:rPr>
        <w:t> </w:t>
      </w:r>
    </w:p>
    <w:p w:rsidR="005B24A0" w:rsidRDefault="005B24A0" w:rsidP="005B24A0">
      <w:pPr>
        <w:shd w:val="clear" w:color="auto" w:fill="FFFFFF"/>
        <w:spacing w:before="192" w:after="192" w:line="225" w:lineRule="atLeast"/>
        <w:rPr>
          <w:rFonts w:ascii="Verdana" w:hAnsi="Verdana"/>
          <w:sz w:val="18"/>
          <w:szCs w:val="18"/>
          <w:lang w:val="en"/>
        </w:rPr>
      </w:pPr>
      <w:bookmarkStart w:id="20" w:name="frcite1"/>
      <w:r>
        <w:rPr>
          <w:rFonts w:ascii="Verdana" w:hAnsi="Verdana"/>
          <w:sz w:val="18"/>
          <w:szCs w:val="18"/>
          <w:lang w:val="en"/>
        </w:rPr>
        <w:t>[56 FR 28012, 28022, June 18, 1991; 56 FR 29756, June 28, 1991, as amended at</w:t>
      </w:r>
      <w:bookmarkEnd w:id="20"/>
      <w:r>
        <w:rPr>
          <w:rFonts w:ascii="Verdana" w:hAnsi="Verdana"/>
          <w:sz w:val="18"/>
          <w:szCs w:val="18"/>
          <w:lang w:val="en"/>
        </w:rPr>
        <w:fldChar w:fldCharType="begin"/>
      </w:r>
      <w:r>
        <w:rPr>
          <w:rFonts w:ascii="Verdana" w:hAnsi="Verdana"/>
          <w:sz w:val="18"/>
          <w:szCs w:val="18"/>
          <w:lang w:val="en"/>
        </w:rPr>
        <w:instrText xml:space="preserve"> HYPERLINK "http://www.hhs.gov/ohrp/archive/index.html" </w:instrText>
      </w:r>
      <w:r>
        <w:rPr>
          <w:rFonts w:ascii="Verdana" w:hAnsi="Verdana"/>
          <w:sz w:val="18"/>
          <w:szCs w:val="18"/>
          <w:lang w:val="en"/>
        </w:rPr>
        <w:fldChar w:fldCharType="separate"/>
      </w:r>
      <w:r>
        <w:rPr>
          <w:rStyle w:val="Hyperlink"/>
          <w:rFonts w:ascii="Verdana" w:hAnsi="Verdana"/>
          <w:color w:val="000000"/>
          <w:sz w:val="18"/>
          <w:szCs w:val="18"/>
          <w:lang w:val="en"/>
        </w:rPr>
        <w:t>70 FR 36328</w:t>
      </w:r>
      <w:r>
        <w:rPr>
          <w:rFonts w:ascii="Verdana" w:hAnsi="Verdana"/>
          <w:sz w:val="18"/>
          <w:szCs w:val="18"/>
          <w:lang w:val="en"/>
        </w:rPr>
        <w:fldChar w:fldCharType="end"/>
      </w:r>
      <w:r>
        <w:rPr>
          <w:rFonts w:ascii="Verdana" w:hAnsi="Verdana"/>
          <w:color w:val="000000"/>
          <w:sz w:val="18"/>
          <w:szCs w:val="18"/>
          <w:lang w:val="en"/>
        </w:rPr>
        <w:t>, June 23, 2005]</w:t>
      </w:r>
    </w:p>
    <w:p w:rsidR="005B24A0" w:rsidRDefault="005B24A0" w:rsidP="005B24A0">
      <w:pPr>
        <w:shd w:val="clear" w:color="auto" w:fill="FFFFFF"/>
        <w:spacing w:before="192" w:after="192" w:line="225" w:lineRule="atLeast"/>
        <w:rPr>
          <w:rFonts w:ascii="Verdana" w:hAnsi="Verdana"/>
          <w:sz w:val="18"/>
          <w:szCs w:val="18"/>
          <w:lang w:val="en"/>
        </w:rPr>
      </w:pPr>
      <w:bookmarkStart w:id="21" w:name="46.102"/>
      <w:r>
        <w:rPr>
          <w:rFonts w:ascii="Verdana" w:hAnsi="Verdana"/>
          <w:sz w:val="18"/>
          <w:szCs w:val="18"/>
          <w:lang w:val="en"/>
        </w:rPr>
        <w:t> </w:t>
      </w:r>
      <w:bookmarkEnd w:id="21"/>
      <w:proofErr w:type="gramStart"/>
      <w:r>
        <w:rPr>
          <w:rFonts w:ascii="Verdana" w:hAnsi="Verdana"/>
          <w:b/>
          <w:bCs/>
          <w:sz w:val="18"/>
          <w:szCs w:val="18"/>
          <w:lang w:val="en"/>
        </w:rPr>
        <w:t>§46.102 Definitions.</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2" w:name="46.102(a)"/>
      <w:r>
        <w:rPr>
          <w:rFonts w:ascii="Verdana" w:hAnsi="Verdana"/>
          <w:sz w:val="18"/>
          <w:szCs w:val="18"/>
          <w:lang w:val="en"/>
        </w:rPr>
        <w:t> </w:t>
      </w:r>
      <w:bookmarkEnd w:id="22"/>
      <w:r>
        <w:rPr>
          <w:rFonts w:ascii="Verdana" w:hAnsi="Verdana"/>
          <w:sz w:val="18"/>
          <w:szCs w:val="18"/>
          <w:lang w:val="en"/>
        </w:rPr>
        <w:t xml:space="preserve">(a) </w:t>
      </w:r>
      <w:r>
        <w:rPr>
          <w:rFonts w:ascii="Verdana" w:hAnsi="Verdana"/>
          <w:i/>
          <w:iCs/>
          <w:sz w:val="18"/>
          <w:szCs w:val="18"/>
          <w:lang w:val="en"/>
        </w:rPr>
        <w:t>Department or agency head</w:t>
      </w:r>
      <w:r>
        <w:rPr>
          <w:rFonts w:ascii="Verdana" w:hAnsi="Verdana"/>
          <w:sz w:val="18"/>
          <w:szCs w:val="18"/>
          <w:lang w:val="en"/>
        </w:rPr>
        <w:t xml:space="preserve"> means the head of any federal department or agency and any other officer or employee of any department or agency to whom authority </w:t>
      </w:r>
      <w:proofErr w:type="gramStart"/>
      <w:r>
        <w:rPr>
          <w:rFonts w:ascii="Verdana" w:hAnsi="Verdana"/>
          <w:sz w:val="18"/>
          <w:szCs w:val="18"/>
          <w:lang w:val="en"/>
        </w:rPr>
        <w:t>has been delegated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3" w:name="46.102(b)"/>
      <w:r>
        <w:rPr>
          <w:rFonts w:ascii="Verdana" w:hAnsi="Verdana"/>
          <w:sz w:val="18"/>
          <w:szCs w:val="18"/>
          <w:lang w:val="en"/>
        </w:rPr>
        <w:lastRenderedPageBreak/>
        <w:t> </w:t>
      </w:r>
      <w:bookmarkEnd w:id="23"/>
      <w:r>
        <w:rPr>
          <w:rFonts w:ascii="Verdana" w:hAnsi="Verdana"/>
          <w:sz w:val="18"/>
          <w:szCs w:val="18"/>
          <w:lang w:val="en"/>
        </w:rPr>
        <w:t xml:space="preserve">(b) </w:t>
      </w:r>
      <w:r>
        <w:rPr>
          <w:rFonts w:ascii="Verdana" w:hAnsi="Verdana"/>
          <w:i/>
          <w:iCs/>
          <w:sz w:val="18"/>
          <w:szCs w:val="18"/>
          <w:lang w:val="en"/>
        </w:rPr>
        <w:t>Institution</w:t>
      </w:r>
      <w:r>
        <w:rPr>
          <w:rFonts w:ascii="Verdana" w:hAnsi="Verdana"/>
          <w:sz w:val="18"/>
          <w:szCs w:val="18"/>
          <w:lang w:val="en"/>
        </w:rPr>
        <w:t xml:space="preserve"> means any public or private entity or agency (including federal, state, and other agencies).</w:t>
      </w:r>
    </w:p>
    <w:p w:rsidR="005B24A0" w:rsidRDefault="005B24A0" w:rsidP="005B24A0">
      <w:pPr>
        <w:shd w:val="clear" w:color="auto" w:fill="FFFFFF"/>
        <w:spacing w:before="192" w:after="192" w:line="225" w:lineRule="atLeast"/>
        <w:rPr>
          <w:rFonts w:ascii="Verdana" w:hAnsi="Verdana"/>
          <w:sz w:val="18"/>
          <w:szCs w:val="18"/>
          <w:lang w:val="en"/>
        </w:rPr>
      </w:pPr>
      <w:bookmarkStart w:id="24" w:name="46.102(c)"/>
      <w:r>
        <w:rPr>
          <w:rFonts w:ascii="Verdana" w:hAnsi="Verdana"/>
          <w:sz w:val="18"/>
          <w:szCs w:val="18"/>
          <w:lang w:val="en"/>
        </w:rPr>
        <w:t> </w:t>
      </w:r>
      <w:bookmarkEnd w:id="24"/>
      <w:r>
        <w:rPr>
          <w:rFonts w:ascii="Verdana" w:hAnsi="Verdana"/>
          <w:sz w:val="18"/>
          <w:szCs w:val="18"/>
          <w:lang w:val="en"/>
        </w:rPr>
        <w:t xml:space="preserve">(c) </w:t>
      </w:r>
      <w:r>
        <w:rPr>
          <w:rFonts w:ascii="Verdana" w:hAnsi="Verdana"/>
          <w:i/>
          <w:iCs/>
          <w:sz w:val="18"/>
          <w:szCs w:val="18"/>
          <w:lang w:val="en"/>
        </w:rPr>
        <w:t>Legally authorized representative</w:t>
      </w:r>
      <w:r>
        <w:rPr>
          <w:rFonts w:ascii="Verdana" w:hAnsi="Verdana"/>
          <w:sz w:val="18"/>
          <w:szCs w:val="18"/>
          <w:lang w:val="en"/>
        </w:rPr>
        <w:t xml:space="preserve"> means an </w:t>
      </w:r>
      <w:proofErr w:type="gramStart"/>
      <w:r>
        <w:rPr>
          <w:rFonts w:ascii="Verdana" w:hAnsi="Verdana"/>
          <w:sz w:val="18"/>
          <w:szCs w:val="18"/>
          <w:lang w:val="en"/>
        </w:rPr>
        <w:t>individual or judicial</w:t>
      </w:r>
      <w:proofErr w:type="gramEnd"/>
      <w:r>
        <w:rPr>
          <w:rFonts w:ascii="Verdana" w:hAnsi="Verdana"/>
          <w:sz w:val="18"/>
          <w:szCs w:val="18"/>
          <w:lang w:val="en"/>
        </w:rPr>
        <w:t xml:space="preserve"> or other body authorized under applicable law to consent on behalf of a prospective subject to the subject's participation in the procedure(s) involved in the research.</w:t>
      </w:r>
    </w:p>
    <w:p w:rsidR="005B24A0" w:rsidRDefault="005B24A0" w:rsidP="005B24A0">
      <w:pPr>
        <w:shd w:val="clear" w:color="auto" w:fill="FFFFFF"/>
        <w:spacing w:before="192" w:after="192" w:line="225" w:lineRule="atLeast"/>
        <w:rPr>
          <w:rFonts w:ascii="Verdana" w:hAnsi="Verdana"/>
          <w:sz w:val="18"/>
          <w:szCs w:val="18"/>
          <w:lang w:val="en"/>
        </w:rPr>
      </w:pPr>
      <w:bookmarkStart w:id="25" w:name="46.102(d)"/>
      <w:r>
        <w:rPr>
          <w:rFonts w:ascii="Verdana" w:hAnsi="Verdana"/>
          <w:sz w:val="18"/>
          <w:szCs w:val="18"/>
          <w:lang w:val="en"/>
        </w:rPr>
        <w:t> </w:t>
      </w:r>
      <w:bookmarkEnd w:id="25"/>
      <w:r>
        <w:rPr>
          <w:rFonts w:ascii="Verdana" w:hAnsi="Verdana"/>
          <w:sz w:val="18"/>
          <w:szCs w:val="18"/>
          <w:lang w:val="en"/>
        </w:rPr>
        <w:t xml:space="preserve">(d) </w:t>
      </w:r>
      <w:r>
        <w:rPr>
          <w:rFonts w:ascii="Verdana" w:hAnsi="Verdana"/>
          <w:i/>
          <w:iCs/>
          <w:sz w:val="18"/>
          <w:szCs w:val="18"/>
          <w:lang w:val="en"/>
        </w:rPr>
        <w:t>Research</w:t>
      </w:r>
      <w:r>
        <w:rPr>
          <w:rFonts w:ascii="Verdana" w:hAnsi="Verdana"/>
          <w:sz w:val="18"/>
          <w:szCs w:val="18"/>
          <w:lang w:val="en"/>
        </w:rPr>
        <w:t xml:space="preserve"> means a systematic investigation, including research development, testing and evaluation, designed to develop or contribute to </w:t>
      </w:r>
      <w:r>
        <w:rPr>
          <w:rStyle w:val="spelle"/>
          <w:rFonts w:ascii="Verdana" w:hAnsi="Verdana"/>
          <w:sz w:val="18"/>
          <w:szCs w:val="18"/>
          <w:lang w:val="en"/>
        </w:rPr>
        <w:t>generalizable</w:t>
      </w:r>
      <w:r>
        <w:rPr>
          <w:rFonts w:ascii="Verdana" w:hAnsi="Verdana"/>
          <w:sz w:val="18"/>
          <w:szCs w:val="18"/>
          <w:lang w:val="en"/>
        </w:rPr>
        <w:t xml:space="preserve"> knowledge</w:t>
      </w:r>
      <w:proofErr w:type="gramStart"/>
      <w:r>
        <w:rPr>
          <w:rFonts w:ascii="Verdana" w:hAnsi="Verdana"/>
          <w:sz w:val="18"/>
          <w:szCs w:val="18"/>
          <w:lang w:val="en"/>
        </w:rPr>
        <w:t xml:space="preserve">. </w:t>
      </w:r>
      <w:proofErr w:type="gramEnd"/>
      <w:r>
        <w:rPr>
          <w:rFonts w:ascii="Verdana" w:hAnsi="Verdana"/>
          <w:sz w:val="18"/>
          <w:szCs w:val="18"/>
          <w:lang w:val="en"/>
        </w:rPr>
        <w:t>Activities which meet this definition constitute research for purposes of this policy, whether or not they are conducted or supported under a program which is considered research for other purposes</w:t>
      </w:r>
      <w:proofErr w:type="gramStart"/>
      <w:r>
        <w:rPr>
          <w:rFonts w:ascii="Verdana" w:hAnsi="Verdana"/>
          <w:sz w:val="18"/>
          <w:szCs w:val="18"/>
          <w:lang w:val="en"/>
        </w:rPr>
        <w:t xml:space="preserve">. </w:t>
      </w:r>
      <w:proofErr w:type="gramEnd"/>
      <w:r>
        <w:rPr>
          <w:rFonts w:ascii="Verdana" w:hAnsi="Verdana"/>
          <w:sz w:val="18"/>
          <w:szCs w:val="18"/>
          <w:lang w:val="en"/>
        </w:rPr>
        <w:t>For example, some demonstration and service programs may include research activities.</w:t>
      </w:r>
    </w:p>
    <w:p w:rsidR="005B24A0" w:rsidRDefault="005B24A0" w:rsidP="005B24A0">
      <w:pPr>
        <w:shd w:val="clear" w:color="auto" w:fill="FFFFFF"/>
        <w:spacing w:before="192" w:after="192" w:line="225" w:lineRule="atLeast"/>
        <w:rPr>
          <w:rFonts w:ascii="Verdana" w:hAnsi="Verdana"/>
          <w:sz w:val="18"/>
          <w:szCs w:val="18"/>
          <w:lang w:val="en"/>
        </w:rPr>
      </w:pPr>
      <w:bookmarkStart w:id="26" w:name="46.102(e)"/>
      <w:r>
        <w:rPr>
          <w:rFonts w:ascii="Verdana" w:hAnsi="Verdana"/>
          <w:sz w:val="18"/>
          <w:szCs w:val="18"/>
          <w:lang w:val="en"/>
        </w:rPr>
        <w:t> </w:t>
      </w:r>
      <w:bookmarkEnd w:id="26"/>
      <w:r>
        <w:rPr>
          <w:rFonts w:ascii="Verdana" w:hAnsi="Verdana"/>
          <w:sz w:val="18"/>
          <w:szCs w:val="18"/>
          <w:lang w:val="en"/>
        </w:rPr>
        <w:t xml:space="preserve">(e) </w:t>
      </w:r>
      <w:r>
        <w:rPr>
          <w:rFonts w:ascii="Verdana" w:hAnsi="Verdana"/>
          <w:i/>
          <w:iCs/>
          <w:sz w:val="18"/>
          <w:szCs w:val="18"/>
          <w:lang w:val="en"/>
        </w:rPr>
        <w:t>Research subject to regulation</w:t>
      </w:r>
      <w:r>
        <w:rPr>
          <w:rFonts w:ascii="Verdana" w:hAnsi="Verdana"/>
          <w:sz w:val="18"/>
          <w:szCs w:val="18"/>
          <w:lang w:val="en"/>
        </w:rPr>
        <w:t>, and similar terms are intended to encompass those research activities for which a federal department or agency has specific responsibility for regulating as a research activity, (for example, Investigational New Drug requirements administered by the Food and Drug Administration)</w:t>
      </w:r>
      <w:proofErr w:type="gramStart"/>
      <w:r>
        <w:rPr>
          <w:rFonts w:ascii="Verdana" w:hAnsi="Verdana"/>
          <w:sz w:val="18"/>
          <w:szCs w:val="18"/>
          <w:lang w:val="en"/>
        </w:rPr>
        <w:t xml:space="preserve">. </w:t>
      </w:r>
      <w:proofErr w:type="gramEnd"/>
      <w:r>
        <w:rPr>
          <w:rFonts w:ascii="Verdana" w:hAnsi="Verdana"/>
          <w:sz w:val="18"/>
          <w:szCs w:val="18"/>
          <w:lang w:val="en"/>
        </w:rPr>
        <w:t>It does not include research activities which are incidentally regulated by a federal department or agency solely as part of the department's or agency's broader responsibility to regulate certain types of activities whether research or non-research in nature (for example, Wage and Hour requirements administered by the Department of Labor).</w:t>
      </w:r>
    </w:p>
    <w:p w:rsidR="005B24A0" w:rsidRDefault="005B24A0" w:rsidP="005B24A0">
      <w:pPr>
        <w:shd w:val="clear" w:color="auto" w:fill="FFFFFF"/>
        <w:spacing w:before="192" w:after="192" w:line="225" w:lineRule="atLeast"/>
        <w:rPr>
          <w:rFonts w:ascii="Verdana" w:hAnsi="Verdana"/>
          <w:sz w:val="18"/>
          <w:szCs w:val="18"/>
          <w:lang w:val="en"/>
        </w:rPr>
      </w:pPr>
      <w:bookmarkStart w:id="27" w:name="46.102(f)"/>
      <w:r>
        <w:rPr>
          <w:rFonts w:ascii="Verdana" w:hAnsi="Verdana"/>
          <w:sz w:val="18"/>
          <w:szCs w:val="18"/>
          <w:lang w:val="en"/>
        </w:rPr>
        <w:t> </w:t>
      </w:r>
      <w:bookmarkEnd w:id="27"/>
      <w:r>
        <w:rPr>
          <w:rFonts w:ascii="Verdana" w:hAnsi="Verdana"/>
          <w:sz w:val="18"/>
          <w:szCs w:val="18"/>
          <w:lang w:val="en"/>
        </w:rPr>
        <w:t xml:space="preserve">(f) </w:t>
      </w:r>
      <w:r>
        <w:rPr>
          <w:rFonts w:ascii="Verdana" w:hAnsi="Verdana"/>
          <w:i/>
          <w:iCs/>
          <w:sz w:val="18"/>
          <w:szCs w:val="18"/>
          <w:lang w:val="en"/>
        </w:rPr>
        <w:t>Human subject</w:t>
      </w:r>
      <w:r>
        <w:rPr>
          <w:rFonts w:ascii="Verdana" w:hAnsi="Verdana"/>
          <w:sz w:val="18"/>
          <w:szCs w:val="18"/>
          <w:lang w:val="en"/>
        </w:rPr>
        <w:t xml:space="preserve"> means a living individual about whom an investigator (whether professional or student) conducting research obtains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(1) Data through intervention or interaction with the individual, </w:t>
      </w:r>
      <w:proofErr w:type="gramStart"/>
      <w:r>
        <w:rPr>
          <w:rStyle w:val="grame"/>
          <w:rFonts w:ascii="Verdana" w:hAnsi="Verdana"/>
          <w:sz w:val="18"/>
          <w:szCs w:val="18"/>
          <w:lang w:val="en"/>
        </w:rPr>
        <w:t>or</w:t>
      </w:r>
      <w:proofErr w:type="gramEnd"/>
      <w:r>
        <w:rPr>
          <w:rFonts w:ascii="Verdana" w:hAnsi="Verdana"/>
          <w:sz w:val="18"/>
          <w:szCs w:val="18"/>
          <w:lang w:val="en"/>
        </w:rPr>
        <w:br w:type="textWrapping" w:clear="all"/>
        <w:t>(2) Identifiable private information.</w:t>
      </w:r>
    </w:p>
    <w:p w:rsidR="005B24A0" w:rsidRDefault="005B24A0" w:rsidP="005B24A0">
      <w:pPr>
        <w:shd w:val="clear" w:color="auto" w:fill="FFFFFF"/>
        <w:spacing w:before="192" w:after="192" w:line="225" w:lineRule="atLeast"/>
        <w:rPr>
          <w:rFonts w:ascii="Verdana" w:hAnsi="Verdana"/>
          <w:sz w:val="18"/>
          <w:szCs w:val="18"/>
          <w:lang w:val="en"/>
        </w:rPr>
      </w:pPr>
      <w:proofErr w:type="spellStart"/>
      <w:r>
        <w:rPr>
          <w:rFonts w:ascii="Verdana" w:hAnsi="Verdana"/>
          <w:b/>
          <w:bCs/>
          <w:i/>
          <w:iCs/>
          <w:sz w:val="18"/>
          <w:szCs w:val="18"/>
          <w:lang w:val="en"/>
        </w:rPr>
        <w:t>Intervention</w:t>
      </w:r>
      <w:r>
        <w:rPr>
          <w:rFonts w:ascii="Verdana" w:hAnsi="Verdana"/>
          <w:color w:val="000000"/>
          <w:sz w:val="18"/>
          <w:szCs w:val="18"/>
          <w:lang w:val="en"/>
        </w:rPr>
        <w:t>includes</w:t>
      </w:r>
      <w:proofErr w:type="spellEnd"/>
      <w:r>
        <w:rPr>
          <w:rFonts w:ascii="Verdana" w:hAnsi="Verdana"/>
          <w:color w:val="000000"/>
          <w:sz w:val="18"/>
          <w:szCs w:val="18"/>
          <w:lang w:val="en"/>
        </w:rPr>
        <w:t xml:space="preserve"> both physical procedures by which data are gathered (for example, </w:t>
      </w:r>
      <w:r>
        <w:rPr>
          <w:rStyle w:val="spelle"/>
          <w:rFonts w:ascii="Verdana" w:hAnsi="Verdana"/>
          <w:color w:val="000000"/>
          <w:sz w:val="18"/>
          <w:szCs w:val="18"/>
          <w:lang w:val="en"/>
        </w:rPr>
        <w:t>venipuncture</w:t>
      </w:r>
      <w:r>
        <w:rPr>
          <w:rFonts w:ascii="Verdana" w:hAnsi="Verdana"/>
          <w:color w:val="000000"/>
          <w:sz w:val="18"/>
          <w:szCs w:val="18"/>
          <w:lang w:val="en"/>
        </w:rPr>
        <w:t>) and manipulations of the subject or the subject's environment that are performed for research purposes</w:t>
      </w:r>
      <w:proofErr w:type="gramStart"/>
      <w:r>
        <w:rPr>
          <w:rFonts w:ascii="Verdana" w:hAnsi="Verdana"/>
          <w:color w:val="000000"/>
          <w:sz w:val="18"/>
          <w:szCs w:val="18"/>
          <w:lang w:val="en"/>
        </w:rPr>
        <w:t xml:space="preserve">. </w:t>
      </w:r>
      <w:proofErr w:type="gramEnd"/>
      <w:r>
        <w:rPr>
          <w:rFonts w:ascii="Verdana" w:hAnsi="Verdana"/>
          <w:color w:val="000000"/>
          <w:sz w:val="18"/>
          <w:szCs w:val="18"/>
          <w:lang w:val="en"/>
        </w:rPr>
        <w:t>Interaction includes communication or interpersonal contact between investigator and subject</w:t>
      </w:r>
      <w:proofErr w:type="gramStart"/>
      <w:r>
        <w:rPr>
          <w:rFonts w:ascii="Verdana" w:hAnsi="Verdana"/>
          <w:color w:val="000000"/>
          <w:sz w:val="18"/>
          <w:szCs w:val="18"/>
          <w:lang w:val="en"/>
        </w:rPr>
        <w:t xml:space="preserve">. </w:t>
      </w:r>
      <w:proofErr w:type="gramEnd"/>
      <w:r>
        <w:rPr>
          <w:rFonts w:ascii="Verdana" w:hAnsi="Verdana"/>
          <w:i/>
          <w:iCs/>
          <w:color w:val="000000"/>
          <w:sz w:val="18"/>
          <w:szCs w:val="18"/>
          <w:lang w:val="en"/>
        </w:rPr>
        <w:t>Private information</w:t>
      </w:r>
      <w:r>
        <w:rPr>
          <w:rFonts w:ascii="Verdana" w:hAnsi="Verdana"/>
          <w:color w:val="000000"/>
          <w:sz w:val="18"/>
          <w:szCs w:val="18"/>
          <w:lang w:val="en"/>
        </w:rPr>
        <w:t xml:space="preserve">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medical record)</w:t>
      </w:r>
      <w:proofErr w:type="gramStart"/>
      <w:r>
        <w:rPr>
          <w:rFonts w:ascii="Verdana" w:hAnsi="Verdana"/>
          <w:color w:val="000000"/>
          <w:sz w:val="18"/>
          <w:szCs w:val="18"/>
          <w:lang w:val="en"/>
        </w:rPr>
        <w:t xml:space="preserve">. </w:t>
      </w:r>
      <w:proofErr w:type="gramEnd"/>
      <w:r>
        <w:rPr>
          <w:rFonts w:ascii="Verdana" w:hAnsi="Verdana"/>
          <w:color w:val="000000"/>
          <w:sz w:val="18"/>
          <w:szCs w:val="18"/>
          <w:lang w:val="en"/>
        </w:rPr>
        <w:t>Private information must be individually identifiable (i.e., the identity of the subject is or may readily be ascertained by the investigator or associated with the information) in order for obtaining the information to constitute research involving human subjects.</w:t>
      </w:r>
    </w:p>
    <w:p w:rsidR="005B24A0" w:rsidRDefault="005B24A0" w:rsidP="005B24A0">
      <w:pPr>
        <w:shd w:val="clear" w:color="auto" w:fill="FFFFFF"/>
        <w:spacing w:before="192" w:after="192" w:line="225" w:lineRule="atLeast"/>
        <w:rPr>
          <w:rFonts w:ascii="Verdana" w:hAnsi="Verdana"/>
          <w:sz w:val="18"/>
          <w:szCs w:val="18"/>
          <w:lang w:val="en"/>
        </w:rPr>
      </w:pPr>
      <w:bookmarkStart w:id="28" w:name="46.102(g)"/>
      <w:r>
        <w:rPr>
          <w:rFonts w:ascii="Verdana" w:hAnsi="Verdana"/>
          <w:sz w:val="18"/>
          <w:szCs w:val="18"/>
          <w:lang w:val="en"/>
        </w:rPr>
        <w:t> </w:t>
      </w:r>
      <w:bookmarkEnd w:id="28"/>
      <w:r>
        <w:rPr>
          <w:rFonts w:ascii="Verdana" w:hAnsi="Verdana"/>
          <w:sz w:val="18"/>
          <w:szCs w:val="18"/>
          <w:lang w:val="en"/>
        </w:rPr>
        <w:t xml:space="preserve">(g) </w:t>
      </w:r>
      <w:r>
        <w:rPr>
          <w:rFonts w:ascii="Verdana" w:hAnsi="Verdana"/>
          <w:i/>
          <w:iCs/>
          <w:sz w:val="18"/>
          <w:szCs w:val="18"/>
          <w:lang w:val="en"/>
        </w:rPr>
        <w:t>IRB</w:t>
      </w:r>
      <w:r>
        <w:rPr>
          <w:rFonts w:ascii="Verdana" w:hAnsi="Verdana"/>
          <w:sz w:val="18"/>
          <w:szCs w:val="18"/>
          <w:lang w:val="en"/>
        </w:rPr>
        <w:t xml:space="preserve"> means an institutional review board established in accord with and for the purposes expressed in this policy.</w:t>
      </w:r>
    </w:p>
    <w:p w:rsidR="005B24A0" w:rsidRDefault="005B24A0" w:rsidP="005B24A0">
      <w:pPr>
        <w:shd w:val="clear" w:color="auto" w:fill="FFFFFF"/>
        <w:spacing w:before="192" w:after="192" w:line="225" w:lineRule="atLeast"/>
        <w:rPr>
          <w:rFonts w:ascii="Verdana" w:hAnsi="Verdana"/>
          <w:sz w:val="18"/>
          <w:szCs w:val="18"/>
          <w:lang w:val="en"/>
        </w:rPr>
      </w:pPr>
      <w:bookmarkStart w:id="29" w:name="46.102(h)"/>
      <w:r>
        <w:rPr>
          <w:rFonts w:ascii="Verdana" w:hAnsi="Verdana"/>
          <w:sz w:val="18"/>
          <w:szCs w:val="18"/>
          <w:lang w:val="en"/>
        </w:rPr>
        <w:t> </w:t>
      </w:r>
      <w:bookmarkEnd w:id="29"/>
      <w:r>
        <w:rPr>
          <w:rFonts w:ascii="Verdana" w:hAnsi="Verdana"/>
          <w:sz w:val="18"/>
          <w:szCs w:val="18"/>
          <w:lang w:val="en"/>
        </w:rPr>
        <w:t xml:space="preserve">(h) </w:t>
      </w:r>
      <w:r>
        <w:rPr>
          <w:rFonts w:ascii="Verdana" w:hAnsi="Verdana"/>
          <w:i/>
          <w:iCs/>
          <w:sz w:val="18"/>
          <w:szCs w:val="18"/>
          <w:lang w:val="en"/>
        </w:rPr>
        <w:t>IRB approval</w:t>
      </w:r>
      <w:r>
        <w:rPr>
          <w:rFonts w:ascii="Verdana" w:hAnsi="Verdana"/>
          <w:sz w:val="18"/>
          <w:szCs w:val="18"/>
          <w:lang w:val="en"/>
        </w:rPr>
        <w:t xml:space="preserve"> means the determination of the IRB that the research </w:t>
      </w:r>
      <w:proofErr w:type="gramStart"/>
      <w:r>
        <w:rPr>
          <w:rFonts w:ascii="Verdana" w:hAnsi="Verdana"/>
          <w:sz w:val="18"/>
          <w:szCs w:val="18"/>
          <w:lang w:val="en"/>
        </w:rPr>
        <w:t>has been reviewed</w:t>
      </w:r>
      <w:proofErr w:type="gramEnd"/>
      <w:r>
        <w:rPr>
          <w:rFonts w:ascii="Verdana" w:hAnsi="Verdana"/>
          <w:sz w:val="18"/>
          <w:szCs w:val="18"/>
          <w:lang w:val="en"/>
        </w:rPr>
        <w:t xml:space="preserve"> and may be conducted at an institution within the constraints set forth by the IRB and by other institutional and federal requirements.</w:t>
      </w:r>
    </w:p>
    <w:p w:rsidR="005B24A0" w:rsidRDefault="005B24A0" w:rsidP="005B24A0">
      <w:pPr>
        <w:shd w:val="clear" w:color="auto" w:fill="FFFFFF"/>
        <w:spacing w:before="192" w:after="192" w:line="225" w:lineRule="atLeast"/>
        <w:rPr>
          <w:rFonts w:ascii="Verdana" w:hAnsi="Verdana"/>
          <w:sz w:val="18"/>
          <w:szCs w:val="18"/>
          <w:lang w:val="en"/>
        </w:rPr>
      </w:pPr>
      <w:bookmarkStart w:id="30" w:name="46.102(i)"/>
      <w:r>
        <w:rPr>
          <w:rFonts w:ascii="Verdana" w:hAnsi="Verdana"/>
          <w:sz w:val="18"/>
          <w:szCs w:val="18"/>
          <w:lang w:val="en"/>
        </w:rPr>
        <w:t> </w:t>
      </w:r>
      <w:bookmarkEnd w:id="30"/>
      <w:r>
        <w:rPr>
          <w:rFonts w:ascii="Verdana" w:hAnsi="Verdana"/>
          <w:sz w:val="18"/>
          <w:szCs w:val="18"/>
          <w:lang w:val="en"/>
        </w:rPr>
        <w:t>(</w:t>
      </w:r>
      <w:proofErr w:type="spellStart"/>
      <w:r>
        <w:rPr>
          <w:rStyle w:val="spelle"/>
          <w:rFonts w:ascii="Verdana" w:hAnsi="Verdana"/>
          <w:sz w:val="18"/>
          <w:szCs w:val="18"/>
          <w:lang w:val="en"/>
        </w:rPr>
        <w:t>i</w:t>
      </w:r>
      <w:proofErr w:type="spellEnd"/>
      <w:r>
        <w:rPr>
          <w:rFonts w:ascii="Verdana" w:hAnsi="Verdana"/>
          <w:sz w:val="18"/>
          <w:szCs w:val="18"/>
          <w:lang w:val="en"/>
        </w:rPr>
        <w:t xml:space="preserve">) </w:t>
      </w:r>
      <w:r>
        <w:rPr>
          <w:rFonts w:ascii="Verdana" w:hAnsi="Verdana"/>
          <w:i/>
          <w:iCs/>
          <w:sz w:val="18"/>
          <w:szCs w:val="18"/>
          <w:lang w:val="en"/>
        </w:rPr>
        <w:t>Minimal risk</w:t>
      </w:r>
      <w:r>
        <w:rPr>
          <w:rFonts w:ascii="Verdana" w:hAnsi="Verdana"/>
          <w:sz w:val="18"/>
          <w:szCs w:val="18"/>
          <w:lang w:val="en"/>
        </w:rPr>
        <w:t xml:space="preserve"> means that the probability and magnitude of harm or discomfort anticipated in the research are </w:t>
      </w:r>
      <w:proofErr w:type="gramStart"/>
      <w:r>
        <w:rPr>
          <w:rFonts w:ascii="Verdana" w:hAnsi="Verdana"/>
          <w:sz w:val="18"/>
          <w:szCs w:val="18"/>
          <w:lang w:val="en"/>
        </w:rPr>
        <w:t>not</w:t>
      </w:r>
      <w:proofErr w:type="gramEnd"/>
      <w:r>
        <w:rPr>
          <w:rFonts w:ascii="Verdana" w:hAnsi="Verdana"/>
          <w:sz w:val="18"/>
          <w:szCs w:val="18"/>
          <w:lang w:val="en"/>
        </w:rPr>
        <w:t xml:space="preserve"> </w:t>
      </w:r>
      <w:proofErr w:type="gramStart"/>
      <w:r>
        <w:rPr>
          <w:rFonts w:ascii="Verdana" w:hAnsi="Verdana"/>
          <w:sz w:val="18"/>
          <w:szCs w:val="18"/>
          <w:lang w:val="en"/>
        </w:rPr>
        <w:t>greater</w:t>
      </w:r>
      <w:proofErr w:type="gramEnd"/>
      <w:r>
        <w:rPr>
          <w:rFonts w:ascii="Verdana" w:hAnsi="Verdana"/>
          <w:sz w:val="18"/>
          <w:szCs w:val="18"/>
          <w:lang w:val="en"/>
        </w:rPr>
        <w:t xml:space="preserve"> in and of themselves than those ordinarily encountered in daily life or during the performance of routine physical or psychological examinations or tests.</w:t>
      </w:r>
    </w:p>
    <w:p w:rsidR="005B24A0" w:rsidRDefault="005B24A0" w:rsidP="005B24A0">
      <w:pPr>
        <w:shd w:val="clear" w:color="auto" w:fill="FFFFFF"/>
        <w:spacing w:before="192" w:after="192" w:line="225" w:lineRule="atLeast"/>
        <w:rPr>
          <w:rFonts w:ascii="Verdana" w:hAnsi="Verdana"/>
          <w:sz w:val="18"/>
          <w:szCs w:val="18"/>
          <w:lang w:val="en"/>
        </w:rPr>
      </w:pPr>
      <w:bookmarkStart w:id="31" w:name="46.102(j)"/>
      <w:r>
        <w:rPr>
          <w:rFonts w:ascii="Verdana" w:hAnsi="Verdana"/>
          <w:sz w:val="18"/>
          <w:szCs w:val="18"/>
          <w:lang w:val="en"/>
        </w:rPr>
        <w:t> </w:t>
      </w:r>
      <w:bookmarkEnd w:id="31"/>
      <w:r>
        <w:rPr>
          <w:rFonts w:ascii="Verdana" w:hAnsi="Verdana"/>
          <w:sz w:val="18"/>
          <w:szCs w:val="18"/>
          <w:lang w:val="en"/>
        </w:rPr>
        <w:t xml:space="preserve">(j) </w:t>
      </w:r>
      <w:r>
        <w:rPr>
          <w:rFonts w:ascii="Verdana" w:hAnsi="Verdana"/>
          <w:i/>
          <w:iCs/>
          <w:sz w:val="18"/>
          <w:szCs w:val="18"/>
          <w:lang w:val="en"/>
        </w:rPr>
        <w:t>Certification</w:t>
      </w:r>
      <w:r>
        <w:rPr>
          <w:rFonts w:ascii="Verdana" w:hAnsi="Verdana"/>
          <w:sz w:val="18"/>
          <w:szCs w:val="18"/>
          <w:lang w:val="en"/>
        </w:rPr>
        <w:t xml:space="preserve"> means the official notification by the institution to the supporting department or agency, in accordance with the requirements of this policy, that a research project or activity involving human subjects </w:t>
      </w:r>
      <w:proofErr w:type="gramStart"/>
      <w:r>
        <w:rPr>
          <w:rFonts w:ascii="Verdana" w:hAnsi="Verdana"/>
          <w:sz w:val="18"/>
          <w:szCs w:val="18"/>
          <w:lang w:val="en"/>
        </w:rPr>
        <w:t>has been reviewed and approved by an IRB in accordance with an approved assurance</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32" w:name="46.103"/>
      <w:r>
        <w:rPr>
          <w:rFonts w:ascii="Verdana" w:hAnsi="Verdana"/>
          <w:sz w:val="18"/>
          <w:szCs w:val="18"/>
          <w:lang w:val="en"/>
        </w:rPr>
        <w:t> </w:t>
      </w:r>
      <w:bookmarkEnd w:id="32"/>
      <w:r>
        <w:rPr>
          <w:rStyle w:val="grame"/>
          <w:rFonts w:ascii="Verdana" w:hAnsi="Verdana"/>
          <w:b/>
          <w:bCs/>
          <w:sz w:val="18"/>
          <w:szCs w:val="18"/>
          <w:lang w:val="en"/>
        </w:rPr>
        <w:t xml:space="preserve">§46.103 </w:t>
      </w:r>
      <w:proofErr w:type="gramStart"/>
      <w:r>
        <w:rPr>
          <w:rStyle w:val="grame"/>
          <w:rFonts w:ascii="Verdana" w:hAnsi="Verdana"/>
          <w:b/>
          <w:bCs/>
          <w:sz w:val="18"/>
          <w:szCs w:val="18"/>
          <w:lang w:val="en"/>
        </w:rPr>
        <w:t>Assuring</w:t>
      </w:r>
      <w:proofErr w:type="gramEnd"/>
      <w:r>
        <w:rPr>
          <w:rStyle w:val="grame"/>
          <w:rFonts w:ascii="Verdana" w:hAnsi="Verdana"/>
          <w:b/>
          <w:bCs/>
          <w:sz w:val="18"/>
          <w:szCs w:val="18"/>
          <w:lang w:val="en"/>
        </w:rPr>
        <w:t xml:space="preserve"> compliance with this policy -- </w:t>
      </w:r>
      <w:proofErr w:type="spellStart"/>
      <w:r>
        <w:rPr>
          <w:rStyle w:val="grame"/>
          <w:rFonts w:ascii="Verdana" w:hAnsi="Verdana"/>
          <w:b/>
          <w:bCs/>
          <w:sz w:val="18"/>
          <w:szCs w:val="18"/>
          <w:lang w:val="en"/>
        </w:rPr>
        <w:t>research</w:t>
      </w:r>
      <w:r>
        <w:rPr>
          <w:rFonts w:ascii="Verdana" w:hAnsi="Verdana"/>
          <w:b/>
          <w:bCs/>
          <w:color w:val="000000"/>
          <w:sz w:val="18"/>
          <w:szCs w:val="18"/>
          <w:lang w:val="en"/>
        </w:rPr>
        <w:t>conducted</w:t>
      </w:r>
      <w:proofErr w:type="spellEnd"/>
      <w:r>
        <w:rPr>
          <w:rFonts w:ascii="Verdana" w:hAnsi="Verdana"/>
          <w:b/>
          <w:bCs/>
          <w:color w:val="000000"/>
          <w:sz w:val="18"/>
          <w:szCs w:val="18"/>
          <w:lang w:val="en"/>
        </w:rPr>
        <w:t xml:space="preserve"> or supported by any Federal Department or Agency.</w:t>
      </w:r>
    </w:p>
    <w:p w:rsidR="005B24A0" w:rsidRDefault="005B24A0" w:rsidP="005B24A0">
      <w:pPr>
        <w:shd w:val="clear" w:color="auto" w:fill="FFFFFF"/>
        <w:spacing w:before="192" w:after="192" w:line="225" w:lineRule="atLeast"/>
        <w:rPr>
          <w:rFonts w:ascii="Verdana" w:hAnsi="Verdana"/>
          <w:sz w:val="18"/>
          <w:szCs w:val="18"/>
          <w:lang w:val="en"/>
        </w:rPr>
      </w:pPr>
      <w:bookmarkStart w:id="33" w:name="46.103(a)"/>
      <w:r>
        <w:rPr>
          <w:rFonts w:ascii="Verdana" w:hAnsi="Verdana"/>
          <w:sz w:val="18"/>
          <w:szCs w:val="18"/>
          <w:lang w:val="en"/>
        </w:rPr>
        <w:t> </w:t>
      </w:r>
      <w:bookmarkEnd w:id="33"/>
      <w:r>
        <w:rPr>
          <w:rFonts w:ascii="Verdana" w:hAnsi="Verdana"/>
          <w:sz w:val="18"/>
          <w:szCs w:val="18"/>
          <w:lang w:val="en"/>
        </w:rPr>
        <w:t xml:space="preserve">(a) Each institution engaged in research which is covered by this policy and which is conducted or supported by a federal department or agency shall provide written assurance satisfactory to the </w:t>
      </w:r>
      <w:r>
        <w:rPr>
          <w:rFonts w:ascii="Verdana" w:hAnsi="Verdana"/>
          <w:sz w:val="18"/>
          <w:szCs w:val="18"/>
          <w:lang w:val="en"/>
        </w:rPr>
        <w:lastRenderedPageBreak/>
        <w:t>department or agency head that it will comply with the requirements set forth in this policy</w:t>
      </w:r>
      <w:proofErr w:type="gramStart"/>
      <w:r>
        <w:rPr>
          <w:rFonts w:ascii="Verdana" w:hAnsi="Verdana"/>
          <w:sz w:val="18"/>
          <w:szCs w:val="18"/>
          <w:lang w:val="en"/>
        </w:rPr>
        <w:t xml:space="preserve">. </w:t>
      </w:r>
      <w:proofErr w:type="gramEnd"/>
      <w:r>
        <w:rPr>
          <w:rFonts w:ascii="Verdana" w:hAnsi="Verdana"/>
          <w:sz w:val="18"/>
          <w:szCs w:val="18"/>
          <w:lang w:val="en"/>
        </w:rPr>
        <w:t xml:space="preserve">In lieu of requiring submission of an assurance, individual department or agency heads shall accept the existence of a current assurance, appropriate for the research in question, on file with the Office for Human Research Protections, HHS, or any successor office, and approved for </w:t>
      </w:r>
      <w:proofErr w:type="spellStart"/>
      <w:r>
        <w:rPr>
          <w:rStyle w:val="spelle"/>
          <w:rFonts w:ascii="Verdana" w:hAnsi="Verdana"/>
          <w:sz w:val="18"/>
          <w:szCs w:val="18"/>
          <w:lang w:val="en"/>
        </w:rPr>
        <w:t>federalwide</w:t>
      </w:r>
      <w:proofErr w:type="spellEnd"/>
      <w:r>
        <w:rPr>
          <w:rFonts w:ascii="Verdana" w:hAnsi="Verdana"/>
          <w:sz w:val="18"/>
          <w:szCs w:val="18"/>
          <w:lang w:val="en"/>
        </w:rPr>
        <w:t xml:space="preserve"> use by that office</w:t>
      </w:r>
      <w:proofErr w:type="gramStart"/>
      <w:r>
        <w:rPr>
          <w:rFonts w:ascii="Verdana" w:hAnsi="Verdana"/>
          <w:sz w:val="18"/>
          <w:szCs w:val="18"/>
          <w:lang w:val="en"/>
        </w:rPr>
        <w:t xml:space="preserve">. </w:t>
      </w:r>
      <w:proofErr w:type="gramEnd"/>
      <w:r>
        <w:rPr>
          <w:rFonts w:ascii="Verdana" w:hAnsi="Verdana"/>
          <w:sz w:val="18"/>
          <w:szCs w:val="18"/>
          <w:lang w:val="en"/>
        </w:rPr>
        <w:t>When the existence of an HHS-approved assurance is accepted in lieu of requiring submission of an assurance, reports (except certification) required by this policy to be made to department and agency heads shall also be made to the Office for Human Research Protections, HHS, or any successor office.</w:t>
      </w:r>
    </w:p>
    <w:p w:rsidR="005B24A0" w:rsidRDefault="005B24A0" w:rsidP="005B24A0">
      <w:pPr>
        <w:shd w:val="clear" w:color="auto" w:fill="FFFFFF"/>
        <w:spacing w:before="192" w:after="192" w:line="225" w:lineRule="atLeast"/>
        <w:rPr>
          <w:rFonts w:ascii="Verdana" w:hAnsi="Verdana"/>
          <w:sz w:val="18"/>
          <w:szCs w:val="18"/>
          <w:lang w:val="en"/>
        </w:rPr>
      </w:pPr>
      <w:bookmarkStart w:id="34" w:name="46.103(b)"/>
      <w:r>
        <w:rPr>
          <w:rFonts w:ascii="Verdana" w:hAnsi="Verdana"/>
          <w:sz w:val="18"/>
          <w:szCs w:val="18"/>
          <w:lang w:val="en"/>
        </w:rPr>
        <w:t> </w:t>
      </w:r>
      <w:bookmarkEnd w:id="34"/>
      <w:r>
        <w:rPr>
          <w:rFonts w:ascii="Verdana" w:hAnsi="Verdana"/>
          <w:sz w:val="18"/>
          <w:szCs w:val="18"/>
          <w:lang w:val="en"/>
        </w:rPr>
        <w:t>(b) Departments and agencies will conduct or support research covered by this policy only if the institution has an assurance approved as provided in this section, and only if the institution has certified to the department or agency head that the research has been reviewed and approved by an IRB provided for in the assurance, and will be subject to continuing review by the IRB</w:t>
      </w:r>
      <w:proofErr w:type="gramStart"/>
      <w:r>
        <w:rPr>
          <w:rFonts w:ascii="Verdana" w:hAnsi="Verdana"/>
          <w:sz w:val="18"/>
          <w:szCs w:val="18"/>
          <w:lang w:val="en"/>
        </w:rPr>
        <w:t xml:space="preserve">. </w:t>
      </w:r>
      <w:proofErr w:type="gramEnd"/>
      <w:r>
        <w:rPr>
          <w:rFonts w:ascii="Verdana" w:hAnsi="Verdana"/>
          <w:sz w:val="18"/>
          <w:szCs w:val="18"/>
          <w:lang w:val="en"/>
        </w:rPr>
        <w:t xml:space="preserve">Assurances applicable to federally supported or conducted research </w:t>
      </w:r>
      <w:proofErr w:type="gramStart"/>
      <w:r>
        <w:rPr>
          <w:rFonts w:ascii="Verdana" w:hAnsi="Verdana"/>
          <w:sz w:val="18"/>
          <w:szCs w:val="18"/>
          <w:lang w:val="en"/>
        </w:rPr>
        <w:t>shall at a minimum include</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35" w:name="46.103(b)(1)"/>
      <w:r>
        <w:rPr>
          <w:rFonts w:ascii="Verdana" w:hAnsi="Verdana"/>
          <w:sz w:val="18"/>
          <w:szCs w:val="18"/>
          <w:lang w:val="en"/>
        </w:rPr>
        <w:t> </w:t>
      </w:r>
      <w:bookmarkEnd w:id="35"/>
      <w:r>
        <w:rPr>
          <w:rFonts w:ascii="Verdana" w:hAnsi="Verdana"/>
          <w:sz w:val="18"/>
          <w:szCs w:val="18"/>
          <w:lang w:val="en"/>
        </w:rPr>
        <w:t>(1) A statement of principles governing the institution in the discharge of its responsibilities for protecting the rights and welfare of human subjects of research conducted at or sponsored by the institution, regardless of whether the research is subject to Federal regulation</w:t>
      </w:r>
      <w:proofErr w:type="gramStart"/>
      <w:r>
        <w:rPr>
          <w:rFonts w:ascii="Verdana" w:hAnsi="Verdana"/>
          <w:sz w:val="18"/>
          <w:szCs w:val="18"/>
          <w:lang w:val="en"/>
        </w:rPr>
        <w:t xml:space="preserve">. </w:t>
      </w:r>
      <w:proofErr w:type="gramEnd"/>
      <w:r>
        <w:rPr>
          <w:rFonts w:ascii="Verdana" w:hAnsi="Verdana"/>
          <w:sz w:val="18"/>
          <w:szCs w:val="18"/>
          <w:lang w:val="en"/>
        </w:rPr>
        <w:t>This may include an appropriate existing code, declaration, or statement of ethical principles, or a statement formulated by the institution itself</w:t>
      </w:r>
      <w:proofErr w:type="gramStart"/>
      <w:r>
        <w:rPr>
          <w:rFonts w:ascii="Verdana" w:hAnsi="Verdana"/>
          <w:sz w:val="18"/>
          <w:szCs w:val="18"/>
          <w:lang w:val="en"/>
        </w:rPr>
        <w:t xml:space="preserve">. </w:t>
      </w:r>
      <w:proofErr w:type="gramEnd"/>
      <w:r>
        <w:rPr>
          <w:rFonts w:ascii="Verdana" w:hAnsi="Verdana"/>
          <w:sz w:val="18"/>
          <w:szCs w:val="18"/>
          <w:lang w:val="en"/>
        </w:rPr>
        <w:t xml:space="preserve">This requirement does not preempt provisions of this policy applicable to department- or agency-supported or regulated research and need not be applicable to any research exempted or waived under </w:t>
      </w:r>
      <w:hyperlink r:id="rId75" w:anchor="46.101" w:history="1">
        <w:r>
          <w:rPr>
            <w:rStyle w:val="Hyperlink"/>
            <w:rFonts w:ascii="Verdana" w:hAnsi="Verdana"/>
            <w:sz w:val="18"/>
            <w:szCs w:val="18"/>
            <w:lang w:val="en"/>
          </w:rPr>
          <w:t>§46.101(b)</w:t>
        </w:r>
      </w:hyperlink>
      <w:r>
        <w:rPr>
          <w:rFonts w:ascii="Verdana" w:hAnsi="Verdana"/>
          <w:sz w:val="18"/>
          <w:szCs w:val="18"/>
          <w:lang w:val="en"/>
        </w:rPr>
        <w:t xml:space="preserve"> or </w:t>
      </w:r>
      <w:hyperlink r:id="rId76" w:anchor="46.101" w:history="1">
        <w:r>
          <w:rPr>
            <w:rStyle w:val="Hyperlink"/>
            <w:rFonts w:ascii="Verdana" w:hAnsi="Verdana"/>
            <w:sz w:val="18"/>
            <w:szCs w:val="18"/>
            <w:lang w:val="en"/>
          </w:rPr>
          <w:t>(</w:t>
        </w:r>
        <w:proofErr w:type="spellStart"/>
        <w:r>
          <w:rPr>
            <w:rStyle w:val="spelle"/>
            <w:rFonts w:ascii="Verdana" w:hAnsi="Verdana"/>
            <w:color w:val="0000FF"/>
            <w:sz w:val="18"/>
            <w:szCs w:val="18"/>
            <w:lang w:val="en"/>
          </w:rPr>
          <w:t>i</w:t>
        </w:r>
        <w:proofErr w:type="spellEnd"/>
        <w:r>
          <w:rPr>
            <w:rStyle w:val="Hyperlink"/>
            <w:rFonts w:ascii="Verdana" w:hAnsi="Verdana"/>
            <w:sz w:val="18"/>
            <w:szCs w:val="18"/>
            <w:lang w:val="en"/>
          </w:rPr>
          <w:t>)</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36" w:name="46.103(b)(2)"/>
      <w:r>
        <w:rPr>
          <w:rFonts w:ascii="Verdana" w:hAnsi="Verdana"/>
          <w:sz w:val="18"/>
          <w:szCs w:val="18"/>
          <w:lang w:val="en"/>
        </w:rPr>
        <w:t> </w:t>
      </w:r>
      <w:bookmarkEnd w:id="36"/>
      <w:r>
        <w:rPr>
          <w:rFonts w:ascii="Verdana" w:hAnsi="Verdana"/>
          <w:sz w:val="18"/>
          <w:szCs w:val="18"/>
          <w:lang w:val="en"/>
        </w:rPr>
        <w:t xml:space="preserve">(2) Designation of one or more IRBs established in accordance with the requirements of this policy, and for which provisions </w:t>
      </w:r>
      <w:proofErr w:type="gramStart"/>
      <w:r>
        <w:rPr>
          <w:rFonts w:ascii="Verdana" w:hAnsi="Verdana"/>
          <w:sz w:val="18"/>
          <w:szCs w:val="18"/>
          <w:lang w:val="en"/>
        </w:rPr>
        <w:t>are made</w:t>
      </w:r>
      <w:proofErr w:type="gramEnd"/>
      <w:r>
        <w:rPr>
          <w:rFonts w:ascii="Verdana" w:hAnsi="Verdana"/>
          <w:sz w:val="18"/>
          <w:szCs w:val="18"/>
          <w:lang w:val="en"/>
        </w:rPr>
        <w:t xml:space="preserve"> for meeting space and sufficient staff to support the IRB's review and recordkeeping duties.</w:t>
      </w:r>
    </w:p>
    <w:p w:rsidR="005B24A0" w:rsidRDefault="005B24A0" w:rsidP="005B24A0">
      <w:pPr>
        <w:shd w:val="clear" w:color="auto" w:fill="FFFFFF"/>
        <w:spacing w:before="192" w:after="192" w:line="225" w:lineRule="atLeast"/>
        <w:rPr>
          <w:rFonts w:ascii="Verdana" w:hAnsi="Verdana"/>
          <w:sz w:val="18"/>
          <w:szCs w:val="18"/>
          <w:lang w:val="en"/>
        </w:rPr>
      </w:pPr>
      <w:bookmarkStart w:id="37" w:name="46.103(b)(3)"/>
      <w:r>
        <w:rPr>
          <w:rFonts w:ascii="Verdana" w:hAnsi="Verdana"/>
          <w:sz w:val="18"/>
          <w:szCs w:val="18"/>
          <w:lang w:val="en"/>
        </w:rPr>
        <w:t> </w:t>
      </w:r>
      <w:bookmarkEnd w:id="37"/>
      <w:r>
        <w:rPr>
          <w:rFonts w:ascii="Verdana" w:hAnsi="Verdana"/>
          <w:sz w:val="18"/>
          <w:szCs w:val="18"/>
          <w:lang w:val="en"/>
        </w:rPr>
        <w:t>(3) A list of IRB members identified by name; earned degrees; representative capacity; indications of experience such as board certifications, licenses, etc., sufficient to describe each member's chief anticipated contributions to IRB deliberations; and any employment or other relationship between each member and the institution; for example: full-time employee, part-time employee, member of governing panel or board, stockholder, paid or unpaid consultant</w:t>
      </w:r>
      <w:proofErr w:type="gramStart"/>
      <w:r>
        <w:rPr>
          <w:rFonts w:ascii="Verdana" w:hAnsi="Verdana"/>
          <w:sz w:val="18"/>
          <w:szCs w:val="18"/>
          <w:lang w:val="en"/>
        </w:rPr>
        <w:t xml:space="preserve">. </w:t>
      </w:r>
      <w:proofErr w:type="gramEnd"/>
      <w:r>
        <w:rPr>
          <w:rFonts w:ascii="Verdana" w:hAnsi="Verdana"/>
          <w:sz w:val="18"/>
          <w:szCs w:val="18"/>
          <w:lang w:val="en"/>
        </w:rPr>
        <w:t xml:space="preserve">Changes in IRB membership shall be reported to the department or agency head, unless in accord with </w:t>
      </w:r>
      <w:hyperlink r:id="rId77" w:anchor="46.103" w:history="1">
        <w:r>
          <w:rPr>
            <w:rStyle w:val="Hyperlink"/>
            <w:rFonts w:ascii="Verdana" w:hAnsi="Verdana"/>
            <w:sz w:val="18"/>
            <w:szCs w:val="18"/>
            <w:lang w:val="en"/>
          </w:rPr>
          <w:t>§46.103(a)</w:t>
        </w:r>
      </w:hyperlink>
      <w:r>
        <w:rPr>
          <w:rFonts w:ascii="Verdana" w:hAnsi="Verdana"/>
          <w:sz w:val="18"/>
          <w:szCs w:val="18"/>
          <w:lang w:val="en"/>
        </w:rPr>
        <w:t xml:space="preserve"> of this policy, the existence of an HHS-approved assurance is accepted</w:t>
      </w:r>
      <w:proofErr w:type="gramStart"/>
      <w:r>
        <w:rPr>
          <w:rFonts w:ascii="Verdana" w:hAnsi="Verdana"/>
          <w:sz w:val="18"/>
          <w:szCs w:val="18"/>
          <w:lang w:val="en"/>
        </w:rPr>
        <w:t xml:space="preserve">. </w:t>
      </w:r>
      <w:proofErr w:type="gramEnd"/>
      <w:r>
        <w:rPr>
          <w:rFonts w:ascii="Verdana" w:hAnsi="Verdana"/>
          <w:sz w:val="18"/>
          <w:szCs w:val="18"/>
          <w:lang w:val="en"/>
        </w:rPr>
        <w:t xml:space="preserve">In this case, change in IRB membership </w:t>
      </w:r>
      <w:proofErr w:type="gramStart"/>
      <w:r>
        <w:rPr>
          <w:rFonts w:ascii="Verdana" w:hAnsi="Verdana"/>
          <w:sz w:val="18"/>
          <w:szCs w:val="18"/>
          <w:lang w:val="en"/>
        </w:rPr>
        <w:t>shall be reported</w:t>
      </w:r>
      <w:proofErr w:type="gramEnd"/>
      <w:r>
        <w:rPr>
          <w:rFonts w:ascii="Verdana" w:hAnsi="Verdana"/>
          <w:sz w:val="18"/>
          <w:szCs w:val="18"/>
          <w:lang w:val="en"/>
        </w:rPr>
        <w:t xml:space="preserve"> to the Office for Human Research Protections, HHS, or any successor office.</w:t>
      </w:r>
    </w:p>
    <w:p w:rsidR="005B24A0" w:rsidRDefault="005B24A0" w:rsidP="005B24A0">
      <w:pPr>
        <w:shd w:val="clear" w:color="auto" w:fill="FFFFFF"/>
        <w:spacing w:before="192" w:after="192" w:line="225" w:lineRule="atLeast"/>
        <w:rPr>
          <w:rFonts w:ascii="Verdana" w:hAnsi="Verdana"/>
          <w:sz w:val="18"/>
          <w:szCs w:val="18"/>
          <w:lang w:val="en"/>
        </w:rPr>
      </w:pPr>
      <w:bookmarkStart w:id="38" w:name="46.103(b)(4)"/>
      <w:r>
        <w:rPr>
          <w:rFonts w:ascii="Verdana" w:hAnsi="Verdana"/>
          <w:sz w:val="18"/>
          <w:szCs w:val="18"/>
          <w:lang w:val="en"/>
        </w:rPr>
        <w:t> </w:t>
      </w:r>
      <w:bookmarkEnd w:id="38"/>
      <w:proofErr w:type="gramStart"/>
      <w:r>
        <w:rPr>
          <w:rFonts w:ascii="Verdana" w:hAnsi="Verdana"/>
          <w:sz w:val="18"/>
          <w:szCs w:val="18"/>
          <w:lang w:val="en"/>
        </w:rPr>
        <w:t>(4) Written procedures which the IRB will follow (</w:t>
      </w:r>
      <w:proofErr w:type="spellStart"/>
      <w:r>
        <w:rPr>
          <w:rStyle w:val="spelle"/>
          <w:rFonts w:ascii="Verdana" w:hAnsi="Verdana"/>
          <w:sz w:val="18"/>
          <w:szCs w:val="18"/>
          <w:lang w:val="en"/>
        </w:rPr>
        <w:t>i</w:t>
      </w:r>
      <w:proofErr w:type="spellEnd"/>
      <w:r>
        <w:rPr>
          <w:rFonts w:ascii="Verdana" w:hAnsi="Verdana"/>
          <w:sz w:val="18"/>
          <w:szCs w:val="18"/>
          <w:lang w:val="en"/>
        </w:rPr>
        <w:t>) for conducting its initial and continuing review of research and for reporting its findings and actions to the investigator and the institution; (ii) for determining which projects require review more often than annually and which projects need verification from sources other than the investigators that no material changes have occurred since previous IRB review; and (iii) for ensuring prompt reporting to the IRB of proposed changes in a research activity, and for ensuring that such changes in approved research, during the period for which IRB approval has already been given, may not be initiated without IRB review and approval except when necessary to eliminate apparent immediate hazards to the subject.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39" w:name="46.103(b)(5)"/>
      <w:r>
        <w:rPr>
          <w:rFonts w:ascii="Verdana" w:hAnsi="Verdana"/>
          <w:sz w:val="18"/>
          <w:szCs w:val="18"/>
          <w:lang w:val="en"/>
        </w:rPr>
        <w:t> </w:t>
      </w:r>
      <w:bookmarkEnd w:id="39"/>
      <w:r>
        <w:rPr>
          <w:rFonts w:ascii="Verdana" w:hAnsi="Verdana"/>
          <w:sz w:val="18"/>
          <w:szCs w:val="18"/>
          <w:lang w:val="en"/>
        </w:rPr>
        <w:t>(5) Written procedures for ensuring prompt reporting to the IRB, appropriate institutional officials, and the department or agency head of (</w:t>
      </w:r>
      <w:proofErr w:type="spellStart"/>
      <w:r>
        <w:rPr>
          <w:rStyle w:val="spelle"/>
          <w:rFonts w:ascii="Verdana" w:hAnsi="Verdana"/>
          <w:sz w:val="18"/>
          <w:szCs w:val="18"/>
          <w:lang w:val="en"/>
        </w:rPr>
        <w:t>i</w:t>
      </w:r>
      <w:proofErr w:type="spellEnd"/>
      <w:r>
        <w:rPr>
          <w:rFonts w:ascii="Verdana" w:hAnsi="Verdana"/>
          <w:sz w:val="18"/>
          <w:szCs w:val="18"/>
          <w:lang w:val="en"/>
        </w:rPr>
        <w:t>) any unanticipated problems involving risks to subjects or others or any serious or continuing noncompliance with this policy or the requirements or determinations of the IRB; and (ii) any suspension or termination of IRB approval.</w:t>
      </w:r>
    </w:p>
    <w:p w:rsidR="005B24A0" w:rsidRDefault="005B24A0" w:rsidP="005B24A0">
      <w:pPr>
        <w:shd w:val="clear" w:color="auto" w:fill="FFFFFF"/>
        <w:spacing w:before="192" w:after="192" w:line="225" w:lineRule="atLeast"/>
        <w:rPr>
          <w:rFonts w:ascii="Verdana" w:hAnsi="Verdana"/>
          <w:sz w:val="18"/>
          <w:szCs w:val="18"/>
          <w:lang w:val="en"/>
        </w:rPr>
      </w:pPr>
      <w:bookmarkStart w:id="40" w:name="46.103(c)"/>
      <w:r>
        <w:rPr>
          <w:rFonts w:ascii="Verdana" w:hAnsi="Verdana"/>
          <w:sz w:val="18"/>
          <w:szCs w:val="18"/>
          <w:lang w:val="en"/>
        </w:rPr>
        <w:t> </w:t>
      </w:r>
      <w:bookmarkEnd w:id="40"/>
      <w:r>
        <w:rPr>
          <w:rFonts w:ascii="Verdana" w:hAnsi="Verdana"/>
          <w:sz w:val="18"/>
          <w:szCs w:val="18"/>
          <w:lang w:val="en"/>
        </w:rPr>
        <w:t xml:space="preserve">(c) The assurance shall be executed by an individual authorized to act for the institution and to assume on behalf of the institution the obligations imposed by this policy and </w:t>
      </w:r>
      <w:proofErr w:type="gramStart"/>
      <w:r>
        <w:rPr>
          <w:rFonts w:ascii="Verdana" w:hAnsi="Verdana"/>
          <w:sz w:val="18"/>
          <w:szCs w:val="18"/>
          <w:lang w:val="en"/>
        </w:rPr>
        <w:t>shall be filed</w:t>
      </w:r>
      <w:proofErr w:type="gramEnd"/>
      <w:r>
        <w:rPr>
          <w:rFonts w:ascii="Verdana" w:hAnsi="Verdana"/>
          <w:sz w:val="18"/>
          <w:szCs w:val="18"/>
          <w:lang w:val="en"/>
        </w:rPr>
        <w:t xml:space="preserve"> in such form and manner as the department or agency head prescribes.</w:t>
      </w:r>
    </w:p>
    <w:p w:rsidR="005B24A0" w:rsidRDefault="005B24A0" w:rsidP="005B24A0">
      <w:pPr>
        <w:shd w:val="clear" w:color="auto" w:fill="FFFFFF"/>
        <w:spacing w:before="192" w:after="192" w:line="225" w:lineRule="atLeast"/>
        <w:rPr>
          <w:rFonts w:ascii="Verdana" w:hAnsi="Verdana"/>
          <w:sz w:val="18"/>
          <w:szCs w:val="18"/>
          <w:lang w:val="en"/>
        </w:rPr>
      </w:pPr>
      <w:bookmarkStart w:id="41" w:name="46.103(d)"/>
      <w:r>
        <w:rPr>
          <w:rFonts w:ascii="Verdana" w:hAnsi="Verdana"/>
          <w:sz w:val="18"/>
          <w:szCs w:val="18"/>
          <w:lang w:val="en"/>
        </w:rPr>
        <w:t> </w:t>
      </w:r>
      <w:bookmarkEnd w:id="41"/>
      <w:r>
        <w:rPr>
          <w:rFonts w:ascii="Verdana" w:hAnsi="Verdana"/>
          <w:sz w:val="18"/>
          <w:szCs w:val="18"/>
          <w:lang w:val="en"/>
        </w:rPr>
        <w:t>(d) The department or agency head will evaluate all assurances submitted in accordance with this policy through such officers and employees of the department or agency and such experts or consultants engaged for this purpose as the department or agency head determines to be appropriate</w:t>
      </w:r>
      <w:proofErr w:type="gramStart"/>
      <w:r>
        <w:rPr>
          <w:rFonts w:ascii="Verdana" w:hAnsi="Verdana"/>
          <w:sz w:val="18"/>
          <w:szCs w:val="18"/>
          <w:lang w:val="en"/>
        </w:rPr>
        <w:t xml:space="preserve">. The department or agency head's evaluation will take into consideration the adequacy of the proposed </w:t>
      </w:r>
      <w:r>
        <w:rPr>
          <w:rFonts w:ascii="Verdana" w:hAnsi="Verdana"/>
          <w:sz w:val="18"/>
          <w:szCs w:val="18"/>
          <w:lang w:val="en"/>
        </w:rPr>
        <w:lastRenderedPageBreak/>
        <w:t>IRB in light of the anticipated scope of the institution's research activities and the types of subject populations likely to be involved, the appropriateness of the proposed initial and continuing review procedures in light of the probable risks, and the size and complexity of the institution.</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42" w:name="46.103(e)"/>
      <w:r>
        <w:rPr>
          <w:rFonts w:ascii="Verdana" w:hAnsi="Verdana"/>
          <w:sz w:val="18"/>
          <w:szCs w:val="18"/>
          <w:lang w:val="en"/>
        </w:rPr>
        <w:t> </w:t>
      </w:r>
      <w:bookmarkEnd w:id="42"/>
      <w:r>
        <w:rPr>
          <w:rFonts w:ascii="Verdana" w:hAnsi="Verdana"/>
          <w:sz w:val="18"/>
          <w:szCs w:val="18"/>
          <w:lang w:val="en"/>
        </w:rPr>
        <w:t>(e) On the basis of this evaluation, the department or agency head may approve or disapprove the assurance, or enter into negotiations to develop an approvable one</w:t>
      </w:r>
      <w:proofErr w:type="gramStart"/>
      <w:r>
        <w:rPr>
          <w:rFonts w:ascii="Verdana" w:hAnsi="Verdana"/>
          <w:sz w:val="18"/>
          <w:szCs w:val="18"/>
          <w:lang w:val="en"/>
        </w:rPr>
        <w:t xml:space="preserve">. </w:t>
      </w:r>
      <w:proofErr w:type="gramEnd"/>
      <w:r>
        <w:rPr>
          <w:rFonts w:ascii="Verdana" w:hAnsi="Verdana"/>
          <w:sz w:val="18"/>
          <w:szCs w:val="18"/>
          <w:lang w:val="en"/>
        </w:rPr>
        <w:t>The department or agency head may limit the period during which any particular approved assurance or class of approved assurances shall remain effective or otherwise condition or restrict approval.</w:t>
      </w:r>
    </w:p>
    <w:p w:rsidR="005B24A0" w:rsidRDefault="005B24A0" w:rsidP="005B24A0">
      <w:pPr>
        <w:shd w:val="clear" w:color="auto" w:fill="FFFFFF"/>
        <w:spacing w:before="192" w:after="192" w:line="225" w:lineRule="atLeast"/>
        <w:rPr>
          <w:rFonts w:ascii="Verdana" w:hAnsi="Verdana"/>
          <w:sz w:val="18"/>
          <w:szCs w:val="18"/>
          <w:lang w:val="en"/>
        </w:rPr>
      </w:pPr>
      <w:bookmarkStart w:id="43" w:name="46.103(f)"/>
      <w:r>
        <w:rPr>
          <w:rFonts w:ascii="Verdana" w:hAnsi="Verdana"/>
          <w:sz w:val="18"/>
          <w:szCs w:val="18"/>
          <w:lang w:val="en"/>
        </w:rPr>
        <w:t> </w:t>
      </w:r>
      <w:bookmarkEnd w:id="43"/>
      <w:r>
        <w:rPr>
          <w:rFonts w:ascii="Verdana" w:hAnsi="Verdana"/>
          <w:sz w:val="18"/>
          <w:szCs w:val="18"/>
          <w:lang w:val="en"/>
        </w:rPr>
        <w:t xml:space="preserve">(f) Certification is required when the research is supported by a federal department or agency and not otherwise exempted or waived under </w:t>
      </w:r>
      <w:hyperlink r:id="rId78" w:anchor="46.101" w:history="1">
        <w:r>
          <w:rPr>
            <w:rStyle w:val="Hyperlink"/>
            <w:rFonts w:ascii="Verdana" w:hAnsi="Verdana"/>
            <w:sz w:val="18"/>
            <w:szCs w:val="18"/>
            <w:lang w:val="en"/>
          </w:rPr>
          <w:t>§46.101(b)</w:t>
        </w:r>
      </w:hyperlink>
      <w:r>
        <w:rPr>
          <w:rFonts w:ascii="Verdana" w:hAnsi="Verdana"/>
          <w:sz w:val="18"/>
          <w:szCs w:val="18"/>
          <w:lang w:val="en"/>
        </w:rPr>
        <w:t xml:space="preserve"> or </w:t>
      </w:r>
      <w:hyperlink r:id="rId79" w:anchor="46.101" w:history="1">
        <w:r>
          <w:rPr>
            <w:rStyle w:val="Hyperlink"/>
            <w:rFonts w:ascii="Verdana" w:hAnsi="Verdana"/>
            <w:sz w:val="18"/>
            <w:szCs w:val="18"/>
            <w:lang w:val="en"/>
          </w:rPr>
          <w:t>(</w:t>
        </w:r>
        <w:proofErr w:type="spellStart"/>
        <w:r>
          <w:rPr>
            <w:rStyle w:val="spelle"/>
            <w:rFonts w:ascii="Verdana" w:hAnsi="Verdana"/>
            <w:color w:val="0000FF"/>
            <w:sz w:val="18"/>
            <w:szCs w:val="18"/>
            <w:lang w:val="en"/>
          </w:rPr>
          <w:t>i</w:t>
        </w:r>
        <w:proofErr w:type="spellEnd"/>
        <w:r>
          <w:rPr>
            <w:rStyle w:val="Hyperlink"/>
            <w:rFonts w:ascii="Verdana" w:hAnsi="Verdana"/>
            <w:sz w:val="18"/>
            <w:szCs w:val="18"/>
            <w:lang w:val="en"/>
          </w:rPr>
          <w:t>)</w:t>
        </w:r>
      </w:hyperlink>
      <w:proofErr w:type="gramStart"/>
      <w:r>
        <w:rPr>
          <w:rFonts w:ascii="Verdana" w:hAnsi="Verdana"/>
          <w:sz w:val="18"/>
          <w:szCs w:val="18"/>
          <w:lang w:val="en"/>
        </w:rPr>
        <w:t xml:space="preserve">. </w:t>
      </w:r>
      <w:proofErr w:type="gramEnd"/>
      <w:r>
        <w:rPr>
          <w:rFonts w:ascii="Verdana" w:hAnsi="Verdana"/>
          <w:sz w:val="18"/>
          <w:szCs w:val="18"/>
          <w:lang w:val="en"/>
        </w:rPr>
        <w:t xml:space="preserve">An institution with an approved assurance shall certify that each application or proposal for research covered by the assurance and by </w:t>
      </w:r>
      <w:hyperlink r:id="rId80" w:anchor="46.103" w:history="1">
        <w:r>
          <w:rPr>
            <w:rStyle w:val="Hyperlink"/>
            <w:rFonts w:ascii="Verdana" w:hAnsi="Verdana"/>
            <w:sz w:val="18"/>
            <w:szCs w:val="18"/>
            <w:lang w:val="en"/>
          </w:rPr>
          <w:t>§46.103</w:t>
        </w:r>
      </w:hyperlink>
      <w:r>
        <w:rPr>
          <w:rFonts w:ascii="Verdana" w:hAnsi="Verdana"/>
          <w:sz w:val="18"/>
          <w:szCs w:val="18"/>
          <w:lang w:val="en"/>
        </w:rPr>
        <w:t xml:space="preserve"> of this Policy has been reviewed and approved by the IRB</w:t>
      </w:r>
      <w:proofErr w:type="gramStart"/>
      <w:r>
        <w:rPr>
          <w:rFonts w:ascii="Verdana" w:hAnsi="Verdana"/>
          <w:sz w:val="18"/>
          <w:szCs w:val="18"/>
          <w:lang w:val="en"/>
        </w:rPr>
        <w:t xml:space="preserve">. </w:t>
      </w:r>
      <w:proofErr w:type="gramEnd"/>
      <w:r>
        <w:rPr>
          <w:rFonts w:ascii="Verdana" w:hAnsi="Verdana"/>
          <w:sz w:val="18"/>
          <w:szCs w:val="18"/>
          <w:lang w:val="en"/>
        </w:rPr>
        <w:t>Such certification must be submitted with the application or proposal or by such later date as may be prescribed by the department or agency to which the application or proposal is submitted</w:t>
      </w:r>
      <w:proofErr w:type="gramStart"/>
      <w:r>
        <w:rPr>
          <w:rFonts w:ascii="Verdana" w:hAnsi="Verdana"/>
          <w:sz w:val="18"/>
          <w:szCs w:val="18"/>
          <w:lang w:val="en"/>
        </w:rPr>
        <w:t xml:space="preserve">. </w:t>
      </w:r>
      <w:proofErr w:type="gramEnd"/>
      <w:r>
        <w:rPr>
          <w:rFonts w:ascii="Verdana" w:hAnsi="Verdana"/>
          <w:sz w:val="18"/>
          <w:szCs w:val="18"/>
          <w:lang w:val="en"/>
        </w:rPr>
        <w:t xml:space="preserve">Under no condition shall research covered by </w:t>
      </w:r>
      <w:hyperlink r:id="rId81" w:anchor="46.103" w:history="1">
        <w:r>
          <w:rPr>
            <w:rStyle w:val="Hyperlink"/>
            <w:rFonts w:ascii="Verdana" w:hAnsi="Verdana"/>
            <w:sz w:val="18"/>
            <w:szCs w:val="18"/>
            <w:lang w:val="en"/>
          </w:rPr>
          <w:t>§46.103</w:t>
        </w:r>
      </w:hyperlink>
      <w:r>
        <w:rPr>
          <w:rFonts w:ascii="Verdana" w:hAnsi="Verdana"/>
          <w:sz w:val="18"/>
          <w:szCs w:val="18"/>
          <w:lang w:val="en"/>
        </w:rPr>
        <w:t xml:space="preserve"> of the Policy be supported prior to receipt of the certification that the research has been reviewed and approved by the IRB</w:t>
      </w:r>
      <w:proofErr w:type="gramStart"/>
      <w:r>
        <w:rPr>
          <w:rFonts w:ascii="Verdana" w:hAnsi="Verdana"/>
          <w:sz w:val="18"/>
          <w:szCs w:val="18"/>
          <w:lang w:val="en"/>
        </w:rPr>
        <w:t xml:space="preserve">. </w:t>
      </w:r>
      <w:proofErr w:type="gramEnd"/>
      <w:r>
        <w:rPr>
          <w:rFonts w:ascii="Verdana" w:hAnsi="Verdana"/>
          <w:sz w:val="18"/>
          <w:szCs w:val="18"/>
          <w:lang w:val="en"/>
        </w:rPr>
        <w:t>Institutions without an approved assurance covering the research shall certify within 30 days after receipt of a request for such a certification from the department or agency, that the application or proposal has been approved by the IRB</w:t>
      </w:r>
      <w:proofErr w:type="gramStart"/>
      <w:r>
        <w:rPr>
          <w:rFonts w:ascii="Verdana" w:hAnsi="Verdana"/>
          <w:sz w:val="18"/>
          <w:szCs w:val="18"/>
          <w:lang w:val="en"/>
        </w:rPr>
        <w:t xml:space="preserve">. </w:t>
      </w:r>
      <w:proofErr w:type="gramEnd"/>
      <w:r>
        <w:rPr>
          <w:rFonts w:ascii="Verdana" w:hAnsi="Verdana"/>
          <w:sz w:val="18"/>
          <w:szCs w:val="18"/>
          <w:lang w:val="en"/>
        </w:rPr>
        <w:t xml:space="preserve">If the certification </w:t>
      </w:r>
      <w:proofErr w:type="gramStart"/>
      <w:r>
        <w:rPr>
          <w:rFonts w:ascii="Verdana" w:hAnsi="Verdana"/>
          <w:sz w:val="18"/>
          <w:szCs w:val="18"/>
          <w:lang w:val="en"/>
        </w:rPr>
        <w:t>is not submitted</w:t>
      </w:r>
      <w:proofErr w:type="gramEnd"/>
      <w:r>
        <w:rPr>
          <w:rFonts w:ascii="Verdana" w:hAnsi="Verdana"/>
          <w:sz w:val="18"/>
          <w:szCs w:val="18"/>
          <w:lang w:val="en"/>
        </w:rPr>
        <w:t xml:space="preserve"> within these time limits, the application or proposal may be returned to the institution.</w:t>
      </w:r>
      <w:r>
        <w:rPr>
          <w:rFonts w:ascii="Verdana" w:hAnsi="Verdana"/>
          <w:sz w:val="18"/>
          <w:szCs w:val="18"/>
          <w:lang w:val="en"/>
        </w:rPr>
        <w:br w:type="textWrapping" w:clear="all"/>
      </w:r>
      <w:r>
        <w:rPr>
          <w:rFonts w:ascii="Verdana" w:hAnsi="Verdana"/>
          <w:sz w:val="18"/>
          <w:szCs w:val="18"/>
          <w:lang w:val="en"/>
        </w:rPr>
        <w:br/>
      </w:r>
      <w:proofErr w:type="gramStart"/>
      <w:r>
        <w:rPr>
          <w:rFonts w:ascii="Verdana" w:hAnsi="Verdana"/>
          <w:sz w:val="18"/>
          <w:szCs w:val="18"/>
          <w:lang w:val="en"/>
        </w:rPr>
        <w:t>(Approved by the Office of Management and Budget under Control Number 0990-0260.)</w:t>
      </w:r>
      <w:proofErr w:type="gramEnd"/>
    </w:p>
    <w:p w:rsidR="005B24A0" w:rsidRDefault="005B24A0" w:rsidP="005B24A0">
      <w:pPr>
        <w:shd w:val="clear" w:color="auto" w:fill="FFFFFF"/>
        <w:spacing w:after="0" w:line="225" w:lineRule="atLeast"/>
        <w:rPr>
          <w:rFonts w:ascii="Times New Roman" w:hAnsi="Times New Roman"/>
          <w:sz w:val="24"/>
          <w:szCs w:val="24"/>
          <w:lang w:val="en"/>
        </w:rPr>
      </w:pPr>
      <w:r>
        <w:rPr>
          <w:lang w:val="en"/>
        </w:rPr>
        <w:t> </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[56 FR 28012, 28022, June 18, 1991; 56 FR 29756, June 28, 1991, as amended at 70 FR 36328, June 23, 2005]</w:t>
      </w:r>
    </w:p>
    <w:p w:rsidR="005B24A0" w:rsidRDefault="005B24A0" w:rsidP="005B24A0">
      <w:pPr>
        <w:shd w:val="clear" w:color="auto" w:fill="FFFFFF"/>
        <w:spacing w:before="192" w:after="192" w:line="225" w:lineRule="atLeast"/>
        <w:rPr>
          <w:rFonts w:ascii="Verdana" w:hAnsi="Verdana"/>
          <w:sz w:val="18"/>
          <w:szCs w:val="18"/>
          <w:lang w:val="en"/>
        </w:rPr>
      </w:pPr>
      <w:bookmarkStart w:id="44" w:name="46.104"/>
      <w:r>
        <w:rPr>
          <w:rFonts w:ascii="Verdana" w:hAnsi="Verdana"/>
          <w:sz w:val="18"/>
          <w:szCs w:val="18"/>
          <w:lang w:val="en"/>
        </w:rPr>
        <w:t> </w:t>
      </w:r>
      <w:bookmarkEnd w:id="44"/>
      <w:r>
        <w:rPr>
          <w:rFonts w:ascii="Verdana" w:hAnsi="Verdana"/>
          <w:b/>
          <w:bCs/>
          <w:sz w:val="18"/>
          <w:szCs w:val="18"/>
          <w:lang w:val="en"/>
        </w:rPr>
        <w:t>§§46.104--46.106 [Reserved]</w:t>
      </w:r>
    </w:p>
    <w:p w:rsidR="005B24A0" w:rsidRDefault="005B24A0" w:rsidP="005B24A0">
      <w:pPr>
        <w:shd w:val="clear" w:color="auto" w:fill="FFFFFF"/>
        <w:spacing w:before="192" w:after="192" w:line="225" w:lineRule="atLeast"/>
        <w:rPr>
          <w:rFonts w:ascii="Verdana" w:hAnsi="Verdana"/>
          <w:sz w:val="18"/>
          <w:szCs w:val="18"/>
          <w:lang w:val="en"/>
        </w:rPr>
      </w:pPr>
      <w:bookmarkStart w:id="45" w:name="46.107"/>
      <w:r>
        <w:rPr>
          <w:rFonts w:ascii="Verdana" w:hAnsi="Verdana"/>
          <w:sz w:val="18"/>
          <w:szCs w:val="18"/>
          <w:lang w:val="en"/>
        </w:rPr>
        <w:t> </w:t>
      </w:r>
      <w:bookmarkEnd w:id="45"/>
      <w:proofErr w:type="gramStart"/>
      <w:r>
        <w:rPr>
          <w:rStyle w:val="grame"/>
          <w:rFonts w:ascii="Verdana" w:hAnsi="Verdana"/>
          <w:b/>
          <w:bCs/>
          <w:sz w:val="18"/>
          <w:szCs w:val="18"/>
          <w:lang w:val="en"/>
        </w:rPr>
        <w:t>§46.107 IRB membership</w:t>
      </w:r>
      <w:proofErr w:type="gramEnd"/>
      <w:r>
        <w:rPr>
          <w:rFonts w:ascii="Verdana" w:hAnsi="Verdana"/>
          <w:b/>
          <w:bCs/>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46" w:name="46.107(a)"/>
      <w:r>
        <w:rPr>
          <w:rFonts w:ascii="Verdana" w:hAnsi="Verdana"/>
          <w:sz w:val="18"/>
          <w:szCs w:val="18"/>
          <w:lang w:val="en"/>
        </w:rPr>
        <w:t> </w:t>
      </w:r>
      <w:bookmarkEnd w:id="46"/>
      <w:r>
        <w:rPr>
          <w:rFonts w:ascii="Verdana" w:hAnsi="Verdana"/>
          <w:sz w:val="18"/>
          <w:szCs w:val="18"/>
          <w:lang w:val="en"/>
        </w:rPr>
        <w:t>(a) Each IRB shall have at least five members, with varying backgrounds to promote complete and adequate review of research activities commonly conducted by the institution</w:t>
      </w:r>
      <w:proofErr w:type="gramStart"/>
      <w:r>
        <w:rPr>
          <w:rFonts w:ascii="Verdana" w:hAnsi="Verdana"/>
          <w:sz w:val="18"/>
          <w:szCs w:val="18"/>
          <w:lang w:val="en"/>
        </w:rPr>
        <w:t xml:space="preserve">. </w:t>
      </w:r>
      <w:proofErr w:type="gramEnd"/>
      <w:r>
        <w:rPr>
          <w:rFonts w:ascii="Verdana" w:hAnsi="Verdana"/>
          <w:sz w:val="18"/>
          <w:szCs w:val="18"/>
          <w:lang w:val="en"/>
        </w:rPr>
        <w:t>The IRB shall be sufficiently qualified through the experience and expertise of its members, and the diversity of the members, including consideration of race, gender, and cultural backgrounds and sensitivity to such issues as community attitudes, to promote respect for its advice and counsel in safeguarding the rights and welfare of human subjects</w:t>
      </w:r>
      <w:proofErr w:type="gramStart"/>
      <w:r>
        <w:rPr>
          <w:rFonts w:ascii="Verdana" w:hAnsi="Verdana"/>
          <w:sz w:val="18"/>
          <w:szCs w:val="18"/>
          <w:lang w:val="en"/>
        </w:rPr>
        <w:t xml:space="preserve">. </w:t>
      </w:r>
      <w:proofErr w:type="gramEnd"/>
      <w:r>
        <w:rPr>
          <w:rFonts w:ascii="Verdana" w:hAnsi="Verdana"/>
          <w:sz w:val="18"/>
          <w:szCs w:val="18"/>
          <w:lang w:val="en"/>
        </w:rPr>
        <w:t>In addition to possessing the professional competence necessary to review specific research activities, the IRB shall be able to ascertain the acceptability of proposed research in terms of institutional commitments and regulations, applicable law, and standards of professional conduct and practice</w:t>
      </w:r>
      <w:proofErr w:type="gramStart"/>
      <w:r>
        <w:rPr>
          <w:rFonts w:ascii="Verdana" w:hAnsi="Verdana"/>
          <w:sz w:val="18"/>
          <w:szCs w:val="18"/>
          <w:lang w:val="en"/>
        </w:rPr>
        <w:t xml:space="preserve">. </w:t>
      </w:r>
      <w:proofErr w:type="gramEnd"/>
      <w:r>
        <w:rPr>
          <w:rFonts w:ascii="Verdana" w:hAnsi="Verdana"/>
          <w:sz w:val="18"/>
          <w:szCs w:val="18"/>
          <w:lang w:val="en"/>
        </w:rPr>
        <w:t>The IRB shall therefore include persons knowledgeable in these areas</w:t>
      </w:r>
      <w:proofErr w:type="gramStart"/>
      <w:r>
        <w:rPr>
          <w:rFonts w:ascii="Verdana" w:hAnsi="Verdana"/>
          <w:sz w:val="18"/>
          <w:szCs w:val="18"/>
          <w:lang w:val="en"/>
        </w:rPr>
        <w:t xml:space="preserve">. </w:t>
      </w:r>
      <w:proofErr w:type="gramEnd"/>
      <w:r>
        <w:rPr>
          <w:rFonts w:ascii="Verdana" w:hAnsi="Verdana"/>
          <w:sz w:val="18"/>
          <w:szCs w:val="18"/>
          <w:lang w:val="en"/>
        </w:rPr>
        <w:t xml:space="preserve">If an IRB regularly reviews research that involves a vulnerable category of subjects, such as children, prisoners, pregnant women, or handicapped or mentally disabled persons, consideration </w:t>
      </w:r>
      <w:proofErr w:type="gramStart"/>
      <w:r>
        <w:rPr>
          <w:rFonts w:ascii="Verdana" w:hAnsi="Verdana"/>
          <w:sz w:val="18"/>
          <w:szCs w:val="18"/>
          <w:lang w:val="en"/>
        </w:rPr>
        <w:t>shall be given</w:t>
      </w:r>
      <w:proofErr w:type="gramEnd"/>
      <w:r>
        <w:rPr>
          <w:rFonts w:ascii="Verdana" w:hAnsi="Verdana"/>
          <w:sz w:val="18"/>
          <w:szCs w:val="18"/>
          <w:lang w:val="en"/>
        </w:rPr>
        <w:t xml:space="preserve"> to the inclusion of one or more individuals who are knowledgeable about and experienced in working with these subjects.</w:t>
      </w:r>
    </w:p>
    <w:p w:rsidR="005B24A0" w:rsidRDefault="005B24A0" w:rsidP="005B24A0">
      <w:pPr>
        <w:shd w:val="clear" w:color="auto" w:fill="FFFFFF"/>
        <w:spacing w:before="192" w:after="192" w:line="225" w:lineRule="atLeast"/>
        <w:rPr>
          <w:rFonts w:ascii="Verdana" w:hAnsi="Verdana"/>
          <w:sz w:val="18"/>
          <w:szCs w:val="18"/>
          <w:lang w:val="en"/>
        </w:rPr>
      </w:pPr>
      <w:bookmarkStart w:id="47" w:name="46.107(b)"/>
      <w:r>
        <w:rPr>
          <w:rFonts w:ascii="Verdana" w:hAnsi="Verdana"/>
          <w:sz w:val="18"/>
          <w:szCs w:val="18"/>
          <w:lang w:val="en"/>
        </w:rPr>
        <w:t> </w:t>
      </w:r>
      <w:bookmarkEnd w:id="47"/>
      <w:r>
        <w:rPr>
          <w:rFonts w:ascii="Verdana" w:hAnsi="Verdana"/>
          <w:sz w:val="18"/>
          <w:szCs w:val="18"/>
          <w:lang w:val="en"/>
        </w:rPr>
        <w:t>(b) Every nondiscriminatory effort will be made to ensure that no IRB consists entirely of men or entirely of women, including the institution's consideration of qualified persons of both sexes, so long as no selection is made to the IRB on the basis of gender</w:t>
      </w:r>
      <w:proofErr w:type="gramStart"/>
      <w:r>
        <w:rPr>
          <w:rFonts w:ascii="Verdana" w:hAnsi="Verdana"/>
          <w:sz w:val="18"/>
          <w:szCs w:val="18"/>
          <w:lang w:val="en"/>
        </w:rPr>
        <w:t xml:space="preserve">. </w:t>
      </w:r>
      <w:proofErr w:type="gramEnd"/>
      <w:r>
        <w:rPr>
          <w:rFonts w:ascii="Verdana" w:hAnsi="Verdana"/>
          <w:sz w:val="18"/>
          <w:szCs w:val="18"/>
          <w:lang w:val="en"/>
        </w:rPr>
        <w:t>No IRB may consist entirely of members of one profession.</w:t>
      </w:r>
    </w:p>
    <w:p w:rsidR="005B24A0" w:rsidRDefault="005B24A0" w:rsidP="005B24A0">
      <w:pPr>
        <w:shd w:val="clear" w:color="auto" w:fill="FFFFFF"/>
        <w:spacing w:before="192" w:after="192" w:line="225" w:lineRule="atLeast"/>
        <w:rPr>
          <w:rFonts w:ascii="Verdana" w:hAnsi="Verdana"/>
          <w:sz w:val="18"/>
          <w:szCs w:val="18"/>
          <w:lang w:val="en"/>
        </w:rPr>
      </w:pPr>
      <w:bookmarkStart w:id="48" w:name="46.107(c)"/>
      <w:r>
        <w:rPr>
          <w:rFonts w:ascii="Verdana" w:hAnsi="Verdana"/>
          <w:sz w:val="18"/>
          <w:szCs w:val="18"/>
          <w:lang w:val="en"/>
        </w:rPr>
        <w:t> </w:t>
      </w:r>
      <w:bookmarkEnd w:id="48"/>
      <w:r>
        <w:rPr>
          <w:rFonts w:ascii="Verdana" w:hAnsi="Verdana"/>
          <w:sz w:val="18"/>
          <w:szCs w:val="18"/>
          <w:lang w:val="en"/>
        </w:rPr>
        <w:t>(c) Each IRB shall include at least one member whose primary concerns are in scientific areas and at least one member whose primary concerns are in nonscientific areas.</w:t>
      </w:r>
    </w:p>
    <w:p w:rsidR="005B24A0" w:rsidRDefault="005B24A0" w:rsidP="005B24A0">
      <w:pPr>
        <w:shd w:val="clear" w:color="auto" w:fill="FFFFFF"/>
        <w:spacing w:before="192" w:after="192" w:line="225" w:lineRule="atLeast"/>
        <w:rPr>
          <w:rFonts w:ascii="Verdana" w:hAnsi="Verdana"/>
          <w:sz w:val="18"/>
          <w:szCs w:val="18"/>
          <w:lang w:val="en"/>
        </w:rPr>
      </w:pPr>
      <w:bookmarkStart w:id="49" w:name="46.107(d)"/>
      <w:r>
        <w:rPr>
          <w:rFonts w:ascii="Verdana" w:hAnsi="Verdana"/>
          <w:sz w:val="18"/>
          <w:szCs w:val="18"/>
          <w:lang w:val="en"/>
        </w:rPr>
        <w:t> </w:t>
      </w:r>
      <w:bookmarkEnd w:id="49"/>
      <w:r>
        <w:rPr>
          <w:rFonts w:ascii="Verdana" w:hAnsi="Verdana"/>
          <w:sz w:val="18"/>
          <w:szCs w:val="18"/>
          <w:lang w:val="en"/>
        </w:rPr>
        <w:t xml:space="preserve">(d) Each IRB shall include at least one member who </w:t>
      </w:r>
      <w:proofErr w:type="gramStart"/>
      <w:r>
        <w:rPr>
          <w:rFonts w:ascii="Verdana" w:hAnsi="Verdana"/>
          <w:sz w:val="18"/>
          <w:szCs w:val="18"/>
          <w:lang w:val="en"/>
        </w:rPr>
        <w:t>is not otherwise affiliated</w:t>
      </w:r>
      <w:proofErr w:type="gramEnd"/>
      <w:r>
        <w:rPr>
          <w:rFonts w:ascii="Verdana" w:hAnsi="Verdana"/>
          <w:sz w:val="18"/>
          <w:szCs w:val="18"/>
          <w:lang w:val="en"/>
        </w:rPr>
        <w:t xml:space="preserve"> with the institution and who is not part of the immediate family of a person who is affiliated with the institution.</w:t>
      </w:r>
    </w:p>
    <w:p w:rsidR="005B24A0" w:rsidRDefault="005B24A0" w:rsidP="005B24A0">
      <w:pPr>
        <w:shd w:val="clear" w:color="auto" w:fill="FFFFFF"/>
        <w:spacing w:before="192" w:after="192" w:line="225" w:lineRule="atLeast"/>
        <w:rPr>
          <w:rFonts w:ascii="Verdana" w:hAnsi="Verdana"/>
          <w:sz w:val="18"/>
          <w:szCs w:val="18"/>
          <w:lang w:val="en"/>
        </w:rPr>
      </w:pPr>
      <w:bookmarkStart w:id="50" w:name="46.107(e)"/>
      <w:r>
        <w:rPr>
          <w:rFonts w:ascii="Verdana" w:hAnsi="Verdana"/>
          <w:sz w:val="18"/>
          <w:szCs w:val="18"/>
          <w:lang w:val="en"/>
        </w:rPr>
        <w:t> </w:t>
      </w:r>
      <w:bookmarkEnd w:id="50"/>
      <w:r>
        <w:rPr>
          <w:rFonts w:ascii="Verdana" w:hAnsi="Verdana"/>
          <w:sz w:val="18"/>
          <w:szCs w:val="18"/>
          <w:lang w:val="en"/>
        </w:rPr>
        <w:t>(e) No IRB may have a member participate in the IRB's initial or continuing review of any project in which the member has a conflicting interest, except to provide information requested by the IRB.</w:t>
      </w:r>
    </w:p>
    <w:p w:rsidR="005B24A0" w:rsidRDefault="005B24A0" w:rsidP="005B24A0">
      <w:pPr>
        <w:shd w:val="clear" w:color="auto" w:fill="FFFFFF"/>
        <w:spacing w:before="192" w:after="192" w:line="225" w:lineRule="atLeast"/>
        <w:rPr>
          <w:rFonts w:ascii="Verdana" w:hAnsi="Verdana"/>
          <w:sz w:val="18"/>
          <w:szCs w:val="18"/>
          <w:lang w:val="en"/>
        </w:rPr>
      </w:pPr>
      <w:bookmarkStart w:id="51" w:name="46.107(f)"/>
      <w:r>
        <w:rPr>
          <w:rFonts w:ascii="Verdana" w:hAnsi="Verdana"/>
          <w:sz w:val="18"/>
          <w:szCs w:val="18"/>
          <w:lang w:val="en"/>
        </w:rPr>
        <w:lastRenderedPageBreak/>
        <w:t> </w:t>
      </w:r>
      <w:bookmarkEnd w:id="51"/>
      <w:r>
        <w:rPr>
          <w:rFonts w:ascii="Verdana" w:hAnsi="Verdana"/>
          <w:sz w:val="18"/>
          <w:szCs w:val="18"/>
          <w:lang w:val="en"/>
        </w:rPr>
        <w:t>(f) An IRB may, in its discretion, invite individuals with competence in special areas to assist in the review of issues which require expertise beyond or in addition to that available on the IRB</w:t>
      </w:r>
      <w:proofErr w:type="gramStart"/>
      <w:r>
        <w:rPr>
          <w:rFonts w:ascii="Verdana" w:hAnsi="Verdana"/>
          <w:sz w:val="18"/>
          <w:szCs w:val="18"/>
          <w:lang w:val="en"/>
        </w:rPr>
        <w:t xml:space="preserve">. </w:t>
      </w:r>
      <w:proofErr w:type="gramEnd"/>
      <w:r>
        <w:rPr>
          <w:rFonts w:ascii="Verdana" w:hAnsi="Verdana"/>
          <w:sz w:val="18"/>
          <w:szCs w:val="18"/>
          <w:lang w:val="en"/>
        </w:rPr>
        <w:t>These individuals may not vote with the IRB</w:t>
      </w:r>
    </w:p>
    <w:p w:rsidR="005B24A0" w:rsidRDefault="005B24A0" w:rsidP="005B24A0">
      <w:pPr>
        <w:shd w:val="clear" w:color="auto" w:fill="FFFFFF"/>
        <w:spacing w:before="192" w:after="192" w:line="225" w:lineRule="atLeast"/>
        <w:rPr>
          <w:rFonts w:ascii="Verdana" w:hAnsi="Verdana"/>
          <w:sz w:val="18"/>
          <w:szCs w:val="18"/>
          <w:lang w:val="en"/>
        </w:rPr>
      </w:pPr>
      <w:bookmarkStart w:id="52" w:name="46.108"/>
      <w:r>
        <w:rPr>
          <w:rFonts w:ascii="Verdana" w:hAnsi="Verdana"/>
          <w:sz w:val="18"/>
          <w:szCs w:val="18"/>
          <w:lang w:val="en"/>
        </w:rPr>
        <w:t> </w:t>
      </w:r>
      <w:bookmarkEnd w:id="52"/>
      <w:proofErr w:type="gramStart"/>
      <w:r>
        <w:rPr>
          <w:rFonts w:ascii="Verdana" w:hAnsi="Verdana"/>
          <w:b/>
          <w:bCs/>
          <w:sz w:val="18"/>
          <w:szCs w:val="18"/>
          <w:lang w:val="en"/>
        </w:rPr>
        <w:t>§46.108 IRB functions and operations.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In order to fulfill the requirements of this policy each IRB shall:</w:t>
      </w:r>
    </w:p>
    <w:p w:rsidR="005B24A0" w:rsidRDefault="005B24A0" w:rsidP="005B24A0">
      <w:pPr>
        <w:shd w:val="clear" w:color="auto" w:fill="FFFFFF"/>
        <w:spacing w:before="192" w:after="192" w:line="225" w:lineRule="atLeast"/>
        <w:rPr>
          <w:rFonts w:ascii="Verdana" w:hAnsi="Verdana"/>
          <w:sz w:val="18"/>
          <w:szCs w:val="18"/>
          <w:lang w:val="en"/>
        </w:rPr>
      </w:pPr>
      <w:bookmarkStart w:id="53" w:name="46.108(a)"/>
      <w:r>
        <w:rPr>
          <w:rFonts w:ascii="Verdana" w:hAnsi="Verdana"/>
          <w:sz w:val="18"/>
          <w:szCs w:val="18"/>
          <w:lang w:val="en"/>
        </w:rPr>
        <w:t> </w:t>
      </w:r>
      <w:bookmarkEnd w:id="53"/>
      <w:r>
        <w:rPr>
          <w:rFonts w:ascii="Verdana" w:hAnsi="Verdana"/>
          <w:sz w:val="18"/>
          <w:szCs w:val="18"/>
          <w:lang w:val="en"/>
        </w:rPr>
        <w:t xml:space="preserve">(a) Follow written procedures in the same detail as described in </w:t>
      </w:r>
      <w:hyperlink r:id="rId82" w:anchor="46.103(b)" w:history="1">
        <w:r>
          <w:rPr>
            <w:rStyle w:val="Hyperlink"/>
            <w:rFonts w:ascii="Verdana" w:hAnsi="Verdana"/>
            <w:sz w:val="18"/>
            <w:szCs w:val="18"/>
            <w:lang w:val="en"/>
          </w:rPr>
          <w:t>§46.103(b</w:t>
        </w:r>
        <w:proofErr w:type="gramStart"/>
        <w:r>
          <w:rPr>
            <w:rStyle w:val="grame"/>
            <w:rFonts w:ascii="Verdana" w:hAnsi="Verdana"/>
            <w:color w:val="0000FF"/>
            <w:sz w:val="18"/>
            <w:szCs w:val="18"/>
            <w:lang w:val="en"/>
          </w:rPr>
          <w:t>)(</w:t>
        </w:r>
        <w:proofErr w:type="gramEnd"/>
        <w:r>
          <w:rPr>
            <w:rStyle w:val="Hyperlink"/>
            <w:rFonts w:ascii="Verdana" w:hAnsi="Verdana"/>
            <w:sz w:val="18"/>
            <w:szCs w:val="18"/>
            <w:lang w:val="en"/>
          </w:rPr>
          <w:t>4)</w:t>
        </w:r>
      </w:hyperlink>
      <w:r>
        <w:rPr>
          <w:rFonts w:ascii="Verdana" w:hAnsi="Verdana"/>
          <w:sz w:val="18"/>
          <w:szCs w:val="18"/>
          <w:lang w:val="en"/>
        </w:rPr>
        <w:t xml:space="preserve"> and, to the extent required by, </w:t>
      </w:r>
      <w:hyperlink r:id="rId83" w:anchor="46.103(b)" w:history="1">
        <w:r>
          <w:rPr>
            <w:rStyle w:val="Hyperlink"/>
            <w:rFonts w:ascii="Verdana" w:hAnsi="Verdana"/>
            <w:sz w:val="18"/>
            <w:szCs w:val="18"/>
            <w:lang w:val="en"/>
          </w:rPr>
          <w:t>§46.103(b)(5)</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54" w:name="46.108(b)"/>
      <w:r>
        <w:rPr>
          <w:rFonts w:ascii="Verdana" w:hAnsi="Verdana"/>
          <w:sz w:val="18"/>
          <w:szCs w:val="18"/>
          <w:lang w:val="en"/>
        </w:rPr>
        <w:t> </w:t>
      </w:r>
      <w:bookmarkEnd w:id="54"/>
      <w:r>
        <w:rPr>
          <w:rFonts w:ascii="Verdana" w:hAnsi="Verdana"/>
          <w:sz w:val="18"/>
          <w:szCs w:val="18"/>
          <w:lang w:val="en"/>
        </w:rPr>
        <w:t xml:space="preserve">(b) Except when an expedited review procedure is used (see </w:t>
      </w:r>
      <w:hyperlink r:id="rId84" w:anchor="46.110" w:history="1">
        <w:r>
          <w:rPr>
            <w:rStyle w:val="Hyperlink"/>
            <w:rFonts w:ascii="Verdana" w:hAnsi="Verdana"/>
            <w:sz w:val="18"/>
            <w:szCs w:val="18"/>
            <w:lang w:val="en"/>
          </w:rPr>
          <w:t>§46.110</w:t>
        </w:r>
      </w:hyperlink>
      <w:r>
        <w:rPr>
          <w:rFonts w:ascii="Verdana" w:hAnsi="Verdana"/>
          <w:sz w:val="18"/>
          <w:szCs w:val="18"/>
          <w:lang w:val="en"/>
        </w:rPr>
        <w:t>), review proposed research at convened meetings at which a majority of the members of the IRB are present, including at least one member whose primary concerns are in nonscientific areas</w:t>
      </w:r>
      <w:proofErr w:type="gramStart"/>
      <w:r>
        <w:rPr>
          <w:rFonts w:ascii="Verdana" w:hAnsi="Verdana"/>
          <w:sz w:val="18"/>
          <w:szCs w:val="18"/>
          <w:lang w:val="en"/>
        </w:rPr>
        <w:t xml:space="preserve">. </w:t>
      </w:r>
      <w:proofErr w:type="gramEnd"/>
      <w:r>
        <w:rPr>
          <w:rFonts w:ascii="Verdana" w:hAnsi="Verdana"/>
          <w:sz w:val="18"/>
          <w:szCs w:val="18"/>
          <w:lang w:val="en"/>
        </w:rPr>
        <w:t xml:space="preserve">In order for the research to </w:t>
      </w:r>
      <w:proofErr w:type="gramStart"/>
      <w:r>
        <w:rPr>
          <w:rFonts w:ascii="Verdana" w:hAnsi="Verdana"/>
          <w:sz w:val="18"/>
          <w:szCs w:val="18"/>
          <w:lang w:val="en"/>
        </w:rPr>
        <w:t>be approved</w:t>
      </w:r>
      <w:proofErr w:type="gramEnd"/>
      <w:r>
        <w:rPr>
          <w:rFonts w:ascii="Verdana" w:hAnsi="Verdana"/>
          <w:sz w:val="18"/>
          <w:szCs w:val="18"/>
          <w:lang w:val="en"/>
        </w:rPr>
        <w:t>, it shall receive the approval of a majority of those members present at the meeting.</w:t>
      </w:r>
    </w:p>
    <w:p w:rsidR="005B24A0" w:rsidRDefault="005B24A0" w:rsidP="005B24A0">
      <w:pPr>
        <w:shd w:val="clear" w:color="auto" w:fill="FFFFFF"/>
        <w:spacing w:before="192" w:after="192" w:line="225" w:lineRule="atLeast"/>
        <w:rPr>
          <w:rFonts w:ascii="Verdana" w:hAnsi="Verdana"/>
          <w:sz w:val="18"/>
          <w:szCs w:val="18"/>
          <w:lang w:val="en"/>
        </w:rPr>
      </w:pPr>
      <w:bookmarkStart w:id="55" w:name="46.109"/>
      <w:r>
        <w:rPr>
          <w:rFonts w:ascii="Verdana" w:hAnsi="Verdana"/>
          <w:sz w:val="18"/>
          <w:szCs w:val="18"/>
          <w:lang w:val="en"/>
        </w:rPr>
        <w:t> </w:t>
      </w:r>
      <w:bookmarkEnd w:id="55"/>
      <w:proofErr w:type="gramStart"/>
      <w:r>
        <w:rPr>
          <w:rFonts w:ascii="Verdana" w:hAnsi="Verdana"/>
          <w:b/>
          <w:bCs/>
          <w:sz w:val="18"/>
          <w:szCs w:val="18"/>
          <w:lang w:val="en"/>
        </w:rPr>
        <w:t>§46.109 IRB review of research.</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56" w:name="46.109(a)"/>
      <w:r>
        <w:rPr>
          <w:rFonts w:ascii="Verdana" w:hAnsi="Verdana"/>
          <w:sz w:val="18"/>
          <w:szCs w:val="18"/>
          <w:lang w:val="en"/>
        </w:rPr>
        <w:t> </w:t>
      </w:r>
      <w:bookmarkEnd w:id="56"/>
      <w:r>
        <w:rPr>
          <w:rFonts w:ascii="Verdana" w:hAnsi="Verdana"/>
          <w:sz w:val="18"/>
          <w:szCs w:val="18"/>
          <w:lang w:val="en"/>
        </w:rPr>
        <w:t>(a) An IRB shall review and have authority to approve, require modifications in (to secure approval), or disapprove all research activities covered by this policy.</w:t>
      </w:r>
    </w:p>
    <w:p w:rsidR="005B24A0" w:rsidRDefault="005B24A0" w:rsidP="005B24A0">
      <w:pPr>
        <w:shd w:val="clear" w:color="auto" w:fill="FFFFFF"/>
        <w:spacing w:before="192" w:after="192" w:line="225" w:lineRule="atLeast"/>
        <w:rPr>
          <w:rFonts w:ascii="Verdana" w:hAnsi="Verdana"/>
          <w:sz w:val="18"/>
          <w:szCs w:val="18"/>
          <w:lang w:val="en"/>
        </w:rPr>
      </w:pPr>
      <w:bookmarkStart w:id="57" w:name="46.109(b)"/>
      <w:r>
        <w:rPr>
          <w:rFonts w:ascii="Verdana" w:hAnsi="Verdana"/>
          <w:sz w:val="18"/>
          <w:szCs w:val="18"/>
          <w:lang w:val="en"/>
        </w:rPr>
        <w:t> </w:t>
      </w:r>
      <w:bookmarkEnd w:id="57"/>
      <w:r>
        <w:rPr>
          <w:rFonts w:ascii="Verdana" w:hAnsi="Verdana"/>
          <w:sz w:val="18"/>
          <w:szCs w:val="18"/>
          <w:lang w:val="en"/>
        </w:rPr>
        <w:t xml:space="preserve">(b) An IRB shall require that information given to subjects as part of informed consent is in accordance with </w:t>
      </w:r>
      <w:hyperlink r:id="rId85" w:anchor="46.116" w:history="1">
        <w:r>
          <w:rPr>
            <w:rStyle w:val="Hyperlink"/>
            <w:rFonts w:ascii="Verdana" w:hAnsi="Verdana"/>
            <w:sz w:val="18"/>
            <w:szCs w:val="18"/>
            <w:lang w:val="en"/>
          </w:rPr>
          <w:t>§46.116</w:t>
        </w:r>
      </w:hyperlink>
      <w:proofErr w:type="gramStart"/>
      <w:r>
        <w:rPr>
          <w:rFonts w:ascii="Verdana" w:hAnsi="Verdana"/>
          <w:sz w:val="18"/>
          <w:szCs w:val="18"/>
          <w:lang w:val="en"/>
        </w:rPr>
        <w:t xml:space="preserve">. </w:t>
      </w:r>
      <w:proofErr w:type="gramEnd"/>
      <w:r>
        <w:rPr>
          <w:rFonts w:ascii="Verdana" w:hAnsi="Verdana"/>
          <w:sz w:val="18"/>
          <w:szCs w:val="18"/>
          <w:lang w:val="en"/>
        </w:rPr>
        <w:t xml:space="preserve">The IRB may require that information, in addition to that specifically mentioned in </w:t>
      </w:r>
      <w:hyperlink r:id="rId86" w:anchor="46.116" w:history="1">
        <w:r>
          <w:rPr>
            <w:rStyle w:val="Hyperlink"/>
            <w:rFonts w:ascii="Verdana" w:hAnsi="Verdana"/>
            <w:sz w:val="18"/>
            <w:szCs w:val="18"/>
            <w:lang w:val="en"/>
          </w:rPr>
          <w:t>§46.116</w:t>
        </w:r>
      </w:hyperlink>
      <w:r>
        <w:rPr>
          <w:rFonts w:ascii="Verdana" w:hAnsi="Verdana"/>
          <w:sz w:val="18"/>
          <w:szCs w:val="18"/>
          <w:lang w:val="en"/>
        </w:rPr>
        <w:t>, be given to the subjects when in the IRB's judgment the information would meaningfully add to the protection of the rights and welfare of subjects.</w:t>
      </w:r>
    </w:p>
    <w:p w:rsidR="005B24A0" w:rsidRDefault="005B24A0" w:rsidP="005B24A0">
      <w:pPr>
        <w:shd w:val="clear" w:color="auto" w:fill="FFFFFF"/>
        <w:spacing w:before="192" w:after="192" w:line="225" w:lineRule="atLeast"/>
        <w:rPr>
          <w:rFonts w:ascii="Verdana" w:hAnsi="Verdana"/>
          <w:sz w:val="18"/>
          <w:szCs w:val="18"/>
          <w:lang w:val="en"/>
        </w:rPr>
      </w:pPr>
      <w:bookmarkStart w:id="58" w:name="46.109(c)"/>
      <w:r>
        <w:rPr>
          <w:rFonts w:ascii="Verdana" w:hAnsi="Verdana"/>
          <w:sz w:val="18"/>
          <w:szCs w:val="18"/>
          <w:lang w:val="en"/>
        </w:rPr>
        <w:t> </w:t>
      </w:r>
      <w:bookmarkEnd w:id="58"/>
      <w:r>
        <w:rPr>
          <w:rFonts w:ascii="Verdana" w:hAnsi="Verdana"/>
          <w:sz w:val="18"/>
          <w:szCs w:val="18"/>
          <w:lang w:val="en"/>
        </w:rPr>
        <w:t xml:space="preserve">(c) An IRB shall require documentation of informed consent or may waive documentation in accordance with </w:t>
      </w:r>
      <w:hyperlink r:id="rId87" w:anchor="46.117" w:history="1">
        <w:r>
          <w:rPr>
            <w:rStyle w:val="Hyperlink"/>
            <w:rFonts w:ascii="Verdana" w:hAnsi="Verdana"/>
            <w:sz w:val="18"/>
            <w:szCs w:val="18"/>
            <w:lang w:val="en"/>
          </w:rPr>
          <w:t>§46.117</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59" w:name="46.109(d)"/>
      <w:r>
        <w:rPr>
          <w:rFonts w:ascii="Verdana" w:hAnsi="Verdana"/>
          <w:sz w:val="18"/>
          <w:szCs w:val="18"/>
          <w:lang w:val="en"/>
        </w:rPr>
        <w:t> </w:t>
      </w:r>
      <w:bookmarkEnd w:id="59"/>
      <w:r>
        <w:rPr>
          <w:rFonts w:ascii="Verdana" w:hAnsi="Verdana"/>
          <w:sz w:val="18"/>
          <w:szCs w:val="18"/>
          <w:lang w:val="en"/>
        </w:rPr>
        <w:t xml:space="preserve">(d) An IRB shall notify investigators and the institution in writing of its decision to approve or disapprove the proposed research </w:t>
      </w:r>
      <w:r>
        <w:rPr>
          <w:rStyle w:val="grame"/>
          <w:rFonts w:ascii="Verdana" w:hAnsi="Verdana"/>
          <w:sz w:val="18"/>
          <w:szCs w:val="18"/>
          <w:lang w:val="en"/>
        </w:rPr>
        <w:t>activity,</w:t>
      </w:r>
      <w:r>
        <w:rPr>
          <w:rFonts w:ascii="Verdana" w:hAnsi="Verdana"/>
          <w:sz w:val="18"/>
          <w:szCs w:val="18"/>
          <w:lang w:val="en"/>
        </w:rPr>
        <w:t xml:space="preserve"> or of modifications required to secure IRB approval of the research activity</w:t>
      </w:r>
      <w:proofErr w:type="gramStart"/>
      <w:r>
        <w:rPr>
          <w:rFonts w:ascii="Verdana" w:hAnsi="Verdana"/>
          <w:sz w:val="18"/>
          <w:szCs w:val="18"/>
          <w:lang w:val="en"/>
        </w:rPr>
        <w:t xml:space="preserve">. </w:t>
      </w:r>
      <w:proofErr w:type="gramEnd"/>
      <w:r>
        <w:rPr>
          <w:rFonts w:ascii="Verdana" w:hAnsi="Verdana"/>
          <w:sz w:val="18"/>
          <w:szCs w:val="18"/>
          <w:lang w:val="en"/>
        </w:rPr>
        <w:t>If the IRB decides to disapprove a research activity, it shall include in its written notification a statement of the reasons for its decision and give the investigator an opportunity to respond in person or in writing.</w:t>
      </w:r>
    </w:p>
    <w:p w:rsidR="005B24A0" w:rsidRDefault="005B24A0" w:rsidP="005B24A0">
      <w:pPr>
        <w:shd w:val="clear" w:color="auto" w:fill="FFFFFF"/>
        <w:spacing w:before="192" w:after="192" w:line="225" w:lineRule="atLeast"/>
        <w:rPr>
          <w:rFonts w:ascii="Verdana" w:hAnsi="Verdana"/>
          <w:sz w:val="18"/>
          <w:szCs w:val="18"/>
          <w:lang w:val="en"/>
        </w:rPr>
      </w:pPr>
      <w:bookmarkStart w:id="60" w:name="46.109(e)"/>
      <w:r>
        <w:rPr>
          <w:rFonts w:ascii="Verdana" w:hAnsi="Verdana"/>
          <w:sz w:val="18"/>
          <w:szCs w:val="18"/>
          <w:lang w:val="en"/>
        </w:rPr>
        <w:t> </w:t>
      </w:r>
      <w:bookmarkEnd w:id="60"/>
      <w:r>
        <w:rPr>
          <w:rFonts w:ascii="Verdana" w:hAnsi="Verdana"/>
          <w:sz w:val="18"/>
          <w:szCs w:val="18"/>
          <w:lang w:val="en"/>
        </w:rPr>
        <w:t>(e) An IRB shall conduct continuing review of research covered by this policy at intervals appropriate to the degree of risk, but not less than once per year, and shall have authority to observe or have a third party observe the consent process and the research.</w:t>
      </w:r>
      <w:r>
        <w:rPr>
          <w:rFonts w:ascii="Verdana" w:hAnsi="Verdana"/>
          <w:sz w:val="18"/>
          <w:szCs w:val="18"/>
          <w:lang w:val="en"/>
        </w:rPr>
        <w:br w:type="textWrapping" w:clear="all"/>
      </w:r>
      <w:r>
        <w:rPr>
          <w:rFonts w:ascii="Verdana" w:hAnsi="Verdana"/>
          <w:sz w:val="18"/>
          <w:szCs w:val="18"/>
          <w:lang w:val="en"/>
        </w:rPr>
        <w:br/>
      </w:r>
      <w:proofErr w:type="gramStart"/>
      <w:r>
        <w:rPr>
          <w:rFonts w:ascii="Verdana" w:hAnsi="Verdana"/>
          <w:sz w:val="18"/>
          <w:szCs w:val="18"/>
          <w:lang w:val="en"/>
        </w:rPr>
        <w:t>(Approved by the Office of Management and Budget under Control Number 0990-0260.)</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[56 FR 28012, 28022, June 18, 1991, as amended at 70 FR 36328, June 23, 2005]</w:t>
      </w:r>
    </w:p>
    <w:p w:rsidR="005B24A0" w:rsidRDefault="005B24A0" w:rsidP="005B24A0">
      <w:pPr>
        <w:shd w:val="clear" w:color="auto" w:fill="FFFFFF"/>
        <w:spacing w:before="192" w:after="192" w:line="225" w:lineRule="atLeast"/>
        <w:rPr>
          <w:rFonts w:ascii="Verdana" w:hAnsi="Verdana"/>
          <w:sz w:val="18"/>
          <w:szCs w:val="18"/>
          <w:lang w:val="en"/>
        </w:rPr>
      </w:pPr>
      <w:bookmarkStart w:id="61" w:name="46.110"/>
      <w:r>
        <w:rPr>
          <w:rFonts w:ascii="Verdana" w:hAnsi="Verdana"/>
          <w:sz w:val="18"/>
          <w:szCs w:val="18"/>
          <w:lang w:val="en"/>
        </w:rPr>
        <w:t> </w:t>
      </w:r>
      <w:bookmarkEnd w:id="61"/>
      <w:r>
        <w:rPr>
          <w:rFonts w:ascii="Verdana" w:hAnsi="Verdana"/>
          <w:b/>
          <w:bCs/>
          <w:sz w:val="18"/>
          <w:szCs w:val="18"/>
          <w:lang w:val="en"/>
        </w:rPr>
        <w:t xml:space="preserve">§46.110 Expedited review </w:t>
      </w:r>
      <w:proofErr w:type="gramStart"/>
      <w:r>
        <w:rPr>
          <w:rFonts w:ascii="Verdana" w:hAnsi="Verdana"/>
          <w:b/>
          <w:bCs/>
          <w:sz w:val="18"/>
          <w:szCs w:val="18"/>
          <w:lang w:val="en"/>
        </w:rPr>
        <w:t>procedures for certain</w:t>
      </w:r>
      <w:proofErr w:type="gramEnd"/>
      <w:r>
        <w:rPr>
          <w:rFonts w:ascii="Verdana" w:hAnsi="Verdana"/>
          <w:b/>
          <w:bCs/>
          <w:sz w:val="18"/>
          <w:szCs w:val="18"/>
          <w:lang w:val="en"/>
        </w:rPr>
        <w:t xml:space="preserve"> kinds of research involving no more than minimal risk, and for minor changes in approved research.</w:t>
      </w:r>
    </w:p>
    <w:p w:rsidR="005B24A0" w:rsidRDefault="005B24A0" w:rsidP="005B24A0">
      <w:pPr>
        <w:shd w:val="clear" w:color="auto" w:fill="FFFFFF"/>
        <w:spacing w:before="192" w:after="192" w:line="225" w:lineRule="atLeast"/>
        <w:rPr>
          <w:rFonts w:ascii="Verdana" w:hAnsi="Verdana"/>
          <w:sz w:val="18"/>
          <w:szCs w:val="18"/>
          <w:lang w:val="en"/>
        </w:rPr>
      </w:pPr>
      <w:bookmarkStart w:id="62" w:name="46.110(a)"/>
      <w:r>
        <w:rPr>
          <w:rFonts w:ascii="Verdana" w:hAnsi="Verdana"/>
          <w:sz w:val="18"/>
          <w:szCs w:val="18"/>
          <w:lang w:val="en"/>
        </w:rPr>
        <w:t> </w:t>
      </w:r>
      <w:bookmarkEnd w:id="62"/>
      <w:r>
        <w:rPr>
          <w:rFonts w:ascii="Verdana" w:hAnsi="Verdana"/>
          <w:sz w:val="18"/>
          <w:szCs w:val="18"/>
          <w:lang w:val="en"/>
        </w:rPr>
        <w:t xml:space="preserve">(a) The Secretary, HHS, has established, and published as a Notice in the FEDERAL REGISTER, a </w:t>
      </w:r>
      <w:hyperlink r:id="rId88" w:history="1">
        <w:r>
          <w:rPr>
            <w:rStyle w:val="Hyperlink"/>
            <w:rFonts w:ascii="Verdana" w:hAnsi="Verdana"/>
            <w:sz w:val="18"/>
            <w:szCs w:val="18"/>
            <w:lang w:val="en"/>
          </w:rPr>
          <w:t>list of categories</w:t>
        </w:r>
      </w:hyperlink>
      <w:r>
        <w:rPr>
          <w:rFonts w:ascii="Verdana" w:hAnsi="Verdana"/>
          <w:sz w:val="18"/>
          <w:szCs w:val="18"/>
          <w:lang w:val="en"/>
        </w:rPr>
        <w:t xml:space="preserve"> of research that may be reviewed by the IRB through an expedited review procedure</w:t>
      </w:r>
      <w:proofErr w:type="gramStart"/>
      <w:r>
        <w:rPr>
          <w:rFonts w:ascii="Verdana" w:hAnsi="Verdana"/>
          <w:sz w:val="18"/>
          <w:szCs w:val="18"/>
          <w:lang w:val="en"/>
        </w:rPr>
        <w:t xml:space="preserve">. </w:t>
      </w:r>
      <w:proofErr w:type="gramEnd"/>
      <w:r>
        <w:rPr>
          <w:rFonts w:ascii="Verdana" w:hAnsi="Verdana"/>
          <w:sz w:val="18"/>
          <w:szCs w:val="18"/>
          <w:lang w:val="en"/>
        </w:rPr>
        <w:t>The list will be amended, as appropriate, after consultation with other departments and agencies, through periodic republication by the Secretary, HHS, in the FEDERAL REGISTER</w:t>
      </w:r>
      <w:proofErr w:type="gramStart"/>
      <w:r>
        <w:rPr>
          <w:rFonts w:ascii="Verdana" w:hAnsi="Verdana"/>
          <w:sz w:val="18"/>
          <w:szCs w:val="18"/>
          <w:lang w:val="en"/>
        </w:rPr>
        <w:t xml:space="preserve">. </w:t>
      </w:r>
      <w:proofErr w:type="gramEnd"/>
      <w:r>
        <w:rPr>
          <w:rFonts w:ascii="Verdana" w:hAnsi="Verdana"/>
          <w:sz w:val="18"/>
          <w:szCs w:val="18"/>
          <w:lang w:val="en"/>
        </w:rPr>
        <w:t>A copy of the list is available from the Office for Human Research Protections, HHS, or any successor office.</w:t>
      </w:r>
    </w:p>
    <w:p w:rsidR="005B24A0" w:rsidRDefault="005B24A0" w:rsidP="005B24A0">
      <w:pPr>
        <w:shd w:val="clear" w:color="auto" w:fill="FFFFFF"/>
        <w:spacing w:before="192" w:after="192" w:line="225" w:lineRule="atLeast"/>
        <w:rPr>
          <w:rFonts w:ascii="Verdana" w:hAnsi="Verdana"/>
          <w:sz w:val="18"/>
          <w:szCs w:val="18"/>
          <w:lang w:val="en"/>
        </w:rPr>
      </w:pPr>
      <w:bookmarkStart w:id="63" w:name="46.110(b)"/>
      <w:r>
        <w:rPr>
          <w:rFonts w:ascii="Verdana" w:hAnsi="Verdana"/>
          <w:sz w:val="18"/>
          <w:szCs w:val="18"/>
          <w:lang w:val="en"/>
        </w:rPr>
        <w:t> </w:t>
      </w:r>
      <w:bookmarkEnd w:id="63"/>
      <w:r>
        <w:rPr>
          <w:rFonts w:ascii="Verdana" w:hAnsi="Verdana"/>
          <w:sz w:val="18"/>
          <w:szCs w:val="18"/>
          <w:lang w:val="en"/>
        </w:rPr>
        <w:t>(b) An IRB may use the expedited review procedure to review either or both of the following:</w:t>
      </w:r>
    </w:p>
    <w:p w:rsidR="005B24A0" w:rsidRDefault="005B24A0" w:rsidP="005B24A0">
      <w:pPr>
        <w:shd w:val="clear" w:color="auto" w:fill="FFFFFF"/>
        <w:spacing w:before="192" w:after="192" w:line="225" w:lineRule="atLeast"/>
        <w:rPr>
          <w:rFonts w:ascii="Verdana" w:hAnsi="Verdana"/>
          <w:sz w:val="18"/>
          <w:szCs w:val="18"/>
          <w:lang w:val="en"/>
        </w:rPr>
      </w:pPr>
      <w:bookmarkStart w:id="64" w:name="46.110(b)(1)"/>
      <w:r>
        <w:rPr>
          <w:rFonts w:ascii="Verdana" w:hAnsi="Verdana"/>
          <w:sz w:val="18"/>
          <w:szCs w:val="18"/>
          <w:lang w:val="en"/>
        </w:rPr>
        <w:t> </w:t>
      </w:r>
      <w:bookmarkEnd w:id="64"/>
      <w:r>
        <w:rPr>
          <w:rFonts w:ascii="Verdana" w:hAnsi="Verdana"/>
          <w:sz w:val="18"/>
          <w:szCs w:val="18"/>
          <w:lang w:val="en"/>
        </w:rPr>
        <w:t xml:space="preserve">(1) </w:t>
      </w:r>
      <w:proofErr w:type="gramStart"/>
      <w:r>
        <w:rPr>
          <w:rFonts w:ascii="Verdana" w:hAnsi="Verdana"/>
          <w:sz w:val="18"/>
          <w:szCs w:val="18"/>
          <w:lang w:val="en"/>
        </w:rPr>
        <w:t>some</w:t>
      </w:r>
      <w:proofErr w:type="gramEnd"/>
      <w:r>
        <w:rPr>
          <w:rFonts w:ascii="Verdana" w:hAnsi="Verdana"/>
          <w:sz w:val="18"/>
          <w:szCs w:val="18"/>
          <w:lang w:val="en"/>
        </w:rPr>
        <w:t xml:space="preserve"> or all of the research appearing on the list and found by the reviewer(s) to involve no more than minimal risk,</w:t>
      </w:r>
    </w:p>
    <w:p w:rsidR="005B24A0" w:rsidRDefault="005B24A0" w:rsidP="005B24A0">
      <w:pPr>
        <w:shd w:val="clear" w:color="auto" w:fill="FFFFFF"/>
        <w:spacing w:before="192" w:after="192" w:line="225" w:lineRule="atLeast"/>
        <w:rPr>
          <w:rFonts w:ascii="Verdana" w:hAnsi="Verdana"/>
          <w:sz w:val="18"/>
          <w:szCs w:val="18"/>
          <w:lang w:val="en"/>
        </w:rPr>
      </w:pPr>
      <w:bookmarkStart w:id="65" w:name="46.110(b)(2)"/>
      <w:r>
        <w:rPr>
          <w:rFonts w:ascii="Verdana" w:hAnsi="Verdana"/>
          <w:sz w:val="18"/>
          <w:szCs w:val="18"/>
          <w:lang w:val="en"/>
        </w:rPr>
        <w:t> </w:t>
      </w:r>
      <w:bookmarkEnd w:id="65"/>
      <w:r>
        <w:rPr>
          <w:rFonts w:ascii="Verdana" w:hAnsi="Verdana"/>
          <w:sz w:val="18"/>
          <w:szCs w:val="18"/>
          <w:lang w:val="en"/>
        </w:rPr>
        <w:t xml:space="preserve">(2) </w:t>
      </w:r>
      <w:proofErr w:type="gramStart"/>
      <w:r>
        <w:rPr>
          <w:rStyle w:val="grame"/>
          <w:rFonts w:ascii="Verdana" w:hAnsi="Verdana"/>
          <w:sz w:val="18"/>
          <w:szCs w:val="18"/>
          <w:lang w:val="en"/>
        </w:rPr>
        <w:t>minor</w:t>
      </w:r>
      <w:proofErr w:type="gramEnd"/>
      <w:r>
        <w:rPr>
          <w:rFonts w:ascii="Verdana" w:hAnsi="Verdana"/>
          <w:sz w:val="18"/>
          <w:szCs w:val="18"/>
          <w:lang w:val="en"/>
        </w:rPr>
        <w:t xml:space="preserve"> changes in previously approved research during the period (of one year or less) for which approval is authorized.</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lastRenderedPageBreak/>
        <w:t>Under an expedited review procedure, the review may be carried out by the IRB chairperson or by one or more experienced reviewers designated by the chairperson from among members of the IRB</w:t>
      </w:r>
      <w:proofErr w:type="gramStart"/>
      <w:r>
        <w:rPr>
          <w:rFonts w:ascii="Verdana" w:hAnsi="Verdana"/>
          <w:sz w:val="18"/>
          <w:szCs w:val="18"/>
          <w:lang w:val="en"/>
        </w:rPr>
        <w:t xml:space="preserve">. </w:t>
      </w:r>
      <w:proofErr w:type="gramEnd"/>
      <w:r>
        <w:rPr>
          <w:rFonts w:ascii="Verdana" w:hAnsi="Verdana"/>
          <w:sz w:val="18"/>
          <w:szCs w:val="18"/>
          <w:lang w:val="en"/>
        </w:rPr>
        <w:t>In reviewing the research, the reviewers may exercise all of the authorities of the IRB except that the reviewers may not disapprove the research</w:t>
      </w:r>
      <w:proofErr w:type="gramStart"/>
      <w:r>
        <w:rPr>
          <w:rFonts w:ascii="Verdana" w:hAnsi="Verdana"/>
          <w:sz w:val="18"/>
          <w:szCs w:val="18"/>
          <w:lang w:val="en"/>
        </w:rPr>
        <w:t xml:space="preserve">. </w:t>
      </w:r>
      <w:proofErr w:type="gramEnd"/>
      <w:r>
        <w:rPr>
          <w:rFonts w:ascii="Verdana" w:hAnsi="Verdana"/>
          <w:sz w:val="18"/>
          <w:szCs w:val="18"/>
          <w:lang w:val="en"/>
        </w:rPr>
        <w:t xml:space="preserve">A research activity may be disapproved only after review in accordance with the non-expedited procedure set forth in </w:t>
      </w:r>
      <w:hyperlink r:id="rId89" w:anchor="46.108" w:history="1">
        <w:r>
          <w:rPr>
            <w:rStyle w:val="Hyperlink"/>
            <w:rFonts w:ascii="Verdana" w:hAnsi="Verdana"/>
            <w:sz w:val="18"/>
            <w:szCs w:val="18"/>
            <w:lang w:val="en"/>
          </w:rPr>
          <w:t>§46.108(b)</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66" w:name="46.110(c)"/>
      <w:r>
        <w:rPr>
          <w:rFonts w:ascii="Verdana" w:hAnsi="Verdana"/>
          <w:sz w:val="18"/>
          <w:szCs w:val="18"/>
          <w:lang w:val="en"/>
        </w:rPr>
        <w:t> </w:t>
      </w:r>
      <w:bookmarkEnd w:id="66"/>
      <w:r>
        <w:rPr>
          <w:rFonts w:ascii="Verdana" w:hAnsi="Verdana"/>
          <w:sz w:val="18"/>
          <w:szCs w:val="18"/>
          <w:lang w:val="en"/>
        </w:rPr>
        <w:t xml:space="preserve">(c) Each </w:t>
      </w:r>
      <w:proofErr w:type="gramStart"/>
      <w:r>
        <w:rPr>
          <w:rFonts w:ascii="Verdana" w:hAnsi="Verdana"/>
          <w:sz w:val="18"/>
          <w:szCs w:val="18"/>
          <w:lang w:val="en"/>
        </w:rPr>
        <w:t>IRB which uses an expedited review procedure</w:t>
      </w:r>
      <w:proofErr w:type="gramEnd"/>
      <w:r>
        <w:rPr>
          <w:rFonts w:ascii="Verdana" w:hAnsi="Verdana"/>
          <w:sz w:val="18"/>
          <w:szCs w:val="18"/>
          <w:lang w:val="en"/>
        </w:rPr>
        <w:t xml:space="preserve"> shall adopt a method for keeping all members advised of research proposals which have been approved under the procedure.</w:t>
      </w:r>
    </w:p>
    <w:p w:rsidR="005B24A0" w:rsidRDefault="005B24A0" w:rsidP="005B24A0">
      <w:pPr>
        <w:shd w:val="clear" w:color="auto" w:fill="FFFFFF"/>
        <w:spacing w:before="192" w:after="192" w:line="225" w:lineRule="atLeast"/>
        <w:rPr>
          <w:rFonts w:ascii="Verdana" w:hAnsi="Verdana"/>
          <w:sz w:val="18"/>
          <w:szCs w:val="18"/>
          <w:lang w:val="en"/>
        </w:rPr>
      </w:pPr>
      <w:bookmarkStart w:id="67" w:name="46.110(d)"/>
      <w:r>
        <w:rPr>
          <w:rFonts w:ascii="Verdana" w:hAnsi="Verdana"/>
          <w:sz w:val="18"/>
          <w:szCs w:val="18"/>
          <w:lang w:val="en"/>
        </w:rPr>
        <w:t> </w:t>
      </w:r>
      <w:bookmarkEnd w:id="67"/>
      <w:r>
        <w:rPr>
          <w:rFonts w:ascii="Verdana" w:hAnsi="Verdana"/>
          <w:sz w:val="18"/>
          <w:szCs w:val="18"/>
          <w:lang w:val="en"/>
        </w:rPr>
        <w:t>(d) The department or agency head may restrict, suspend, terminate, or choose not to authorize an institution's or IRB's use of the expedited review procedure.</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[56 FR 28012, 28022, June 18, 1991, as amended at 70 FR 36328, June 23, 2005]</w:t>
      </w:r>
    </w:p>
    <w:p w:rsidR="005B24A0" w:rsidRDefault="005B24A0" w:rsidP="005B24A0">
      <w:pPr>
        <w:shd w:val="clear" w:color="auto" w:fill="FFFFFF"/>
        <w:spacing w:before="192" w:after="192" w:line="225" w:lineRule="atLeast"/>
        <w:rPr>
          <w:rFonts w:ascii="Verdana" w:hAnsi="Verdana"/>
          <w:sz w:val="18"/>
          <w:szCs w:val="18"/>
          <w:lang w:val="en"/>
        </w:rPr>
      </w:pPr>
      <w:bookmarkStart w:id="68" w:name="46.111"/>
      <w:r>
        <w:rPr>
          <w:rFonts w:ascii="Verdana" w:hAnsi="Verdana"/>
          <w:sz w:val="18"/>
          <w:szCs w:val="18"/>
          <w:lang w:val="en"/>
        </w:rPr>
        <w:t> </w:t>
      </w:r>
      <w:bookmarkEnd w:id="68"/>
      <w:proofErr w:type="gramStart"/>
      <w:r>
        <w:rPr>
          <w:rFonts w:ascii="Verdana" w:hAnsi="Verdana"/>
          <w:b/>
          <w:bCs/>
          <w:sz w:val="18"/>
          <w:szCs w:val="18"/>
          <w:lang w:val="en"/>
        </w:rPr>
        <w:t>§46.111 Criteria for IRB approval of research.</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69" w:name="46.111(a)"/>
      <w:r>
        <w:rPr>
          <w:rFonts w:ascii="Verdana" w:hAnsi="Verdana"/>
          <w:sz w:val="18"/>
          <w:szCs w:val="18"/>
          <w:lang w:val="en"/>
        </w:rPr>
        <w:t> </w:t>
      </w:r>
      <w:bookmarkEnd w:id="69"/>
      <w:r>
        <w:rPr>
          <w:rFonts w:ascii="Verdana" w:hAnsi="Verdana"/>
          <w:sz w:val="18"/>
          <w:szCs w:val="18"/>
          <w:lang w:val="en"/>
        </w:rPr>
        <w:t>(a) In order to approve research covered by this policy the IRB shall determine that all of the following requirements are satisfied:</w:t>
      </w:r>
    </w:p>
    <w:p w:rsidR="005B24A0" w:rsidRDefault="005B24A0" w:rsidP="005B24A0">
      <w:pPr>
        <w:shd w:val="clear" w:color="auto" w:fill="FFFFFF"/>
        <w:spacing w:before="192" w:after="192" w:line="225" w:lineRule="atLeast"/>
        <w:rPr>
          <w:rFonts w:ascii="Verdana" w:hAnsi="Verdana"/>
          <w:sz w:val="18"/>
          <w:szCs w:val="18"/>
          <w:lang w:val="en"/>
        </w:rPr>
      </w:pPr>
      <w:bookmarkStart w:id="70" w:name="46.111(a)(1)"/>
      <w:r>
        <w:rPr>
          <w:rFonts w:ascii="Verdana" w:hAnsi="Verdana"/>
          <w:sz w:val="18"/>
          <w:szCs w:val="18"/>
          <w:lang w:val="en"/>
        </w:rPr>
        <w:t> </w:t>
      </w:r>
      <w:bookmarkEnd w:id="70"/>
      <w:r>
        <w:rPr>
          <w:rFonts w:ascii="Verdana" w:hAnsi="Verdana"/>
          <w:sz w:val="18"/>
          <w:szCs w:val="18"/>
          <w:lang w:val="en"/>
        </w:rPr>
        <w:t>(1) Risks to subjects are minimized: (</w:t>
      </w:r>
      <w:proofErr w:type="spellStart"/>
      <w:r>
        <w:rPr>
          <w:rStyle w:val="spelle"/>
          <w:rFonts w:ascii="Verdana" w:hAnsi="Verdana"/>
          <w:sz w:val="18"/>
          <w:szCs w:val="18"/>
          <w:lang w:val="en"/>
        </w:rPr>
        <w:t>i</w:t>
      </w:r>
      <w:proofErr w:type="spellEnd"/>
      <w:r>
        <w:rPr>
          <w:rFonts w:ascii="Verdana" w:hAnsi="Verdana"/>
          <w:sz w:val="18"/>
          <w:szCs w:val="18"/>
          <w:lang w:val="en"/>
        </w:rPr>
        <w:t>) By using procedures which are consistent with sound research design and which do not unnecessarily expose subjects to risk, and (ii) whenever appropriate, by using procedures already being performed on the subjects for diagnostic or treatment purposes.</w:t>
      </w:r>
    </w:p>
    <w:p w:rsidR="005B24A0" w:rsidRDefault="005B24A0" w:rsidP="005B24A0">
      <w:pPr>
        <w:shd w:val="clear" w:color="auto" w:fill="FFFFFF"/>
        <w:spacing w:before="192" w:after="192" w:line="225" w:lineRule="atLeast"/>
        <w:rPr>
          <w:rFonts w:ascii="Verdana" w:hAnsi="Verdana"/>
          <w:sz w:val="18"/>
          <w:szCs w:val="18"/>
          <w:lang w:val="en"/>
        </w:rPr>
      </w:pPr>
      <w:bookmarkStart w:id="71" w:name="46.111(a)(2)"/>
      <w:r>
        <w:rPr>
          <w:rFonts w:ascii="Verdana" w:hAnsi="Verdana"/>
          <w:sz w:val="18"/>
          <w:szCs w:val="18"/>
          <w:lang w:val="en"/>
        </w:rPr>
        <w:t> </w:t>
      </w:r>
      <w:bookmarkEnd w:id="71"/>
      <w:r>
        <w:rPr>
          <w:rFonts w:ascii="Verdana" w:hAnsi="Verdana"/>
          <w:sz w:val="18"/>
          <w:szCs w:val="18"/>
          <w:lang w:val="en"/>
        </w:rPr>
        <w:t>(2) Risks to subjects are reasonable in relation to anticipated benefits, if any, to subjects, and the importance of the knowledge that may reasonably be expected to result</w:t>
      </w:r>
      <w:proofErr w:type="gramStart"/>
      <w:r>
        <w:rPr>
          <w:rFonts w:ascii="Verdana" w:hAnsi="Verdana"/>
          <w:sz w:val="18"/>
          <w:szCs w:val="18"/>
          <w:lang w:val="en"/>
        </w:rPr>
        <w:t xml:space="preserve">. </w:t>
      </w:r>
      <w:proofErr w:type="gramEnd"/>
      <w:r>
        <w:rPr>
          <w:rFonts w:ascii="Verdana" w:hAnsi="Verdana"/>
          <w:sz w:val="18"/>
          <w:szCs w:val="18"/>
          <w:lang w:val="en"/>
        </w:rPr>
        <w:t>In evaluating risks and benefits, the IRB should consider only those risks and benefits that may result from the research (as distinguished from risks and benefits of therapies subjects would receive even if not participating in the research)</w:t>
      </w:r>
      <w:proofErr w:type="gramStart"/>
      <w:r>
        <w:rPr>
          <w:rFonts w:ascii="Verdana" w:hAnsi="Verdana"/>
          <w:sz w:val="18"/>
          <w:szCs w:val="18"/>
          <w:lang w:val="en"/>
        </w:rPr>
        <w:t xml:space="preserve">. </w:t>
      </w:r>
      <w:proofErr w:type="gramEnd"/>
      <w:r>
        <w:rPr>
          <w:rFonts w:ascii="Verdana" w:hAnsi="Verdana"/>
          <w:sz w:val="18"/>
          <w:szCs w:val="18"/>
          <w:lang w:val="en"/>
        </w:rPr>
        <w:t>The IRB should not consider possible long-range effects of applying knowledge gained in the research (for example, the possible effects of the research on public policy) as among those research risks that fall within the purview of its responsibility.</w:t>
      </w:r>
    </w:p>
    <w:p w:rsidR="005B24A0" w:rsidRDefault="005B24A0" w:rsidP="005B24A0">
      <w:pPr>
        <w:shd w:val="clear" w:color="auto" w:fill="FFFFFF"/>
        <w:spacing w:before="192" w:after="192" w:line="225" w:lineRule="atLeast"/>
        <w:rPr>
          <w:rFonts w:ascii="Verdana" w:hAnsi="Verdana"/>
          <w:sz w:val="18"/>
          <w:szCs w:val="18"/>
          <w:lang w:val="en"/>
        </w:rPr>
      </w:pPr>
      <w:bookmarkStart w:id="72" w:name="46.111(a)(3)"/>
      <w:r>
        <w:rPr>
          <w:rFonts w:ascii="Verdana" w:hAnsi="Verdana"/>
          <w:sz w:val="18"/>
          <w:szCs w:val="18"/>
          <w:lang w:val="en"/>
        </w:rPr>
        <w:t> </w:t>
      </w:r>
      <w:bookmarkEnd w:id="72"/>
      <w:r>
        <w:rPr>
          <w:rFonts w:ascii="Verdana" w:hAnsi="Verdana"/>
          <w:sz w:val="18"/>
          <w:szCs w:val="18"/>
          <w:lang w:val="en"/>
        </w:rPr>
        <w:t>(3) Selection of subjects is equitable</w:t>
      </w:r>
      <w:proofErr w:type="gramStart"/>
      <w:r>
        <w:rPr>
          <w:rFonts w:ascii="Verdana" w:hAnsi="Verdana"/>
          <w:sz w:val="18"/>
          <w:szCs w:val="18"/>
          <w:lang w:val="en"/>
        </w:rPr>
        <w:t xml:space="preserve">. </w:t>
      </w:r>
      <w:proofErr w:type="gramEnd"/>
      <w:r>
        <w:rPr>
          <w:rFonts w:ascii="Verdana" w:hAnsi="Verdana"/>
          <w:sz w:val="18"/>
          <w:szCs w:val="18"/>
          <w:lang w:val="en"/>
        </w:rPr>
        <w:t>In making this assessment the IRB should take into account the purposes of the research and the setting in which the research will be conducted and should be particularly cognizant of the special problems of research involving vulnerable populations, such as children, prisoners, pregnant women, mentally disabled persons, or economically or educationally disadvantaged persons.</w:t>
      </w:r>
    </w:p>
    <w:p w:rsidR="005B24A0" w:rsidRDefault="005B24A0" w:rsidP="005B24A0">
      <w:pPr>
        <w:shd w:val="clear" w:color="auto" w:fill="FFFFFF"/>
        <w:spacing w:before="192" w:after="192" w:line="225" w:lineRule="atLeast"/>
        <w:rPr>
          <w:rFonts w:ascii="Verdana" w:hAnsi="Verdana"/>
          <w:sz w:val="18"/>
          <w:szCs w:val="18"/>
          <w:lang w:val="en"/>
        </w:rPr>
      </w:pPr>
      <w:bookmarkStart w:id="73" w:name="46.111(a)(4)"/>
      <w:r>
        <w:rPr>
          <w:rFonts w:ascii="Verdana" w:hAnsi="Verdana"/>
          <w:sz w:val="18"/>
          <w:szCs w:val="18"/>
          <w:lang w:val="en"/>
        </w:rPr>
        <w:t> </w:t>
      </w:r>
      <w:bookmarkEnd w:id="73"/>
      <w:r>
        <w:rPr>
          <w:rFonts w:ascii="Verdana" w:hAnsi="Verdana"/>
          <w:sz w:val="18"/>
          <w:szCs w:val="18"/>
          <w:lang w:val="en"/>
        </w:rPr>
        <w:t xml:space="preserve">(4) Informed consent will be sought from each prospective subject or the subject's legally authorized representative, in accordance with, and to the extent required by </w:t>
      </w:r>
      <w:hyperlink r:id="rId90" w:anchor="46.116" w:history="1">
        <w:r>
          <w:rPr>
            <w:rStyle w:val="Hyperlink"/>
            <w:rFonts w:ascii="Verdana" w:hAnsi="Verdana"/>
            <w:sz w:val="18"/>
            <w:szCs w:val="18"/>
            <w:lang w:val="en"/>
          </w:rPr>
          <w:t>§46.116</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74" w:name="46.111(a)(5)"/>
      <w:r>
        <w:rPr>
          <w:rFonts w:ascii="Verdana" w:hAnsi="Verdana"/>
          <w:sz w:val="18"/>
          <w:szCs w:val="18"/>
          <w:lang w:val="en"/>
        </w:rPr>
        <w:t> </w:t>
      </w:r>
      <w:bookmarkEnd w:id="74"/>
      <w:r>
        <w:rPr>
          <w:rFonts w:ascii="Verdana" w:hAnsi="Verdana"/>
          <w:sz w:val="18"/>
          <w:szCs w:val="18"/>
          <w:lang w:val="en"/>
        </w:rPr>
        <w:t xml:space="preserve">(5) Informed consent will be appropriately documented, in accordance with, and to the extent required by </w:t>
      </w:r>
      <w:hyperlink r:id="rId91" w:anchor="46.117" w:history="1">
        <w:r>
          <w:rPr>
            <w:rStyle w:val="Hyperlink"/>
            <w:rFonts w:ascii="Verdana" w:hAnsi="Verdana"/>
            <w:sz w:val="18"/>
            <w:szCs w:val="18"/>
            <w:lang w:val="en"/>
          </w:rPr>
          <w:t>§46.117</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75" w:name="46.111(a)(6)"/>
      <w:r>
        <w:rPr>
          <w:rFonts w:ascii="Verdana" w:hAnsi="Verdana"/>
          <w:sz w:val="18"/>
          <w:szCs w:val="18"/>
          <w:lang w:val="en"/>
        </w:rPr>
        <w:t> </w:t>
      </w:r>
      <w:bookmarkEnd w:id="75"/>
      <w:r>
        <w:rPr>
          <w:rFonts w:ascii="Verdana" w:hAnsi="Verdana"/>
          <w:sz w:val="18"/>
          <w:szCs w:val="18"/>
          <w:lang w:val="en"/>
        </w:rPr>
        <w:t>(6) When appropriate, the research plan makes adequate provision for monitoring the data collected to ensure the safety of subjects.</w:t>
      </w:r>
    </w:p>
    <w:p w:rsidR="005B24A0" w:rsidRDefault="005B24A0" w:rsidP="005B24A0">
      <w:pPr>
        <w:shd w:val="clear" w:color="auto" w:fill="FFFFFF"/>
        <w:spacing w:before="192" w:after="192" w:line="225" w:lineRule="atLeast"/>
        <w:rPr>
          <w:rFonts w:ascii="Verdana" w:hAnsi="Verdana"/>
          <w:sz w:val="18"/>
          <w:szCs w:val="18"/>
          <w:lang w:val="en"/>
        </w:rPr>
      </w:pPr>
      <w:bookmarkStart w:id="76" w:name="46.111(a)(7)"/>
      <w:r>
        <w:rPr>
          <w:rFonts w:ascii="Verdana" w:hAnsi="Verdana"/>
          <w:sz w:val="18"/>
          <w:szCs w:val="18"/>
          <w:lang w:val="en"/>
        </w:rPr>
        <w:t> </w:t>
      </w:r>
      <w:bookmarkEnd w:id="76"/>
      <w:r>
        <w:rPr>
          <w:rFonts w:ascii="Verdana" w:hAnsi="Verdana"/>
          <w:sz w:val="18"/>
          <w:szCs w:val="18"/>
          <w:lang w:val="en"/>
        </w:rPr>
        <w:t>(7) When appropriate, there are adequate provisions to protect the privacy of subjects and to maintain the confidentiality of data.</w:t>
      </w:r>
    </w:p>
    <w:p w:rsidR="005B24A0" w:rsidRDefault="005B24A0" w:rsidP="005B24A0">
      <w:pPr>
        <w:shd w:val="clear" w:color="auto" w:fill="FFFFFF"/>
        <w:spacing w:before="192" w:after="192" w:line="225" w:lineRule="atLeast"/>
        <w:rPr>
          <w:rFonts w:ascii="Verdana" w:hAnsi="Verdana"/>
          <w:sz w:val="18"/>
          <w:szCs w:val="18"/>
          <w:lang w:val="en"/>
        </w:rPr>
      </w:pPr>
      <w:bookmarkStart w:id="77" w:name="46.111(b)"/>
      <w:r>
        <w:rPr>
          <w:rFonts w:ascii="Verdana" w:hAnsi="Verdana"/>
          <w:sz w:val="18"/>
          <w:szCs w:val="18"/>
          <w:lang w:val="en"/>
        </w:rPr>
        <w:t> </w:t>
      </w:r>
      <w:bookmarkEnd w:id="77"/>
      <w:r>
        <w:rPr>
          <w:rFonts w:ascii="Verdana" w:hAnsi="Verdana"/>
          <w:sz w:val="18"/>
          <w:szCs w:val="18"/>
          <w:lang w:val="en"/>
        </w:rPr>
        <w:t>(b) When some or all of the subjects are likely to be vulnerable to coercion or undue influence, such as children, prisoners, pregnant women, mentally disabled persons, or economically or educationally disadvantaged persons, additional safeguards have been included in the study to protect the rights and welfare of these subjects.</w:t>
      </w:r>
    </w:p>
    <w:p w:rsidR="005B24A0" w:rsidRDefault="005B24A0" w:rsidP="005B24A0">
      <w:pPr>
        <w:shd w:val="clear" w:color="auto" w:fill="FFFFFF"/>
        <w:spacing w:before="192" w:after="192" w:line="225" w:lineRule="atLeast"/>
        <w:rPr>
          <w:rFonts w:ascii="Verdana" w:hAnsi="Verdana"/>
          <w:sz w:val="18"/>
          <w:szCs w:val="18"/>
          <w:lang w:val="en"/>
        </w:rPr>
      </w:pPr>
      <w:bookmarkStart w:id="78" w:name="46.112"/>
      <w:r>
        <w:rPr>
          <w:rFonts w:ascii="Verdana" w:hAnsi="Verdana"/>
          <w:sz w:val="18"/>
          <w:szCs w:val="18"/>
          <w:lang w:val="en"/>
        </w:rPr>
        <w:t> </w:t>
      </w:r>
      <w:bookmarkEnd w:id="78"/>
      <w:r>
        <w:rPr>
          <w:rFonts w:ascii="Verdana" w:hAnsi="Verdana"/>
          <w:b/>
          <w:bCs/>
          <w:sz w:val="18"/>
          <w:szCs w:val="18"/>
          <w:lang w:val="en"/>
        </w:rPr>
        <w:t>§46.112 Review by institution.</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Research covered by this policy that has been approved by an IRB may be subject to further appropriate review and approval or disapproval by officials of the institution</w:t>
      </w:r>
      <w:proofErr w:type="gramStart"/>
      <w:r>
        <w:rPr>
          <w:rFonts w:ascii="Verdana" w:hAnsi="Verdana"/>
          <w:sz w:val="18"/>
          <w:szCs w:val="18"/>
          <w:lang w:val="en"/>
        </w:rPr>
        <w:t xml:space="preserve">. </w:t>
      </w:r>
      <w:proofErr w:type="gramEnd"/>
      <w:r>
        <w:rPr>
          <w:rFonts w:ascii="Verdana" w:hAnsi="Verdana"/>
          <w:sz w:val="18"/>
          <w:szCs w:val="18"/>
          <w:lang w:val="en"/>
        </w:rPr>
        <w:t xml:space="preserve">However, those officials may not approve the research if it </w:t>
      </w:r>
      <w:proofErr w:type="gramStart"/>
      <w:r>
        <w:rPr>
          <w:rFonts w:ascii="Verdana" w:hAnsi="Verdana"/>
          <w:sz w:val="18"/>
          <w:szCs w:val="18"/>
          <w:lang w:val="en"/>
        </w:rPr>
        <w:t>has not been approved</w:t>
      </w:r>
      <w:proofErr w:type="gramEnd"/>
      <w:r>
        <w:rPr>
          <w:rFonts w:ascii="Verdana" w:hAnsi="Verdana"/>
          <w:sz w:val="18"/>
          <w:szCs w:val="18"/>
          <w:lang w:val="en"/>
        </w:rPr>
        <w:t xml:space="preserve"> by an IRB.</w:t>
      </w:r>
    </w:p>
    <w:p w:rsidR="005B24A0" w:rsidRDefault="005B24A0" w:rsidP="005B24A0">
      <w:pPr>
        <w:shd w:val="clear" w:color="auto" w:fill="FFFFFF"/>
        <w:spacing w:before="192" w:after="192" w:line="225" w:lineRule="atLeast"/>
        <w:rPr>
          <w:rFonts w:ascii="Verdana" w:hAnsi="Verdana"/>
          <w:sz w:val="18"/>
          <w:szCs w:val="18"/>
          <w:lang w:val="en"/>
        </w:rPr>
      </w:pPr>
      <w:bookmarkStart w:id="79" w:name="46.113"/>
      <w:r>
        <w:rPr>
          <w:rFonts w:ascii="Verdana" w:hAnsi="Verdana"/>
          <w:sz w:val="18"/>
          <w:szCs w:val="18"/>
          <w:lang w:val="en"/>
        </w:rPr>
        <w:lastRenderedPageBreak/>
        <w:t> </w:t>
      </w:r>
      <w:bookmarkEnd w:id="79"/>
      <w:proofErr w:type="gramStart"/>
      <w:r>
        <w:rPr>
          <w:rFonts w:ascii="Verdana" w:hAnsi="Verdana"/>
          <w:b/>
          <w:bCs/>
          <w:sz w:val="18"/>
          <w:szCs w:val="18"/>
          <w:lang w:val="en"/>
        </w:rPr>
        <w:t>§46.113 Suspension or termination of IRB approval of research.</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An IRB shall have authority to suspend or terminate approval of research that is not being conducted in accordance with the IRB's requirements or that has been associated with unexpected serious harm to subjects</w:t>
      </w:r>
      <w:proofErr w:type="gramStart"/>
      <w:r>
        <w:rPr>
          <w:rFonts w:ascii="Verdana" w:hAnsi="Verdana"/>
          <w:sz w:val="18"/>
          <w:szCs w:val="18"/>
          <w:lang w:val="en"/>
        </w:rPr>
        <w:t xml:space="preserve">. </w:t>
      </w:r>
      <w:proofErr w:type="gramEnd"/>
      <w:r>
        <w:rPr>
          <w:rFonts w:ascii="Verdana" w:hAnsi="Verdana"/>
          <w:sz w:val="18"/>
          <w:szCs w:val="18"/>
          <w:lang w:val="en"/>
        </w:rPr>
        <w:t xml:space="preserve">Any suspension or termination of approval shall include a statement of the reasons for the IRB's action and </w:t>
      </w:r>
      <w:proofErr w:type="gramStart"/>
      <w:r>
        <w:rPr>
          <w:rFonts w:ascii="Verdana" w:hAnsi="Verdana"/>
          <w:sz w:val="18"/>
          <w:szCs w:val="18"/>
          <w:lang w:val="en"/>
        </w:rPr>
        <w:t>shall be reported</w:t>
      </w:r>
      <w:proofErr w:type="gramEnd"/>
      <w:r>
        <w:rPr>
          <w:rFonts w:ascii="Verdana" w:hAnsi="Verdana"/>
          <w:sz w:val="18"/>
          <w:szCs w:val="18"/>
          <w:lang w:val="en"/>
        </w:rPr>
        <w:t xml:space="preserve"> promptly to the investigator, appropriate institutional officials, and the department or agency head.</w:t>
      </w:r>
      <w:r>
        <w:rPr>
          <w:rFonts w:ascii="Verdana" w:hAnsi="Verdana"/>
          <w:sz w:val="18"/>
          <w:szCs w:val="18"/>
          <w:lang w:val="en"/>
        </w:rPr>
        <w:br w:type="textWrapping" w:clear="all"/>
      </w:r>
      <w:r>
        <w:rPr>
          <w:rFonts w:ascii="Verdana" w:hAnsi="Verdana"/>
          <w:sz w:val="18"/>
          <w:szCs w:val="18"/>
          <w:lang w:val="en"/>
        </w:rPr>
        <w:br/>
      </w:r>
      <w:proofErr w:type="gramStart"/>
      <w:r>
        <w:rPr>
          <w:rFonts w:ascii="Verdana" w:hAnsi="Verdana"/>
          <w:sz w:val="18"/>
          <w:szCs w:val="18"/>
          <w:lang w:val="en"/>
        </w:rPr>
        <w:t>(Approved by the Office of Management and Budget under Control Number 0990-0260.)</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[56 FR 28012, 28022, June 18, 1991, as amended at 70 FR 36328, June 23, 2005]</w:t>
      </w:r>
    </w:p>
    <w:p w:rsidR="005B24A0" w:rsidRDefault="005B24A0" w:rsidP="005B24A0">
      <w:pPr>
        <w:shd w:val="clear" w:color="auto" w:fill="FFFFFF"/>
        <w:spacing w:before="192" w:after="192" w:line="225" w:lineRule="atLeast"/>
        <w:rPr>
          <w:rFonts w:ascii="Verdana" w:hAnsi="Verdana"/>
          <w:sz w:val="18"/>
          <w:szCs w:val="18"/>
          <w:lang w:val="en"/>
        </w:rPr>
      </w:pPr>
      <w:bookmarkStart w:id="80" w:name="46.114"/>
      <w:r>
        <w:rPr>
          <w:rFonts w:ascii="Verdana" w:hAnsi="Verdana"/>
          <w:sz w:val="18"/>
          <w:szCs w:val="18"/>
          <w:lang w:val="en"/>
        </w:rPr>
        <w:t> </w:t>
      </w:r>
      <w:bookmarkEnd w:id="80"/>
      <w:proofErr w:type="gramStart"/>
      <w:r>
        <w:rPr>
          <w:rStyle w:val="grame"/>
          <w:rFonts w:ascii="Verdana" w:hAnsi="Verdana"/>
          <w:b/>
          <w:bCs/>
          <w:sz w:val="18"/>
          <w:szCs w:val="18"/>
          <w:lang w:val="en"/>
        </w:rPr>
        <w:t>§46.114 Cooperative research</w:t>
      </w:r>
      <w:proofErr w:type="gramEnd"/>
      <w:r>
        <w:rPr>
          <w:rFonts w:ascii="Verdana" w:hAnsi="Verdana"/>
          <w:b/>
          <w:bCs/>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Cooperative research projects are those projects covered by this policy which involve more than one institution</w:t>
      </w:r>
      <w:proofErr w:type="gramStart"/>
      <w:r>
        <w:rPr>
          <w:rFonts w:ascii="Verdana" w:hAnsi="Verdana"/>
          <w:sz w:val="18"/>
          <w:szCs w:val="18"/>
          <w:lang w:val="en"/>
        </w:rPr>
        <w:t xml:space="preserve">. </w:t>
      </w:r>
      <w:proofErr w:type="gramEnd"/>
      <w:r>
        <w:rPr>
          <w:rFonts w:ascii="Verdana" w:hAnsi="Verdana"/>
          <w:sz w:val="18"/>
          <w:szCs w:val="18"/>
          <w:lang w:val="en"/>
        </w:rPr>
        <w:t>In the conduct of cooperative research projects, each institution is responsible for safeguarding the rights and welfare of human subjects and for complying with this policy</w:t>
      </w:r>
      <w:proofErr w:type="gramStart"/>
      <w:r>
        <w:rPr>
          <w:rFonts w:ascii="Verdana" w:hAnsi="Verdana"/>
          <w:sz w:val="18"/>
          <w:szCs w:val="18"/>
          <w:lang w:val="en"/>
        </w:rPr>
        <w:t xml:space="preserve">. </w:t>
      </w:r>
      <w:proofErr w:type="gramEnd"/>
      <w:r>
        <w:rPr>
          <w:rFonts w:ascii="Verdana" w:hAnsi="Verdana"/>
          <w:sz w:val="18"/>
          <w:szCs w:val="18"/>
          <w:lang w:val="en"/>
        </w:rPr>
        <w:t>With the approval of the department or agency head, an institution participating in a cooperative project may enter into a joint review arrangement, rely upon the review of another qualified IRB, or make similar arrangements for avoiding duplication of effort.</w:t>
      </w:r>
    </w:p>
    <w:p w:rsidR="005B24A0" w:rsidRDefault="005B24A0" w:rsidP="005B24A0">
      <w:pPr>
        <w:shd w:val="clear" w:color="auto" w:fill="FFFFFF"/>
        <w:spacing w:before="192" w:after="192" w:line="225" w:lineRule="atLeast"/>
        <w:rPr>
          <w:rFonts w:ascii="Verdana" w:hAnsi="Verdana"/>
          <w:sz w:val="18"/>
          <w:szCs w:val="18"/>
          <w:lang w:val="en"/>
        </w:rPr>
      </w:pPr>
      <w:bookmarkStart w:id="81" w:name="46.115"/>
      <w:r>
        <w:rPr>
          <w:rFonts w:ascii="Verdana" w:hAnsi="Verdana"/>
          <w:sz w:val="18"/>
          <w:szCs w:val="18"/>
          <w:lang w:val="en"/>
        </w:rPr>
        <w:t> </w:t>
      </w:r>
      <w:bookmarkEnd w:id="81"/>
      <w:proofErr w:type="gramStart"/>
      <w:r>
        <w:rPr>
          <w:rFonts w:ascii="Verdana" w:hAnsi="Verdana"/>
          <w:b/>
          <w:bCs/>
          <w:sz w:val="18"/>
          <w:szCs w:val="18"/>
          <w:lang w:val="en"/>
        </w:rPr>
        <w:t>§46.115 IRB records.</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82" w:name="46.115(a)"/>
      <w:r>
        <w:rPr>
          <w:rFonts w:ascii="Verdana" w:hAnsi="Verdana"/>
          <w:sz w:val="18"/>
          <w:szCs w:val="18"/>
          <w:lang w:val="en"/>
        </w:rPr>
        <w:t> </w:t>
      </w:r>
      <w:bookmarkEnd w:id="82"/>
      <w:r>
        <w:rPr>
          <w:rFonts w:ascii="Verdana" w:hAnsi="Verdana"/>
          <w:sz w:val="18"/>
          <w:szCs w:val="18"/>
          <w:lang w:val="en"/>
        </w:rPr>
        <w:t xml:space="preserve">(a) An institution, or when appropriate an </w:t>
      </w:r>
      <w:proofErr w:type="gramStart"/>
      <w:r>
        <w:rPr>
          <w:rFonts w:ascii="Verdana" w:hAnsi="Verdana"/>
          <w:sz w:val="18"/>
          <w:szCs w:val="18"/>
          <w:lang w:val="en"/>
        </w:rPr>
        <w:t>IRB,</w:t>
      </w:r>
      <w:proofErr w:type="gramEnd"/>
      <w:r>
        <w:rPr>
          <w:rFonts w:ascii="Verdana" w:hAnsi="Verdana"/>
          <w:sz w:val="18"/>
          <w:szCs w:val="18"/>
          <w:lang w:val="en"/>
        </w:rPr>
        <w:t xml:space="preserve"> shall prepare and maintain adequate documentation of IRB activities, including the following:</w:t>
      </w:r>
    </w:p>
    <w:p w:rsidR="005B24A0" w:rsidRDefault="005B24A0" w:rsidP="005B24A0">
      <w:pPr>
        <w:shd w:val="clear" w:color="auto" w:fill="FFFFFF"/>
        <w:spacing w:before="192" w:after="192" w:line="225" w:lineRule="atLeast"/>
        <w:rPr>
          <w:rFonts w:ascii="Verdana" w:hAnsi="Verdana"/>
          <w:sz w:val="18"/>
          <w:szCs w:val="18"/>
          <w:lang w:val="en"/>
        </w:rPr>
      </w:pPr>
      <w:bookmarkStart w:id="83" w:name="46.115(a)(1)"/>
      <w:r>
        <w:rPr>
          <w:rFonts w:ascii="Verdana" w:hAnsi="Verdana"/>
          <w:sz w:val="18"/>
          <w:szCs w:val="18"/>
          <w:lang w:val="en"/>
        </w:rPr>
        <w:t> </w:t>
      </w:r>
      <w:bookmarkEnd w:id="83"/>
      <w:r>
        <w:rPr>
          <w:rFonts w:ascii="Verdana" w:hAnsi="Verdana"/>
          <w:sz w:val="18"/>
          <w:szCs w:val="18"/>
          <w:lang w:val="en"/>
        </w:rPr>
        <w:t>(1) Copies of all research proposals reviewed, scientific evaluations, if any, that accompany the proposals, approved sample consent documents, progress reports submitted by investigators, and reports of injuries to subjects.</w:t>
      </w:r>
    </w:p>
    <w:p w:rsidR="005B24A0" w:rsidRDefault="005B24A0" w:rsidP="005B24A0">
      <w:pPr>
        <w:shd w:val="clear" w:color="auto" w:fill="FFFFFF"/>
        <w:spacing w:before="192" w:after="192" w:line="225" w:lineRule="atLeast"/>
        <w:rPr>
          <w:rFonts w:ascii="Verdana" w:hAnsi="Verdana"/>
          <w:sz w:val="18"/>
          <w:szCs w:val="18"/>
          <w:lang w:val="en"/>
        </w:rPr>
      </w:pPr>
      <w:bookmarkStart w:id="84" w:name="46.115(a)(2)"/>
      <w:r>
        <w:rPr>
          <w:rFonts w:ascii="Verdana" w:hAnsi="Verdana"/>
          <w:sz w:val="18"/>
          <w:szCs w:val="18"/>
          <w:lang w:val="en"/>
        </w:rPr>
        <w:t> </w:t>
      </w:r>
      <w:bookmarkEnd w:id="84"/>
      <w:r>
        <w:rPr>
          <w:rFonts w:ascii="Verdana" w:hAnsi="Verdana"/>
          <w:sz w:val="18"/>
          <w:szCs w:val="18"/>
          <w:lang w:val="en"/>
        </w:rPr>
        <w:t xml:space="preserve">(2) Minutes of IRB meetings which shall be in sufficient detail to show attendance at the meetings; actions taken by the IRB; the vote on these actions including the number of members voting for, against, and abstaining; the basis for requiring changes in or disapproving research; and a written summary of the discussion of </w:t>
      </w:r>
      <w:r>
        <w:rPr>
          <w:rStyle w:val="spelle"/>
          <w:rFonts w:ascii="Verdana" w:hAnsi="Verdana"/>
          <w:sz w:val="18"/>
          <w:szCs w:val="18"/>
          <w:lang w:val="en"/>
        </w:rPr>
        <w:t>controverted</w:t>
      </w:r>
      <w:r>
        <w:rPr>
          <w:rFonts w:ascii="Verdana" w:hAnsi="Verdana"/>
          <w:sz w:val="18"/>
          <w:szCs w:val="18"/>
          <w:lang w:val="en"/>
        </w:rPr>
        <w:t xml:space="preserve"> issues and their resolution.</w:t>
      </w:r>
    </w:p>
    <w:p w:rsidR="005B24A0" w:rsidRDefault="005B24A0" w:rsidP="005B24A0">
      <w:pPr>
        <w:shd w:val="clear" w:color="auto" w:fill="FFFFFF"/>
        <w:spacing w:before="192" w:after="192" w:line="225" w:lineRule="atLeast"/>
        <w:rPr>
          <w:rFonts w:ascii="Verdana" w:hAnsi="Verdana"/>
          <w:sz w:val="18"/>
          <w:szCs w:val="18"/>
          <w:lang w:val="en"/>
        </w:rPr>
      </w:pPr>
      <w:bookmarkStart w:id="85" w:name="46.115(a)(3)"/>
      <w:r>
        <w:rPr>
          <w:rFonts w:ascii="Verdana" w:hAnsi="Verdana"/>
          <w:sz w:val="18"/>
          <w:szCs w:val="18"/>
          <w:lang w:val="en"/>
        </w:rPr>
        <w:t> </w:t>
      </w:r>
      <w:bookmarkEnd w:id="85"/>
      <w:r>
        <w:rPr>
          <w:rFonts w:ascii="Verdana" w:hAnsi="Verdana"/>
          <w:sz w:val="18"/>
          <w:szCs w:val="18"/>
          <w:lang w:val="en"/>
        </w:rPr>
        <w:t>(3) Records of continuing review activities.</w:t>
      </w:r>
    </w:p>
    <w:p w:rsidR="005B24A0" w:rsidRDefault="005B24A0" w:rsidP="005B24A0">
      <w:pPr>
        <w:shd w:val="clear" w:color="auto" w:fill="FFFFFF"/>
        <w:spacing w:before="192" w:after="192" w:line="225" w:lineRule="atLeast"/>
        <w:rPr>
          <w:rFonts w:ascii="Verdana" w:hAnsi="Verdana"/>
          <w:sz w:val="18"/>
          <w:szCs w:val="18"/>
          <w:lang w:val="en"/>
        </w:rPr>
      </w:pPr>
      <w:bookmarkStart w:id="86" w:name="46.115(a)(4)"/>
      <w:r>
        <w:rPr>
          <w:rFonts w:ascii="Verdana" w:hAnsi="Verdana"/>
          <w:sz w:val="18"/>
          <w:szCs w:val="18"/>
          <w:lang w:val="en"/>
        </w:rPr>
        <w:t> </w:t>
      </w:r>
      <w:bookmarkEnd w:id="86"/>
      <w:proofErr w:type="gramStart"/>
      <w:r>
        <w:rPr>
          <w:rFonts w:ascii="Verdana" w:hAnsi="Verdana"/>
          <w:sz w:val="18"/>
          <w:szCs w:val="18"/>
          <w:lang w:val="en"/>
        </w:rPr>
        <w:t>(4) Copies of all correspondence between the IRB and the investigators.</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87" w:name="46.115(a)(5)"/>
      <w:r>
        <w:rPr>
          <w:rFonts w:ascii="Verdana" w:hAnsi="Verdana"/>
          <w:sz w:val="18"/>
          <w:szCs w:val="18"/>
          <w:lang w:val="en"/>
        </w:rPr>
        <w:t> </w:t>
      </w:r>
      <w:bookmarkEnd w:id="87"/>
      <w:r>
        <w:rPr>
          <w:rFonts w:ascii="Verdana" w:hAnsi="Verdana"/>
          <w:sz w:val="18"/>
          <w:szCs w:val="18"/>
          <w:lang w:val="en"/>
        </w:rPr>
        <w:t xml:space="preserve">(5) A list of IRB members in the same detail as described in </w:t>
      </w:r>
      <w:hyperlink r:id="rId92" w:anchor="46.103(b)" w:history="1">
        <w:r>
          <w:rPr>
            <w:rStyle w:val="Hyperlink"/>
            <w:rFonts w:ascii="Verdana" w:hAnsi="Verdana"/>
            <w:sz w:val="18"/>
            <w:szCs w:val="18"/>
            <w:lang w:val="en"/>
          </w:rPr>
          <w:t>§46.103(b</w:t>
        </w:r>
        <w:proofErr w:type="gramStart"/>
        <w:r>
          <w:rPr>
            <w:rStyle w:val="grame"/>
            <w:rFonts w:ascii="Verdana" w:hAnsi="Verdana"/>
            <w:color w:val="0000FF"/>
            <w:sz w:val="18"/>
            <w:szCs w:val="18"/>
            <w:lang w:val="en"/>
          </w:rPr>
          <w:t>)(</w:t>
        </w:r>
        <w:proofErr w:type="gramEnd"/>
        <w:r>
          <w:rPr>
            <w:rStyle w:val="Hyperlink"/>
            <w:rFonts w:ascii="Verdana" w:hAnsi="Verdana"/>
            <w:sz w:val="18"/>
            <w:szCs w:val="18"/>
            <w:lang w:val="en"/>
          </w:rPr>
          <w:t>3)</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88" w:name="46.115(a)(6)"/>
      <w:r>
        <w:rPr>
          <w:rFonts w:ascii="Verdana" w:hAnsi="Verdana"/>
          <w:sz w:val="18"/>
          <w:szCs w:val="18"/>
          <w:lang w:val="en"/>
        </w:rPr>
        <w:t> </w:t>
      </w:r>
      <w:bookmarkEnd w:id="88"/>
      <w:r>
        <w:rPr>
          <w:rFonts w:ascii="Verdana" w:hAnsi="Verdana"/>
          <w:sz w:val="18"/>
          <w:szCs w:val="18"/>
          <w:lang w:val="en"/>
        </w:rPr>
        <w:t xml:space="preserve">(6) Written procedures for the IRB in the same detail as described in </w:t>
      </w:r>
      <w:hyperlink r:id="rId93" w:anchor="46.103(b)" w:history="1">
        <w:r>
          <w:rPr>
            <w:rStyle w:val="Hyperlink"/>
            <w:rFonts w:ascii="Verdana" w:hAnsi="Verdana"/>
            <w:sz w:val="18"/>
            <w:szCs w:val="18"/>
            <w:lang w:val="en"/>
          </w:rPr>
          <w:t>§46.103(b</w:t>
        </w:r>
        <w:proofErr w:type="gramStart"/>
        <w:r>
          <w:rPr>
            <w:rStyle w:val="grame"/>
            <w:rFonts w:ascii="Verdana" w:hAnsi="Verdana"/>
            <w:color w:val="0000FF"/>
            <w:sz w:val="18"/>
            <w:szCs w:val="18"/>
            <w:lang w:val="en"/>
          </w:rPr>
          <w:t>)(</w:t>
        </w:r>
        <w:proofErr w:type="gramEnd"/>
        <w:r>
          <w:rPr>
            <w:rStyle w:val="Hyperlink"/>
            <w:rFonts w:ascii="Verdana" w:hAnsi="Verdana"/>
            <w:sz w:val="18"/>
            <w:szCs w:val="18"/>
            <w:lang w:val="en"/>
          </w:rPr>
          <w:t>4)</w:t>
        </w:r>
      </w:hyperlink>
      <w:r>
        <w:rPr>
          <w:rFonts w:ascii="Verdana" w:hAnsi="Verdana"/>
          <w:sz w:val="18"/>
          <w:szCs w:val="18"/>
          <w:lang w:val="en"/>
        </w:rPr>
        <w:t xml:space="preserve"> and </w:t>
      </w:r>
      <w:hyperlink r:id="rId94" w:anchor="46.103(b)" w:history="1">
        <w:r>
          <w:rPr>
            <w:rStyle w:val="Hyperlink"/>
            <w:rFonts w:ascii="Verdana" w:hAnsi="Verdana"/>
            <w:sz w:val="18"/>
            <w:szCs w:val="18"/>
            <w:lang w:val="en"/>
          </w:rPr>
          <w:t>§46.103(b)(5)</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89" w:name="46.115(a)(7)"/>
      <w:r>
        <w:rPr>
          <w:rFonts w:ascii="Verdana" w:hAnsi="Verdana"/>
          <w:sz w:val="18"/>
          <w:szCs w:val="18"/>
          <w:lang w:val="en"/>
        </w:rPr>
        <w:t> </w:t>
      </w:r>
      <w:bookmarkEnd w:id="89"/>
      <w:r>
        <w:rPr>
          <w:rFonts w:ascii="Verdana" w:hAnsi="Verdana"/>
          <w:sz w:val="18"/>
          <w:szCs w:val="18"/>
          <w:lang w:val="en"/>
        </w:rPr>
        <w:t xml:space="preserve">(7) Statements of significant new findings provided to subjects, as required by </w:t>
      </w:r>
      <w:hyperlink r:id="rId95" w:anchor="46.116(b)(5)" w:history="1">
        <w:r>
          <w:rPr>
            <w:rStyle w:val="Hyperlink"/>
            <w:rFonts w:ascii="Verdana" w:hAnsi="Verdana"/>
            <w:sz w:val="18"/>
            <w:szCs w:val="18"/>
            <w:lang w:val="en"/>
          </w:rPr>
          <w:t>§46.116(b</w:t>
        </w:r>
        <w:proofErr w:type="gramStart"/>
        <w:r>
          <w:rPr>
            <w:rStyle w:val="grame"/>
            <w:rFonts w:ascii="Verdana" w:hAnsi="Verdana"/>
            <w:color w:val="0000FF"/>
            <w:sz w:val="18"/>
            <w:szCs w:val="18"/>
            <w:lang w:val="en"/>
          </w:rPr>
          <w:t>)(</w:t>
        </w:r>
        <w:proofErr w:type="gramEnd"/>
        <w:r>
          <w:rPr>
            <w:rStyle w:val="Hyperlink"/>
            <w:rFonts w:ascii="Verdana" w:hAnsi="Verdana"/>
            <w:sz w:val="18"/>
            <w:szCs w:val="18"/>
            <w:lang w:val="en"/>
          </w:rPr>
          <w:t>5)</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90" w:name="46.115(b)"/>
      <w:r>
        <w:rPr>
          <w:rFonts w:ascii="Verdana" w:hAnsi="Verdana"/>
          <w:sz w:val="18"/>
          <w:szCs w:val="18"/>
          <w:lang w:val="en"/>
        </w:rPr>
        <w:t> </w:t>
      </w:r>
      <w:bookmarkEnd w:id="90"/>
      <w:r>
        <w:rPr>
          <w:rFonts w:ascii="Verdana" w:hAnsi="Verdana"/>
          <w:sz w:val="18"/>
          <w:szCs w:val="18"/>
          <w:lang w:val="en"/>
        </w:rPr>
        <w:t>(b) The records required by this policy shall be retained for at least 3 years, and records relating to research which is conducted shall be retained for at least 3 years after completion of the research</w:t>
      </w:r>
      <w:proofErr w:type="gramStart"/>
      <w:r>
        <w:rPr>
          <w:rFonts w:ascii="Verdana" w:hAnsi="Verdana"/>
          <w:sz w:val="18"/>
          <w:szCs w:val="18"/>
          <w:lang w:val="en"/>
        </w:rPr>
        <w:t xml:space="preserve">. </w:t>
      </w:r>
      <w:proofErr w:type="gramEnd"/>
      <w:r>
        <w:rPr>
          <w:rFonts w:ascii="Verdana" w:hAnsi="Verdana"/>
          <w:sz w:val="18"/>
          <w:szCs w:val="18"/>
          <w:lang w:val="en"/>
        </w:rPr>
        <w:t>All records shall be accessible for inspection and copying by authorized representatives of the department or agency at reasonable times and in a reasonable manner.</w:t>
      </w:r>
      <w:r>
        <w:rPr>
          <w:rFonts w:ascii="Verdana" w:hAnsi="Verdana"/>
          <w:sz w:val="18"/>
          <w:szCs w:val="18"/>
          <w:lang w:val="en"/>
        </w:rPr>
        <w:br w:type="textWrapping" w:clear="all"/>
      </w:r>
      <w:r>
        <w:rPr>
          <w:rFonts w:ascii="Verdana" w:hAnsi="Verdana"/>
          <w:sz w:val="18"/>
          <w:szCs w:val="18"/>
          <w:lang w:val="en"/>
        </w:rPr>
        <w:br/>
      </w:r>
      <w:proofErr w:type="gramStart"/>
      <w:r>
        <w:rPr>
          <w:rFonts w:ascii="Verdana" w:hAnsi="Verdana"/>
          <w:sz w:val="18"/>
          <w:szCs w:val="18"/>
          <w:lang w:val="en"/>
        </w:rPr>
        <w:t>(Approved by the Office of Management and Budget under Control Number 0990-0260.)</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[56 FR 28012, 28022, June 18, 1991, as amended at 70 FR 36328, June 23, 2005]</w:t>
      </w:r>
    </w:p>
    <w:p w:rsidR="005B24A0" w:rsidRDefault="005B24A0" w:rsidP="005B24A0">
      <w:pPr>
        <w:shd w:val="clear" w:color="auto" w:fill="FFFFFF"/>
        <w:spacing w:before="192" w:after="192" w:line="225" w:lineRule="atLeast"/>
        <w:rPr>
          <w:rFonts w:ascii="Verdana" w:hAnsi="Verdana"/>
          <w:sz w:val="18"/>
          <w:szCs w:val="18"/>
          <w:lang w:val="en"/>
        </w:rPr>
      </w:pPr>
      <w:bookmarkStart w:id="91" w:name="46.116"/>
      <w:r>
        <w:rPr>
          <w:rFonts w:ascii="Verdana" w:hAnsi="Verdana"/>
          <w:sz w:val="18"/>
          <w:szCs w:val="18"/>
          <w:lang w:val="en"/>
        </w:rPr>
        <w:t> </w:t>
      </w:r>
      <w:bookmarkEnd w:id="91"/>
      <w:proofErr w:type="gramStart"/>
      <w:r>
        <w:rPr>
          <w:rFonts w:ascii="Verdana" w:hAnsi="Verdana"/>
          <w:b/>
          <w:bCs/>
          <w:sz w:val="18"/>
          <w:szCs w:val="18"/>
          <w:lang w:val="en"/>
        </w:rPr>
        <w:t>§46.116 General requirements for informed consent.</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Except as provided elsewhere in this policy, no investigator may involve a human being as a subject in research covered by this policy unless the investigator has obtained the legally effective informed consent of the subject or the subject's legally authorized representative</w:t>
      </w:r>
      <w:proofErr w:type="gramStart"/>
      <w:r>
        <w:rPr>
          <w:rFonts w:ascii="Verdana" w:hAnsi="Verdana"/>
          <w:sz w:val="18"/>
          <w:szCs w:val="18"/>
          <w:lang w:val="en"/>
        </w:rPr>
        <w:t xml:space="preserve">. </w:t>
      </w:r>
      <w:proofErr w:type="gramEnd"/>
      <w:r>
        <w:rPr>
          <w:rFonts w:ascii="Verdana" w:hAnsi="Verdana"/>
          <w:sz w:val="18"/>
          <w:szCs w:val="18"/>
          <w:lang w:val="en"/>
        </w:rPr>
        <w:t xml:space="preserve">An investigator shall seek </w:t>
      </w:r>
      <w:r>
        <w:rPr>
          <w:rFonts w:ascii="Verdana" w:hAnsi="Verdana"/>
          <w:sz w:val="18"/>
          <w:szCs w:val="18"/>
          <w:lang w:val="en"/>
        </w:rPr>
        <w:lastRenderedPageBreak/>
        <w:t>such consent only under circumstances that provide the prospective subject or the representative sufficient opportunity to consider whether or not to participate and that minimize the possibility of coercion or undue influence</w:t>
      </w:r>
      <w:proofErr w:type="gramStart"/>
      <w:r>
        <w:rPr>
          <w:rFonts w:ascii="Verdana" w:hAnsi="Verdana"/>
          <w:sz w:val="18"/>
          <w:szCs w:val="18"/>
          <w:lang w:val="en"/>
        </w:rPr>
        <w:t xml:space="preserve">. </w:t>
      </w:r>
      <w:proofErr w:type="gramEnd"/>
      <w:r>
        <w:rPr>
          <w:rFonts w:ascii="Verdana" w:hAnsi="Verdana"/>
          <w:sz w:val="18"/>
          <w:szCs w:val="18"/>
          <w:lang w:val="en"/>
        </w:rPr>
        <w:t>The information that is given to the subject or the representative shall be in language understandable to the subject or the representative</w:t>
      </w:r>
      <w:proofErr w:type="gramStart"/>
      <w:r>
        <w:rPr>
          <w:rFonts w:ascii="Verdana" w:hAnsi="Verdana"/>
          <w:sz w:val="18"/>
          <w:szCs w:val="18"/>
          <w:lang w:val="en"/>
        </w:rPr>
        <w:t xml:space="preserve">. </w:t>
      </w:r>
      <w:proofErr w:type="gramEnd"/>
      <w:r>
        <w:rPr>
          <w:rFonts w:ascii="Verdana" w:hAnsi="Verdana"/>
          <w:sz w:val="18"/>
          <w:szCs w:val="18"/>
          <w:lang w:val="en"/>
        </w:rPr>
        <w:t>No informed consent, whether oral or written, may include any exculpatory language through which the subject or the representative is made to waive or appear to waive any of the subject's legal rights, or releases or appears to release the investigator, the sponsor, the institution or its agents from liability for negligence.</w:t>
      </w:r>
    </w:p>
    <w:p w:rsidR="005B24A0" w:rsidRDefault="005B24A0" w:rsidP="005B24A0">
      <w:pPr>
        <w:shd w:val="clear" w:color="auto" w:fill="FFFFFF"/>
        <w:spacing w:before="192" w:after="192" w:line="225" w:lineRule="atLeast"/>
        <w:rPr>
          <w:rFonts w:ascii="Verdana" w:hAnsi="Verdana"/>
          <w:sz w:val="18"/>
          <w:szCs w:val="18"/>
          <w:lang w:val="en"/>
        </w:rPr>
      </w:pPr>
      <w:bookmarkStart w:id="92" w:name="46.116(a)"/>
      <w:r>
        <w:rPr>
          <w:rFonts w:ascii="Verdana" w:hAnsi="Verdana"/>
          <w:sz w:val="18"/>
          <w:szCs w:val="18"/>
          <w:lang w:val="en"/>
        </w:rPr>
        <w:t> </w:t>
      </w:r>
      <w:bookmarkEnd w:id="92"/>
      <w:r>
        <w:rPr>
          <w:rFonts w:ascii="Verdana" w:hAnsi="Verdana"/>
          <w:sz w:val="18"/>
          <w:szCs w:val="18"/>
          <w:lang w:val="en"/>
        </w:rPr>
        <w:t>(a) Basic elements of informed consent</w:t>
      </w:r>
      <w:proofErr w:type="gramStart"/>
      <w:r>
        <w:rPr>
          <w:rFonts w:ascii="Verdana" w:hAnsi="Verdana"/>
          <w:sz w:val="18"/>
          <w:szCs w:val="18"/>
          <w:lang w:val="en"/>
        </w:rPr>
        <w:t xml:space="preserve">. </w:t>
      </w:r>
      <w:proofErr w:type="gramEnd"/>
      <w:r>
        <w:rPr>
          <w:rFonts w:ascii="Verdana" w:hAnsi="Verdana"/>
          <w:sz w:val="18"/>
          <w:szCs w:val="18"/>
          <w:lang w:val="en"/>
        </w:rPr>
        <w:t xml:space="preserve">Except as provided in paragraph </w:t>
      </w:r>
      <w:hyperlink r:id="rId96" w:anchor="46.116" w:history="1">
        <w:r>
          <w:rPr>
            <w:rStyle w:val="Hyperlink"/>
            <w:rFonts w:ascii="Verdana" w:hAnsi="Verdana"/>
            <w:sz w:val="18"/>
            <w:szCs w:val="18"/>
            <w:lang w:val="en"/>
          </w:rPr>
          <w:t>(c)</w:t>
        </w:r>
      </w:hyperlink>
      <w:r>
        <w:rPr>
          <w:rFonts w:ascii="Verdana" w:hAnsi="Verdana"/>
          <w:sz w:val="18"/>
          <w:szCs w:val="18"/>
          <w:lang w:val="en"/>
        </w:rPr>
        <w:t xml:space="preserve"> or </w:t>
      </w:r>
      <w:hyperlink r:id="rId97" w:anchor="46.116" w:history="1">
        <w:r>
          <w:rPr>
            <w:rStyle w:val="Hyperlink"/>
            <w:rFonts w:ascii="Verdana" w:hAnsi="Verdana"/>
            <w:sz w:val="18"/>
            <w:szCs w:val="18"/>
            <w:lang w:val="en"/>
          </w:rPr>
          <w:t>(d)</w:t>
        </w:r>
      </w:hyperlink>
      <w:r>
        <w:rPr>
          <w:rFonts w:ascii="Verdana" w:hAnsi="Verdana"/>
          <w:sz w:val="18"/>
          <w:szCs w:val="18"/>
          <w:lang w:val="en"/>
        </w:rPr>
        <w:t xml:space="preserve"> of this section, in seeking informed consent the following information shall be provided to each subject:</w:t>
      </w:r>
    </w:p>
    <w:p w:rsidR="005B24A0" w:rsidRDefault="005B24A0" w:rsidP="005B24A0">
      <w:pPr>
        <w:shd w:val="clear" w:color="auto" w:fill="FFFFFF"/>
        <w:spacing w:before="192" w:after="192" w:line="225" w:lineRule="atLeast"/>
        <w:rPr>
          <w:rFonts w:ascii="Verdana" w:hAnsi="Verdana"/>
          <w:sz w:val="18"/>
          <w:szCs w:val="18"/>
          <w:lang w:val="en"/>
        </w:rPr>
      </w:pPr>
      <w:bookmarkStart w:id="93" w:name="46.116(a)(1)"/>
      <w:r>
        <w:rPr>
          <w:rFonts w:ascii="Verdana" w:hAnsi="Verdana"/>
          <w:sz w:val="18"/>
          <w:szCs w:val="18"/>
          <w:lang w:val="en"/>
        </w:rPr>
        <w:t> </w:t>
      </w:r>
      <w:bookmarkEnd w:id="93"/>
      <w:r>
        <w:rPr>
          <w:rFonts w:ascii="Verdana" w:hAnsi="Verdana"/>
          <w:sz w:val="18"/>
          <w:szCs w:val="18"/>
          <w:lang w:val="en"/>
        </w:rPr>
        <w:t>(1) A statement that the study involves research, an explanation of the purposes of the research and the expected duration of the subject's participation, a description of the procedures to be followed, and identification of any procedures which are experimental;</w:t>
      </w:r>
    </w:p>
    <w:p w:rsidR="005B24A0" w:rsidRDefault="005B24A0" w:rsidP="005B24A0">
      <w:pPr>
        <w:shd w:val="clear" w:color="auto" w:fill="FFFFFF"/>
        <w:spacing w:before="192" w:after="192" w:line="225" w:lineRule="atLeast"/>
        <w:rPr>
          <w:rFonts w:ascii="Verdana" w:hAnsi="Verdana"/>
          <w:sz w:val="18"/>
          <w:szCs w:val="18"/>
          <w:lang w:val="en"/>
        </w:rPr>
      </w:pPr>
      <w:bookmarkStart w:id="94" w:name="46.116(a)(2)"/>
      <w:r>
        <w:rPr>
          <w:rFonts w:ascii="Verdana" w:hAnsi="Verdana"/>
          <w:sz w:val="18"/>
          <w:szCs w:val="18"/>
          <w:lang w:val="en"/>
        </w:rPr>
        <w:t> </w:t>
      </w:r>
      <w:bookmarkEnd w:id="94"/>
      <w:r>
        <w:rPr>
          <w:rFonts w:ascii="Verdana" w:hAnsi="Verdana"/>
          <w:sz w:val="18"/>
          <w:szCs w:val="18"/>
          <w:lang w:val="en"/>
        </w:rPr>
        <w:t>(2) A description of any reasonably foreseeable risks or discomforts to the subject;</w:t>
      </w:r>
    </w:p>
    <w:p w:rsidR="005B24A0" w:rsidRDefault="005B24A0" w:rsidP="005B24A0">
      <w:pPr>
        <w:shd w:val="clear" w:color="auto" w:fill="FFFFFF"/>
        <w:spacing w:before="192" w:after="192" w:line="225" w:lineRule="atLeast"/>
        <w:rPr>
          <w:rFonts w:ascii="Verdana" w:hAnsi="Verdana"/>
          <w:sz w:val="18"/>
          <w:szCs w:val="18"/>
          <w:lang w:val="en"/>
        </w:rPr>
      </w:pPr>
      <w:bookmarkStart w:id="95" w:name="46.116(a)(3)"/>
      <w:r>
        <w:rPr>
          <w:rFonts w:ascii="Verdana" w:hAnsi="Verdana"/>
          <w:sz w:val="18"/>
          <w:szCs w:val="18"/>
          <w:lang w:val="en"/>
        </w:rPr>
        <w:t> </w:t>
      </w:r>
      <w:bookmarkEnd w:id="95"/>
      <w:r>
        <w:rPr>
          <w:rFonts w:ascii="Verdana" w:hAnsi="Verdana"/>
          <w:sz w:val="18"/>
          <w:szCs w:val="18"/>
          <w:lang w:val="en"/>
        </w:rPr>
        <w:t xml:space="preserve">(3) A description of any benefits to the subject or to </w:t>
      </w:r>
      <w:proofErr w:type="gramStart"/>
      <w:r>
        <w:rPr>
          <w:rFonts w:ascii="Verdana" w:hAnsi="Verdana"/>
          <w:sz w:val="18"/>
          <w:szCs w:val="18"/>
          <w:lang w:val="en"/>
        </w:rPr>
        <w:t>others which</w:t>
      </w:r>
      <w:proofErr w:type="gramEnd"/>
      <w:r>
        <w:rPr>
          <w:rFonts w:ascii="Verdana" w:hAnsi="Verdana"/>
          <w:sz w:val="18"/>
          <w:szCs w:val="18"/>
          <w:lang w:val="en"/>
        </w:rPr>
        <w:t xml:space="preserve"> may reasonably be expected from the research;</w:t>
      </w:r>
    </w:p>
    <w:p w:rsidR="005B24A0" w:rsidRDefault="005B24A0" w:rsidP="005B24A0">
      <w:pPr>
        <w:shd w:val="clear" w:color="auto" w:fill="FFFFFF"/>
        <w:spacing w:before="192" w:after="192" w:line="225" w:lineRule="atLeast"/>
        <w:rPr>
          <w:rFonts w:ascii="Verdana" w:hAnsi="Verdana"/>
          <w:sz w:val="18"/>
          <w:szCs w:val="18"/>
          <w:lang w:val="en"/>
        </w:rPr>
      </w:pPr>
      <w:bookmarkStart w:id="96" w:name="46.116(a)(4)"/>
      <w:r>
        <w:rPr>
          <w:rFonts w:ascii="Verdana" w:hAnsi="Verdana"/>
          <w:sz w:val="18"/>
          <w:szCs w:val="18"/>
          <w:lang w:val="en"/>
        </w:rPr>
        <w:t> </w:t>
      </w:r>
      <w:bookmarkEnd w:id="96"/>
      <w:r>
        <w:rPr>
          <w:rFonts w:ascii="Verdana" w:hAnsi="Verdana"/>
          <w:sz w:val="18"/>
          <w:szCs w:val="18"/>
          <w:lang w:val="en"/>
        </w:rPr>
        <w:t>(4) A disclosure of appropriate alternative procedures or courses of treatment, if any, that might be advantageous to the subject;</w:t>
      </w:r>
    </w:p>
    <w:p w:rsidR="005B24A0" w:rsidRDefault="005B24A0" w:rsidP="005B24A0">
      <w:pPr>
        <w:shd w:val="clear" w:color="auto" w:fill="FFFFFF"/>
        <w:spacing w:before="192" w:after="192" w:line="225" w:lineRule="atLeast"/>
        <w:rPr>
          <w:rFonts w:ascii="Verdana" w:hAnsi="Verdana"/>
          <w:sz w:val="18"/>
          <w:szCs w:val="18"/>
          <w:lang w:val="en"/>
        </w:rPr>
      </w:pPr>
      <w:bookmarkStart w:id="97" w:name="46.116(a)(5)"/>
      <w:r>
        <w:rPr>
          <w:rFonts w:ascii="Verdana" w:hAnsi="Verdana"/>
          <w:sz w:val="18"/>
          <w:szCs w:val="18"/>
          <w:lang w:val="en"/>
        </w:rPr>
        <w:t> </w:t>
      </w:r>
      <w:bookmarkEnd w:id="97"/>
      <w:r>
        <w:rPr>
          <w:rFonts w:ascii="Verdana" w:hAnsi="Verdana"/>
          <w:sz w:val="18"/>
          <w:szCs w:val="18"/>
          <w:lang w:val="en"/>
        </w:rPr>
        <w:t xml:space="preserve">(5) A statement describing the extent, if any, to which confidentiality of records identifying the subject </w:t>
      </w:r>
      <w:proofErr w:type="gramStart"/>
      <w:r>
        <w:rPr>
          <w:rFonts w:ascii="Verdana" w:hAnsi="Verdana"/>
          <w:sz w:val="18"/>
          <w:szCs w:val="18"/>
          <w:lang w:val="en"/>
        </w:rPr>
        <w:t>will be maintained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98" w:name="46.116(a)(6)"/>
      <w:r>
        <w:rPr>
          <w:rFonts w:ascii="Verdana" w:hAnsi="Verdana"/>
          <w:sz w:val="18"/>
          <w:szCs w:val="18"/>
          <w:lang w:val="en"/>
        </w:rPr>
        <w:t> </w:t>
      </w:r>
      <w:bookmarkEnd w:id="98"/>
      <w:r>
        <w:rPr>
          <w:rFonts w:ascii="Verdana" w:hAnsi="Verdana"/>
          <w:sz w:val="18"/>
          <w:szCs w:val="18"/>
          <w:lang w:val="en"/>
        </w:rPr>
        <w:t>(6) For research involving more than minimal risk, an explanation as to whether any compensation and an explanation as to whether any medical treatments are available if injury occurs and, if so, what they consist of, or where further information may be obtained;</w:t>
      </w:r>
    </w:p>
    <w:p w:rsidR="005B24A0" w:rsidRDefault="005B24A0" w:rsidP="005B24A0">
      <w:pPr>
        <w:shd w:val="clear" w:color="auto" w:fill="FFFFFF"/>
        <w:spacing w:before="192" w:after="192" w:line="225" w:lineRule="atLeast"/>
        <w:rPr>
          <w:rFonts w:ascii="Verdana" w:hAnsi="Verdana"/>
          <w:sz w:val="18"/>
          <w:szCs w:val="18"/>
          <w:lang w:val="en"/>
        </w:rPr>
      </w:pPr>
      <w:bookmarkStart w:id="99" w:name="46.116(a)(7)"/>
      <w:r>
        <w:rPr>
          <w:rFonts w:ascii="Verdana" w:hAnsi="Verdana"/>
          <w:sz w:val="18"/>
          <w:szCs w:val="18"/>
          <w:lang w:val="en"/>
        </w:rPr>
        <w:t> </w:t>
      </w:r>
      <w:bookmarkEnd w:id="99"/>
      <w:r>
        <w:rPr>
          <w:rFonts w:ascii="Verdana" w:hAnsi="Verdana"/>
          <w:sz w:val="18"/>
          <w:szCs w:val="18"/>
          <w:lang w:val="en"/>
        </w:rPr>
        <w:t>(7) An explanation of whom to contact for answers to pertinent questions about the research and research subjects' rights, and whom to contact in the event of a research-related injury to the subject; and</w:t>
      </w:r>
    </w:p>
    <w:p w:rsidR="005B24A0" w:rsidRDefault="005B24A0" w:rsidP="005B24A0">
      <w:pPr>
        <w:shd w:val="clear" w:color="auto" w:fill="FFFFFF"/>
        <w:spacing w:before="192" w:after="192" w:line="225" w:lineRule="atLeast"/>
        <w:rPr>
          <w:rFonts w:ascii="Verdana" w:hAnsi="Verdana"/>
          <w:sz w:val="18"/>
          <w:szCs w:val="18"/>
          <w:lang w:val="en"/>
        </w:rPr>
      </w:pPr>
      <w:bookmarkStart w:id="100" w:name="46.116(a)(8)"/>
      <w:r>
        <w:rPr>
          <w:rFonts w:ascii="Verdana" w:hAnsi="Verdana"/>
          <w:sz w:val="18"/>
          <w:szCs w:val="18"/>
          <w:lang w:val="en"/>
        </w:rPr>
        <w:t> </w:t>
      </w:r>
      <w:bookmarkEnd w:id="100"/>
      <w:r>
        <w:rPr>
          <w:rFonts w:ascii="Verdana" w:hAnsi="Verdana"/>
          <w:sz w:val="18"/>
          <w:szCs w:val="18"/>
          <w:lang w:val="en"/>
        </w:rPr>
        <w:t xml:space="preserve">(8) A statement that participation is voluntary, refusal to participate will involve no penalty or loss of benefits to which the subject is otherwise </w:t>
      </w:r>
      <w:proofErr w:type="gramStart"/>
      <w:r>
        <w:rPr>
          <w:rStyle w:val="grame"/>
          <w:rFonts w:ascii="Verdana" w:hAnsi="Verdana"/>
          <w:sz w:val="18"/>
          <w:szCs w:val="18"/>
          <w:lang w:val="en"/>
        </w:rPr>
        <w:t>entitled,</w:t>
      </w:r>
      <w:proofErr w:type="gramEnd"/>
      <w:r>
        <w:rPr>
          <w:rFonts w:ascii="Verdana" w:hAnsi="Verdana"/>
          <w:sz w:val="18"/>
          <w:szCs w:val="18"/>
          <w:lang w:val="en"/>
        </w:rPr>
        <w:t xml:space="preserve"> and the subject may discontinue participation at any time without penalty or loss of benefits to which the subject is otherwise entitled.</w:t>
      </w:r>
    </w:p>
    <w:p w:rsidR="005B24A0" w:rsidRDefault="005B24A0" w:rsidP="005B24A0">
      <w:pPr>
        <w:shd w:val="clear" w:color="auto" w:fill="FFFFFF"/>
        <w:spacing w:before="192" w:after="192" w:line="225" w:lineRule="atLeast"/>
        <w:rPr>
          <w:rFonts w:ascii="Verdana" w:hAnsi="Verdana"/>
          <w:sz w:val="18"/>
          <w:szCs w:val="18"/>
          <w:lang w:val="en"/>
        </w:rPr>
      </w:pPr>
      <w:bookmarkStart w:id="101" w:name="46.116(b)"/>
      <w:r>
        <w:rPr>
          <w:rFonts w:ascii="Verdana" w:hAnsi="Verdana"/>
          <w:sz w:val="18"/>
          <w:szCs w:val="18"/>
          <w:lang w:val="en"/>
        </w:rPr>
        <w:t> </w:t>
      </w:r>
      <w:bookmarkEnd w:id="101"/>
      <w:r>
        <w:rPr>
          <w:rFonts w:ascii="Verdana" w:hAnsi="Verdana"/>
          <w:sz w:val="18"/>
          <w:szCs w:val="18"/>
          <w:lang w:val="en"/>
        </w:rPr>
        <w:t>(b) Additional elements of informed consent</w:t>
      </w:r>
      <w:proofErr w:type="gramStart"/>
      <w:r>
        <w:rPr>
          <w:rFonts w:ascii="Verdana" w:hAnsi="Verdana"/>
          <w:sz w:val="18"/>
          <w:szCs w:val="18"/>
          <w:lang w:val="en"/>
        </w:rPr>
        <w:t xml:space="preserve">. </w:t>
      </w:r>
      <w:proofErr w:type="gramEnd"/>
      <w:r>
        <w:rPr>
          <w:rFonts w:ascii="Verdana" w:hAnsi="Verdana"/>
          <w:sz w:val="18"/>
          <w:szCs w:val="18"/>
          <w:lang w:val="en"/>
        </w:rPr>
        <w:t xml:space="preserve">When appropriate, one or more of the following elements of information </w:t>
      </w:r>
      <w:proofErr w:type="gramStart"/>
      <w:r>
        <w:rPr>
          <w:rFonts w:ascii="Verdana" w:hAnsi="Verdana"/>
          <w:sz w:val="18"/>
          <w:szCs w:val="18"/>
          <w:lang w:val="en"/>
        </w:rPr>
        <w:t>shall also be provided</w:t>
      </w:r>
      <w:proofErr w:type="gramEnd"/>
      <w:r>
        <w:rPr>
          <w:rFonts w:ascii="Verdana" w:hAnsi="Verdana"/>
          <w:sz w:val="18"/>
          <w:szCs w:val="18"/>
          <w:lang w:val="en"/>
        </w:rPr>
        <w:t xml:space="preserve"> to each subject:</w:t>
      </w:r>
    </w:p>
    <w:p w:rsidR="005B24A0" w:rsidRDefault="005B24A0" w:rsidP="005B24A0">
      <w:pPr>
        <w:shd w:val="clear" w:color="auto" w:fill="FFFFFF"/>
        <w:spacing w:before="192" w:after="192" w:line="225" w:lineRule="atLeast"/>
        <w:rPr>
          <w:rFonts w:ascii="Verdana" w:hAnsi="Verdana"/>
          <w:sz w:val="18"/>
          <w:szCs w:val="18"/>
          <w:lang w:val="en"/>
        </w:rPr>
      </w:pPr>
      <w:bookmarkStart w:id="102" w:name="46.116(b)(1)"/>
      <w:r>
        <w:rPr>
          <w:rFonts w:ascii="Verdana" w:hAnsi="Verdana"/>
          <w:sz w:val="18"/>
          <w:szCs w:val="18"/>
          <w:lang w:val="en"/>
        </w:rPr>
        <w:t> </w:t>
      </w:r>
      <w:bookmarkEnd w:id="102"/>
      <w:r>
        <w:rPr>
          <w:rFonts w:ascii="Verdana" w:hAnsi="Verdana"/>
          <w:sz w:val="18"/>
          <w:szCs w:val="18"/>
          <w:lang w:val="en"/>
        </w:rPr>
        <w:t>(1) A statement that the particular treatment or procedure may involve risks to the subject (or to the embryo or fetus, if the subject is or may become pregnant) which are currently unforeseeable;</w:t>
      </w:r>
    </w:p>
    <w:p w:rsidR="005B24A0" w:rsidRDefault="005B24A0" w:rsidP="005B24A0">
      <w:pPr>
        <w:shd w:val="clear" w:color="auto" w:fill="FFFFFF"/>
        <w:spacing w:before="192" w:after="192" w:line="225" w:lineRule="atLeast"/>
        <w:rPr>
          <w:rFonts w:ascii="Verdana" w:hAnsi="Verdana"/>
          <w:sz w:val="18"/>
          <w:szCs w:val="18"/>
          <w:lang w:val="en"/>
        </w:rPr>
      </w:pPr>
      <w:bookmarkStart w:id="103" w:name="46.116(b)(2)"/>
      <w:r>
        <w:rPr>
          <w:rFonts w:ascii="Verdana" w:hAnsi="Verdana"/>
          <w:sz w:val="18"/>
          <w:szCs w:val="18"/>
          <w:lang w:val="en"/>
        </w:rPr>
        <w:t> </w:t>
      </w:r>
      <w:bookmarkEnd w:id="103"/>
      <w:r>
        <w:rPr>
          <w:rFonts w:ascii="Verdana" w:hAnsi="Verdana"/>
          <w:sz w:val="18"/>
          <w:szCs w:val="18"/>
          <w:lang w:val="en"/>
        </w:rPr>
        <w:t xml:space="preserve">(2) Anticipated circumstances under which the subject's participation </w:t>
      </w:r>
      <w:proofErr w:type="gramStart"/>
      <w:r>
        <w:rPr>
          <w:rFonts w:ascii="Verdana" w:hAnsi="Verdana"/>
          <w:sz w:val="18"/>
          <w:szCs w:val="18"/>
          <w:lang w:val="en"/>
        </w:rPr>
        <w:t>may be terminated</w:t>
      </w:r>
      <w:proofErr w:type="gramEnd"/>
      <w:r>
        <w:rPr>
          <w:rFonts w:ascii="Verdana" w:hAnsi="Verdana"/>
          <w:sz w:val="18"/>
          <w:szCs w:val="18"/>
          <w:lang w:val="en"/>
        </w:rPr>
        <w:t xml:space="preserve"> by the investigator without regard to the subject's consent;</w:t>
      </w:r>
    </w:p>
    <w:p w:rsidR="005B24A0" w:rsidRDefault="005B24A0" w:rsidP="005B24A0">
      <w:pPr>
        <w:shd w:val="clear" w:color="auto" w:fill="FFFFFF"/>
        <w:spacing w:before="192" w:after="192" w:line="225" w:lineRule="atLeast"/>
        <w:rPr>
          <w:rFonts w:ascii="Verdana" w:hAnsi="Verdana"/>
          <w:sz w:val="18"/>
          <w:szCs w:val="18"/>
          <w:lang w:val="en"/>
        </w:rPr>
      </w:pPr>
      <w:bookmarkStart w:id="104" w:name="46.116(b)(3)"/>
      <w:r>
        <w:rPr>
          <w:rFonts w:ascii="Verdana" w:hAnsi="Verdana"/>
          <w:sz w:val="18"/>
          <w:szCs w:val="18"/>
          <w:lang w:val="en"/>
        </w:rPr>
        <w:t> </w:t>
      </w:r>
      <w:bookmarkEnd w:id="104"/>
      <w:r>
        <w:rPr>
          <w:rFonts w:ascii="Verdana" w:hAnsi="Verdana"/>
          <w:sz w:val="18"/>
          <w:szCs w:val="18"/>
          <w:lang w:val="en"/>
        </w:rPr>
        <w:t>(3) Any additional costs to the subject that may result from participation in the research;</w:t>
      </w:r>
    </w:p>
    <w:p w:rsidR="005B24A0" w:rsidRDefault="005B24A0" w:rsidP="005B24A0">
      <w:pPr>
        <w:shd w:val="clear" w:color="auto" w:fill="FFFFFF"/>
        <w:spacing w:before="192" w:after="192" w:line="225" w:lineRule="atLeast"/>
        <w:rPr>
          <w:rFonts w:ascii="Verdana" w:hAnsi="Verdana"/>
          <w:sz w:val="18"/>
          <w:szCs w:val="18"/>
          <w:lang w:val="en"/>
        </w:rPr>
      </w:pPr>
      <w:bookmarkStart w:id="105" w:name="46.116(b)(4)"/>
      <w:r>
        <w:rPr>
          <w:rFonts w:ascii="Verdana" w:hAnsi="Verdana"/>
          <w:sz w:val="18"/>
          <w:szCs w:val="18"/>
          <w:lang w:val="en"/>
        </w:rPr>
        <w:t> </w:t>
      </w:r>
      <w:bookmarkEnd w:id="105"/>
      <w:r>
        <w:rPr>
          <w:rFonts w:ascii="Verdana" w:hAnsi="Verdana"/>
          <w:sz w:val="18"/>
          <w:szCs w:val="18"/>
          <w:lang w:val="en"/>
        </w:rPr>
        <w:t>(4) The consequences of a subject's decision to withdraw from the research and procedures for orderly termination of participation by the subject;</w:t>
      </w:r>
    </w:p>
    <w:p w:rsidR="005B24A0" w:rsidRDefault="005B24A0" w:rsidP="005B24A0">
      <w:pPr>
        <w:shd w:val="clear" w:color="auto" w:fill="FFFFFF"/>
        <w:spacing w:before="192" w:after="192" w:line="225" w:lineRule="atLeast"/>
        <w:rPr>
          <w:rFonts w:ascii="Verdana" w:hAnsi="Verdana"/>
          <w:sz w:val="18"/>
          <w:szCs w:val="18"/>
          <w:lang w:val="en"/>
        </w:rPr>
      </w:pPr>
      <w:bookmarkStart w:id="106" w:name="46.116(b)(5)"/>
      <w:r>
        <w:rPr>
          <w:rFonts w:ascii="Verdana" w:hAnsi="Verdana"/>
          <w:sz w:val="18"/>
          <w:szCs w:val="18"/>
          <w:lang w:val="en"/>
        </w:rPr>
        <w:t> </w:t>
      </w:r>
      <w:bookmarkEnd w:id="106"/>
      <w:r>
        <w:rPr>
          <w:rFonts w:ascii="Verdana" w:hAnsi="Verdana"/>
          <w:sz w:val="18"/>
          <w:szCs w:val="18"/>
          <w:lang w:val="en"/>
        </w:rPr>
        <w:t>(5) A statement that significant new findings developed during the course of the research which may relate to the subject's willingness to continue participation will be provided to the subject; and</w:t>
      </w:r>
    </w:p>
    <w:p w:rsidR="005B24A0" w:rsidRDefault="005B24A0" w:rsidP="005B24A0">
      <w:pPr>
        <w:shd w:val="clear" w:color="auto" w:fill="FFFFFF"/>
        <w:spacing w:before="192" w:after="192" w:line="225" w:lineRule="atLeast"/>
        <w:rPr>
          <w:rFonts w:ascii="Verdana" w:hAnsi="Verdana"/>
          <w:sz w:val="18"/>
          <w:szCs w:val="18"/>
          <w:lang w:val="en"/>
        </w:rPr>
      </w:pPr>
      <w:bookmarkStart w:id="107" w:name="46.116(b)(6)"/>
      <w:r>
        <w:rPr>
          <w:rFonts w:ascii="Verdana" w:hAnsi="Verdana"/>
          <w:sz w:val="18"/>
          <w:szCs w:val="18"/>
          <w:lang w:val="en"/>
        </w:rPr>
        <w:t> </w:t>
      </w:r>
      <w:bookmarkEnd w:id="107"/>
      <w:r>
        <w:rPr>
          <w:rFonts w:ascii="Verdana" w:hAnsi="Verdana"/>
          <w:sz w:val="18"/>
          <w:szCs w:val="18"/>
          <w:lang w:val="en"/>
        </w:rPr>
        <w:t>(6) The approximate number of subjects involved in the study.</w:t>
      </w:r>
    </w:p>
    <w:p w:rsidR="005B24A0" w:rsidRDefault="005B24A0" w:rsidP="005B24A0">
      <w:pPr>
        <w:shd w:val="clear" w:color="auto" w:fill="FFFFFF"/>
        <w:spacing w:before="192" w:after="192" w:line="225" w:lineRule="atLeast"/>
        <w:rPr>
          <w:rFonts w:ascii="Verdana" w:hAnsi="Verdana"/>
          <w:sz w:val="18"/>
          <w:szCs w:val="18"/>
          <w:lang w:val="en"/>
        </w:rPr>
      </w:pPr>
      <w:bookmarkStart w:id="108" w:name="46.116(c)"/>
      <w:r>
        <w:rPr>
          <w:rFonts w:ascii="Verdana" w:hAnsi="Verdana"/>
          <w:sz w:val="18"/>
          <w:szCs w:val="18"/>
          <w:lang w:val="en"/>
        </w:rPr>
        <w:t> </w:t>
      </w:r>
      <w:bookmarkEnd w:id="108"/>
      <w:r>
        <w:rPr>
          <w:rFonts w:ascii="Verdana" w:hAnsi="Verdana"/>
          <w:sz w:val="18"/>
          <w:szCs w:val="18"/>
          <w:lang w:val="en"/>
        </w:rPr>
        <w:t xml:space="preserve">(c) An IRB may approve a consent </w:t>
      </w:r>
      <w:proofErr w:type="gramStart"/>
      <w:r>
        <w:rPr>
          <w:rFonts w:ascii="Verdana" w:hAnsi="Verdana"/>
          <w:sz w:val="18"/>
          <w:szCs w:val="18"/>
          <w:lang w:val="en"/>
        </w:rPr>
        <w:t>procedure which</w:t>
      </w:r>
      <w:proofErr w:type="gramEnd"/>
      <w:r>
        <w:rPr>
          <w:rFonts w:ascii="Verdana" w:hAnsi="Verdana"/>
          <w:sz w:val="18"/>
          <w:szCs w:val="18"/>
          <w:lang w:val="en"/>
        </w:rPr>
        <w:t xml:space="preserve"> does not include, or which alters, some or all of the elements of informed consent set forth above, or waive the requirement to obtain informed consent provided the IRB finds and documents that:</w:t>
      </w:r>
    </w:p>
    <w:p w:rsidR="005B24A0" w:rsidRDefault="005B24A0" w:rsidP="005B24A0">
      <w:pPr>
        <w:shd w:val="clear" w:color="auto" w:fill="FFFFFF"/>
        <w:spacing w:before="192" w:after="192" w:line="225" w:lineRule="atLeast"/>
        <w:rPr>
          <w:rFonts w:ascii="Verdana" w:hAnsi="Verdana"/>
          <w:sz w:val="18"/>
          <w:szCs w:val="18"/>
          <w:lang w:val="en"/>
        </w:rPr>
      </w:pPr>
      <w:bookmarkStart w:id="109" w:name="46.116(c)(1)"/>
      <w:r>
        <w:rPr>
          <w:rFonts w:ascii="Verdana" w:hAnsi="Verdana"/>
          <w:sz w:val="18"/>
          <w:szCs w:val="18"/>
          <w:lang w:val="en"/>
        </w:rPr>
        <w:lastRenderedPageBreak/>
        <w:t> </w:t>
      </w:r>
      <w:bookmarkEnd w:id="109"/>
      <w:proofErr w:type="gramStart"/>
      <w:r>
        <w:rPr>
          <w:rFonts w:ascii="Verdana" w:hAnsi="Verdana"/>
          <w:sz w:val="18"/>
          <w:szCs w:val="18"/>
          <w:lang w:val="en"/>
        </w:rPr>
        <w:t>(1) The research or demonstration project is to be conducted by or subject to the approval of state or local government officials and is designed to study, evaluate, or otherwise examine: (</w:t>
      </w:r>
      <w:proofErr w:type="spellStart"/>
      <w:r>
        <w:rPr>
          <w:rStyle w:val="spelle"/>
          <w:rFonts w:ascii="Verdana" w:hAnsi="Verdana"/>
          <w:sz w:val="18"/>
          <w:szCs w:val="18"/>
          <w:lang w:val="en"/>
        </w:rPr>
        <w:t>i</w:t>
      </w:r>
      <w:proofErr w:type="spellEnd"/>
      <w:r>
        <w:rPr>
          <w:rFonts w:ascii="Verdana" w:hAnsi="Verdana"/>
          <w:sz w:val="18"/>
          <w:szCs w:val="18"/>
          <w:lang w:val="en"/>
        </w:rPr>
        <w:t>) public benefit or service programs; (ii) procedures for obtaining benefits or services under those programs; (iii) possible changes in or alternatives to those programs or procedures; or (iv) possible changes in methods or levels of payment for benefits or services under those programs; and</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10" w:name="46.116(c)(2)"/>
      <w:r>
        <w:rPr>
          <w:rFonts w:ascii="Verdana" w:hAnsi="Verdana"/>
          <w:sz w:val="18"/>
          <w:szCs w:val="18"/>
          <w:lang w:val="en"/>
        </w:rPr>
        <w:t> </w:t>
      </w:r>
      <w:bookmarkEnd w:id="110"/>
      <w:r>
        <w:rPr>
          <w:rFonts w:ascii="Verdana" w:hAnsi="Verdana"/>
          <w:sz w:val="18"/>
          <w:szCs w:val="18"/>
          <w:lang w:val="en"/>
        </w:rPr>
        <w:t xml:space="preserve">(2) The research </w:t>
      </w:r>
      <w:proofErr w:type="gramStart"/>
      <w:r>
        <w:rPr>
          <w:rFonts w:ascii="Verdana" w:hAnsi="Verdana"/>
          <w:sz w:val="18"/>
          <w:szCs w:val="18"/>
          <w:lang w:val="en"/>
        </w:rPr>
        <w:t>could not practicably be carried out</w:t>
      </w:r>
      <w:proofErr w:type="gramEnd"/>
      <w:r>
        <w:rPr>
          <w:rFonts w:ascii="Verdana" w:hAnsi="Verdana"/>
          <w:sz w:val="18"/>
          <w:szCs w:val="18"/>
          <w:lang w:val="en"/>
        </w:rPr>
        <w:t xml:space="preserve"> without the waiver or alteration.</w:t>
      </w:r>
    </w:p>
    <w:p w:rsidR="005B24A0" w:rsidRDefault="005B24A0" w:rsidP="005B24A0">
      <w:pPr>
        <w:shd w:val="clear" w:color="auto" w:fill="FFFFFF"/>
        <w:spacing w:before="192" w:after="192" w:line="225" w:lineRule="atLeast"/>
        <w:rPr>
          <w:rFonts w:ascii="Verdana" w:hAnsi="Verdana"/>
          <w:sz w:val="18"/>
          <w:szCs w:val="18"/>
          <w:lang w:val="en"/>
        </w:rPr>
      </w:pPr>
      <w:bookmarkStart w:id="111" w:name="46.116(d)"/>
      <w:r>
        <w:rPr>
          <w:rFonts w:ascii="Verdana" w:hAnsi="Verdana"/>
          <w:sz w:val="18"/>
          <w:szCs w:val="18"/>
          <w:lang w:val="en"/>
        </w:rPr>
        <w:t> </w:t>
      </w:r>
      <w:bookmarkEnd w:id="111"/>
      <w:r>
        <w:rPr>
          <w:rFonts w:ascii="Verdana" w:hAnsi="Verdana"/>
          <w:sz w:val="18"/>
          <w:szCs w:val="18"/>
          <w:lang w:val="en"/>
        </w:rPr>
        <w:t xml:space="preserve">(d) An IRB may approve a consent </w:t>
      </w:r>
      <w:proofErr w:type="gramStart"/>
      <w:r>
        <w:rPr>
          <w:rFonts w:ascii="Verdana" w:hAnsi="Verdana"/>
          <w:sz w:val="18"/>
          <w:szCs w:val="18"/>
          <w:lang w:val="en"/>
        </w:rPr>
        <w:t>procedure which</w:t>
      </w:r>
      <w:proofErr w:type="gramEnd"/>
      <w:r>
        <w:rPr>
          <w:rFonts w:ascii="Verdana" w:hAnsi="Verdana"/>
          <w:sz w:val="18"/>
          <w:szCs w:val="18"/>
          <w:lang w:val="en"/>
        </w:rPr>
        <w:t xml:space="preserve"> does not include, or which alters, some or all of the elements of informed consent set forth in this section, or waive the requirements to obtain informed consent provided the IRB finds and documents that:</w:t>
      </w:r>
    </w:p>
    <w:p w:rsidR="005B24A0" w:rsidRDefault="005B24A0" w:rsidP="005B24A0">
      <w:pPr>
        <w:shd w:val="clear" w:color="auto" w:fill="FFFFFF"/>
        <w:spacing w:before="192" w:after="192" w:line="225" w:lineRule="atLeast"/>
        <w:rPr>
          <w:rFonts w:ascii="Verdana" w:hAnsi="Verdana"/>
          <w:sz w:val="18"/>
          <w:szCs w:val="18"/>
          <w:lang w:val="en"/>
        </w:rPr>
      </w:pPr>
      <w:bookmarkStart w:id="112" w:name="46.116(d)(1)"/>
      <w:r>
        <w:rPr>
          <w:rFonts w:ascii="Verdana" w:hAnsi="Verdana"/>
          <w:sz w:val="18"/>
          <w:szCs w:val="18"/>
          <w:lang w:val="en"/>
        </w:rPr>
        <w:t> </w:t>
      </w:r>
      <w:bookmarkEnd w:id="112"/>
      <w:r>
        <w:rPr>
          <w:rFonts w:ascii="Verdana" w:hAnsi="Verdana"/>
          <w:sz w:val="18"/>
          <w:szCs w:val="18"/>
          <w:lang w:val="en"/>
        </w:rPr>
        <w:t>(1) The research involves no more than minimal risk to the subjects</w:t>
      </w:r>
      <w:proofErr w:type="gramStart"/>
      <w:r>
        <w:rPr>
          <w:rFonts w:ascii="Verdana" w:hAnsi="Verdana"/>
          <w:sz w:val="18"/>
          <w:szCs w:val="18"/>
          <w:lang w:val="en"/>
        </w:rPr>
        <w: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13" w:name="46.116(d)(2)"/>
      <w:r>
        <w:rPr>
          <w:rFonts w:ascii="Verdana" w:hAnsi="Verdana"/>
          <w:sz w:val="18"/>
          <w:szCs w:val="18"/>
          <w:lang w:val="en"/>
        </w:rPr>
        <w:t> </w:t>
      </w:r>
      <w:bookmarkEnd w:id="113"/>
      <w:r>
        <w:rPr>
          <w:rFonts w:ascii="Verdana" w:hAnsi="Verdana"/>
          <w:sz w:val="18"/>
          <w:szCs w:val="18"/>
          <w:lang w:val="en"/>
        </w:rPr>
        <w:t>(2) The waiver or alteration will not adversely affect the rights and welfare of the subjects</w:t>
      </w:r>
      <w:proofErr w:type="gramStart"/>
      <w:r>
        <w:rPr>
          <w:rFonts w:ascii="Verdana" w:hAnsi="Verdana"/>
          <w:sz w:val="18"/>
          <w:szCs w:val="18"/>
          <w:lang w:val="en"/>
        </w:rPr>
        <w: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14" w:name="46.116(d)(3)"/>
      <w:r>
        <w:rPr>
          <w:rFonts w:ascii="Verdana" w:hAnsi="Verdana"/>
          <w:sz w:val="18"/>
          <w:szCs w:val="18"/>
          <w:lang w:val="en"/>
        </w:rPr>
        <w:t> </w:t>
      </w:r>
      <w:bookmarkEnd w:id="114"/>
      <w:r>
        <w:rPr>
          <w:rFonts w:ascii="Verdana" w:hAnsi="Verdana"/>
          <w:sz w:val="18"/>
          <w:szCs w:val="18"/>
          <w:lang w:val="en"/>
        </w:rPr>
        <w:t>(3) The research could not practicably be carried out without the waiver or alteration; and</w:t>
      </w:r>
    </w:p>
    <w:p w:rsidR="005B24A0" w:rsidRDefault="005B24A0" w:rsidP="005B24A0">
      <w:pPr>
        <w:shd w:val="clear" w:color="auto" w:fill="FFFFFF"/>
        <w:spacing w:before="192" w:after="192" w:line="225" w:lineRule="atLeast"/>
        <w:rPr>
          <w:rFonts w:ascii="Verdana" w:hAnsi="Verdana"/>
          <w:sz w:val="18"/>
          <w:szCs w:val="18"/>
          <w:lang w:val="en"/>
        </w:rPr>
      </w:pPr>
      <w:bookmarkStart w:id="115" w:name="46.116(d)(4)"/>
      <w:r>
        <w:rPr>
          <w:rFonts w:ascii="Verdana" w:hAnsi="Verdana"/>
          <w:sz w:val="18"/>
          <w:szCs w:val="18"/>
          <w:lang w:val="en"/>
        </w:rPr>
        <w:t> </w:t>
      </w:r>
      <w:bookmarkEnd w:id="115"/>
      <w:r>
        <w:rPr>
          <w:rFonts w:ascii="Verdana" w:hAnsi="Verdana"/>
          <w:sz w:val="18"/>
          <w:szCs w:val="18"/>
          <w:lang w:val="en"/>
        </w:rPr>
        <w:t xml:space="preserve">(4) Whenever appropriate, the subjects </w:t>
      </w:r>
      <w:proofErr w:type="gramStart"/>
      <w:r>
        <w:rPr>
          <w:rFonts w:ascii="Verdana" w:hAnsi="Verdana"/>
          <w:sz w:val="18"/>
          <w:szCs w:val="18"/>
          <w:lang w:val="en"/>
        </w:rPr>
        <w:t>will be provided</w:t>
      </w:r>
      <w:proofErr w:type="gramEnd"/>
      <w:r>
        <w:rPr>
          <w:rFonts w:ascii="Verdana" w:hAnsi="Verdana"/>
          <w:sz w:val="18"/>
          <w:szCs w:val="18"/>
          <w:lang w:val="en"/>
        </w:rPr>
        <w:t xml:space="preserve"> with additional pertinent information after participation.</w:t>
      </w:r>
    </w:p>
    <w:p w:rsidR="005B24A0" w:rsidRDefault="005B24A0" w:rsidP="005B24A0">
      <w:pPr>
        <w:shd w:val="clear" w:color="auto" w:fill="FFFFFF"/>
        <w:spacing w:before="192" w:after="192" w:line="225" w:lineRule="atLeast"/>
        <w:rPr>
          <w:rFonts w:ascii="Verdana" w:hAnsi="Verdana"/>
          <w:sz w:val="18"/>
          <w:szCs w:val="18"/>
          <w:lang w:val="en"/>
        </w:rPr>
      </w:pPr>
      <w:bookmarkStart w:id="116" w:name="46.116(e)"/>
      <w:r>
        <w:rPr>
          <w:rFonts w:ascii="Verdana" w:hAnsi="Verdana"/>
          <w:sz w:val="18"/>
          <w:szCs w:val="18"/>
          <w:lang w:val="en"/>
        </w:rPr>
        <w:t> </w:t>
      </w:r>
      <w:bookmarkEnd w:id="116"/>
      <w:r>
        <w:rPr>
          <w:rFonts w:ascii="Verdana" w:hAnsi="Verdana"/>
          <w:sz w:val="18"/>
          <w:szCs w:val="18"/>
          <w:lang w:val="en"/>
        </w:rPr>
        <w:t xml:space="preserve">(e) The informed consent requirements in this policy are not intended to preempt any applicable federal, state, or local </w:t>
      </w:r>
      <w:proofErr w:type="gramStart"/>
      <w:r>
        <w:rPr>
          <w:rFonts w:ascii="Verdana" w:hAnsi="Verdana"/>
          <w:sz w:val="18"/>
          <w:szCs w:val="18"/>
          <w:lang w:val="en"/>
        </w:rPr>
        <w:t>laws which</w:t>
      </w:r>
      <w:proofErr w:type="gramEnd"/>
      <w:r>
        <w:rPr>
          <w:rFonts w:ascii="Verdana" w:hAnsi="Verdana"/>
          <w:sz w:val="18"/>
          <w:szCs w:val="18"/>
          <w:lang w:val="en"/>
        </w:rPr>
        <w:t xml:space="preserve"> require additional information to be disclosed in order for informed consent to be legally effective.</w:t>
      </w:r>
    </w:p>
    <w:p w:rsidR="005B24A0" w:rsidRDefault="005B24A0" w:rsidP="005B24A0">
      <w:pPr>
        <w:shd w:val="clear" w:color="auto" w:fill="FFFFFF"/>
        <w:spacing w:before="192" w:after="192" w:line="225" w:lineRule="atLeast"/>
        <w:rPr>
          <w:rFonts w:ascii="Verdana" w:hAnsi="Verdana"/>
          <w:sz w:val="18"/>
          <w:szCs w:val="18"/>
          <w:lang w:val="en"/>
        </w:rPr>
      </w:pPr>
      <w:bookmarkStart w:id="117" w:name="46.116(f)"/>
      <w:r>
        <w:rPr>
          <w:rFonts w:ascii="Verdana" w:hAnsi="Verdana"/>
          <w:sz w:val="18"/>
          <w:szCs w:val="18"/>
          <w:lang w:val="en"/>
        </w:rPr>
        <w:t> </w:t>
      </w:r>
      <w:bookmarkEnd w:id="117"/>
      <w:r>
        <w:rPr>
          <w:rFonts w:ascii="Verdana" w:hAnsi="Verdana"/>
          <w:sz w:val="18"/>
          <w:szCs w:val="18"/>
          <w:lang w:val="en"/>
        </w:rPr>
        <w:t xml:space="preserve">(f) Nothing in this policy </w:t>
      </w:r>
      <w:proofErr w:type="gramStart"/>
      <w:r>
        <w:rPr>
          <w:rFonts w:ascii="Verdana" w:hAnsi="Verdana"/>
          <w:sz w:val="18"/>
          <w:szCs w:val="18"/>
          <w:lang w:val="en"/>
        </w:rPr>
        <w:t>is intended</w:t>
      </w:r>
      <w:proofErr w:type="gramEnd"/>
      <w:r>
        <w:rPr>
          <w:rFonts w:ascii="Verdana" w:hAnsi="Verdana"/>
          <w:sz w:val="18"/>
          <w:szCs w:val="18"/>
          <w:lang w:val="en"/>
        </w:rPr>
        <w:t xml:space="preserve"> to limit the authority of a physician to provide emergency medical care, to the extent the physician is permitted to do so under applicable federal, state, or local law.</w:t>
      </w:r>
      <w:r>
        <w:rPr>
          <w:rFonts w:ascii="Verdana" w:hAnsi="Verdana"/>
          <w:sz w:val="18"/>
          <w:szCs w:val="18"/>
          <w:lang w:val="en"/>
        </w:rPr>
        <w:br w:type="textWrapping" w:clear="all"/>
      </w:r>
      <w:r>
        <w:rPr>
          <w:rFonts w:ascii="Verdana" w:hAnsi="Verdana"/>
          <w:sz w:val="18"/>
          <w:szCs w:val="18"/>
          <w:lang w:val="en"/>
        </w:rPr>
        <w:br/>
      </w:r>
      <w:proofErr w:type="gramStart"/>
      <w:r>
        <w:rPr>
          <w:rFonts w:ascii="Verdana" w:hAnsi="Verdana"/>
          <w:sz w:val="18"/>
          <w:szCs w:val="18"/>
          <w:lang w:val="en"/>
        </w:rPr>
        <w:t>(Approved by the Office of Management and Budget under Control Number 0990-0260.)</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[56 FR 28012, 28022, June 18, 1991, as amended at 70 FR 36328, June 23, 2005]</w:t>
      </w:r>
    </w:p>
    <w:p w:rsidR="005B24A0" w:rsidRDefault="005B24A0" w:rsidP="005B24A0">
      <w:pPr>
        <w:shd w:val="clear" w:color="auto" w:fill="FFFFFF"/>
        <w:spacing w:before="192" w:after="192" w:line="225" w:lineRule="atLeast"/>
        <w:rPr>
          <w:rFonts w:ascii="Verdana" w:hAnsi="Verdana"/>
          <w:sz w:val="18"/>
          <w:szCs w:val="18"/>
          <w:lang w:val="en"/>
        </w:rPr>
      </w:pPr>
      <w:bookmarkStart w:id="118" w:name="46.117"/>
      <w:r>
        <w:rPr>
          <w:rFonts w:ascii="Verdana" w:hAnsi="Verdana"/>
          <w:sz w:val="18"/>
          <w:szCs w:val="18"/>
          <w:lang w:val="en"/>
        </w:rPr>
        <w:t> </w:t>
      </w:r>
      <w:bookmarkEnd w:id="118"/>
      <w:proofErr w:type="gramStart"/>
      <w:r>
        <w:rPr>
          <w:rFonts w:ascii="Verdana" w:hAnsi="Verdana"/>
          <w:b/>
          <w:bCs/>
          <w:sz w:val="18"/>
          <w:szCs w:val="18"/>
          <w:lang w:val="en"/>
        </w:rPr>
        <w:t>§46.117 Documentation of informed consent.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19" w:name="46.117(a)"/>
      <w:r>
        <w:rPr>
          <w:rFonts w:ascii="Verdana" w:hAnsi="Verdana"/>
          <w:sz w:val="18"/>
          <w:szCs w:val="18"/>
          <w:lang w:val="en"/>
        </w:rPr>
        <w:t> </w:t>
      </w:r>
      <w:bookmarkEnd w:id="119"/>
      <w:r>
        <w:rPr>
          <w:rFonts w:ascii="Verdana" w:hAnsi="Verdana"/>
          <w:sz w:val="18"/>
          <w:szCs w:val="18"/>
          <w:lang w:val="en"/>
        </w:rPr>
        <w:t xml:space="preserve">(a) Except as provided in paragraph </w:t>
      </w:r>
      <w:hyperlink r:id="rId98" w:anchor="46.117(c)" w:history="1">
        <w:r>
          <w:rPr>
            <w:rStyle w:val="Hyperlink"/>
            <w:rFonts w:ascii="Verdana" w:hAnsi="Verdana"/>
            <w:sz w:val="18"/>
            <w:szCs w:val="18"/>
            <w:lang w:val="en"/>
          </w:rPr>
          <w:t>(c)</w:t>
        </w:r>
      </w:hyperlink>
      <w:r>
        <w:rPr>
          <w:rFonts w:ascii="Verdana" w:hAnsi="Verdana"/>
          <w:sz w:val="18"/>
          <w:szCs w:val="18"/>
          <w:lang w:val="en"/>
        </w:rPr>
        <w:t xml:space="preserve"> of this section, informed consent shall be documented by the use of a written consent form approved by the IRB and signed by the subject or the subject's legally authorized representative</w:t>
      </w:r>
      <w:proofErr w:type="gramStart"/>
      <w:r>
        <w:rPr>
          <w:rFonts w:ascii="Verdana" w:hAnsi="Verdana"/>
          <w:sz w:val="18"/>
          <w:szCs w:val="18"/>
          <w:lang w:val="en"/>
        </w:rPr>
        <w:t xml:space="preserve">. </w:t>
      </w:r>
      <w:proofErr w:type="gramEnd"/>
      <w:r>
        <w:rPr>
          <w:rFonts w:ascii="Verdana" w:hAnsi="Verdana"/>
          <w:sz w:val="18"/>
          <w:szCs w:val="18"/>
          <w:lang w:val="en"/>
        </w:rPr>
        <w:t xml:space="preserve">A copy </w:t>
      </w:r>
      <w:proofErr w:type="gramStart"/>
      <w:r>
        <w:rPr>
          <w:rFonts w:ascii="Verdana" w:hAnsi="Verdana"/>
          <w:sz w:val="18"/>
          <w:szCs w:val="18"/>
          <w:lang w:val="en"/>
        </w:rPr>
        <w:t>shall be given</w:t>
      </w:r>
      <w:proofErr w:type="gramEnd"/>
      <w:r>
        <w:rPr>
          <w:rFonts w:ascii="Verdana" w:hAnsi="Verdana"/>
          <w:sz w:val="18"/>
          <w:szCs w:val="18"/>
          <w:lang w:val="en"/>
        </w:rPr>
        <w:t xml:space="preserve"> to the person signing the form.</w:t>
      </w:r>
    </w:p>
    <w:p w:rsidR="005B24A0" w:rsidRDefault="005B24A0" w:rsidP="005B24A0">
      <w:pPr>
        <w:shd w:val="clear" w:color="auto" w:fill="FFFFFF"/>
        <w:spacing w:before="192" w:after="192" w:line="225" w:lineRule="atLeast"/>
        <w:rPr>
          <w:rFonts w:ascii="Verdana" w:hAnsi="Verdana"/>
          <w:sz w:val="18"/>
          <w:szCs w:val="18"/>
          <w:lang w:val="en"/>
        </w:rPr>
      </w:pPr>
      <w:bookmarkStart w:id="120" w:name="46.117(b)"/>
      <w:r>
        <w:rPr>
          <w:rFonts w:ascii="Verdana" w:hAnsi="Verdana"/>
          <w:sz w:val="18"/>
          <w:szCs w:val="18"/>
          <w:lang w:val="en"/>
        </w:rPr>
        <w:t> </w:t>
      </w:r>
      <w:bookmarkEnd w:id="120"/>
      <w:r>
        <w:rPr>
          <w:rFonts w:ascii="Verdana" w:hAnsi="Verdana"/>
          <w:sz w:val="18"/>
          <w:szCs w:val="18"/>
          <w:lang w:val="en"/>
        </w:rPr>
        <w:t xml:space="preserve">(b) Except as provided in paragraph </w:t>
      </w:r>
      <w:hyperlink r:id="rId99" w:anchor="46.117(c)" w:history="1">
        <w:r>
          <w:rPr>
            <w:rStyle w:val="Hyperlink"/>
            <w:rFonts w:ascii="Verdana" w:hAnsi="Verdana"/>
            <w:sz w:val="18"/>
            <w:szCs w:val="18"/>
            <w:lang w:val="en"/>
          </w:rPr>
          <w:t>(c)</w:t>
        </w:r>
      </w:hyperlink>
      <w:r>
        <w:rPr>
          <w:rFonts w:ascii="Verdana" w:hAnsi="Verdana"/>
          <w:sz w:val="18"/>
          <w:szCs w:val="18"/>
          <w:lang w:val="en"/>
        </w:rPr>
        <w:t xml:space="preserve"> of this section, the consent form may be either of the following:</w:t>
      </w:r>
    </w:p>
    <w:p w:rsidR="005B24A0" w:rsidRDefault="005B24A0" w:rsidP="005B24A0">
      <w:pPr>
        <w:shd w:val="clear" w:color="auto" w:fill="FFFFFF"/>
        <w:spacing w:before="192" w:after="192" w:line="225" w:lineRule="atLeast"/>
        <w:rPr>
          <w:rFonts w:ascii="Verdana" w:hAnsi="Verdana"/>
          <w:sz w:val="18"/>
          <w:szCs w:val="18"/>
          <w:lang w:val="en"/>
        </w:rPr>
      </w:pPr>
      <w:bookmarkStart w:id="121" w:name="46.117(b)(1)"/>
      <w:r>
        <w:rPr>
          <w:rFonts w:ascii="Verdana" w:hAnsi="Verdana"/>
          <w:sz w:val="18"/>
          <w:szCs w:val="18"/>
          <w:lang w:val="en"/>
        </w:rPr>
        <w:t> </w:t>
      </w:r>
      <w:bookmarkEnd w:id="121"/>
      <w:r>
        <w:rPr>
          <w:rFonts w:ascii="Verdana" w:hAnsi="Verdana"/>
          <w:sz w:val="18"/>
          <w:szCs w:val="18"/>
          <w:lang w:val="en"/>
        </w:rPr>
        <w:t xml:space="preserve">(1) A written consent document that embodies the elements of informed consent required by </w:t>
      </w:r>
      <w:hyperlink r:id="rId100" w:anchor="46.116" w:history="1">
        <w:r>
          <w:rPr>
            <w:rStyle w:val="Hyperlink"/>
            <w:rFonts w:ascii="Verdana" w:hAnsi="Verdana"/>
            <w:sz w:val="18"/>
            <w:szCs w:val="18"/>
            <w:lang w:val="en"/>
          </w:rPr>
          <w:t>§46.116</w:t>
        </w:r>
      </w:hyperlink>
      <w:proofErr w:type="gramStart"/>
      <w:r>
        <w:rPr>
          <w:rFonts w:ascii="Verdana" w:hAnsi="Verdana"/>
          <w:sz w:val="18"/>
          <w:szCs w:val="18"/>
          <w:lang w:val="en"/>
        </w:rPr>
        <w:t xml:space="preserve">. </w:t>
      </w:r>
      <w:proofErr w:type="gramEnd"/>
      <w:r>
        <w:rPr>
          <w:rFonts w:ascii="Verdana" w:hAnsi="Verdana"/>
          <w:sz w:val="18"/>
          <w:szCs w:val="18"/>
          <w:lang w:val="en"/>
        </w:rPr>
        <w:t>This form may be read to the subject or the subject's legally authorized representative, but in any event, the investigator shall give either the subject or the representative adequate opportunity to read it before it is signed; or</w:t>
      </w:r>
    </w:p>
    <w:p w:rsidR="005B24A0" w:rsidRDefault="005B24A0" w:rsidP="005B24A0">
      <w:pPr>
        <w:shd w:val="clear" w:color="auto" w:fill="FFFFFF"/>
        <w:spacing w:before="192" w:after="192" w:line="225" w:lineRule="atLeast"/>
        <w:rPr>
          <w:rFonts w:ascii="Verdana" w:hAnsi="Verdana"/>
          <w:sz w:val="18"/>
          <w:szCs w:val="18"/>
          <w:lang w:val="en"/>
        </w:rPr>
      </w:pPr>
      <w:bookmarkStart w:id="122" w:name="46.117(b)(2)"/>
      <w:r>
        <w:rPr>
          <w:rFonts w:ascii="Verdana" w:hAnsi="Verdana"/>
          <w:sz w:val="18"/>
          <w:szCs w:val="18"/>
          <w:lang w:val="en"/>
        </w:rPr>
        <w:t> </w:t>
      </w:r>
      <w:bookmarkEnd w:id="122"/>
      <w:r>
        <w:rPr>
          <w:rFonts w:ascii="Verdana" w:hAnsi="Verdana"/>
          <w:sz w:val="18"/>
          <w:szCs w:val="18"/>
          <w:lang w:val="en"/>
        </w:rPr>
        <w:t xml:space="preserve">(2) A short form written consent document stating that the elements of informed consent required by </w:t>
      </w:r>
      <w:hyperlink r:id="rId101" w:anchor="46.116" w:history="1">
        <w:r>
          <w:rPr>
            <w:rStyle w:val="Hyperlink"/>
            <w:rFonts w:ascii="Verdana" w:hAnsi="Verdana"/>
            <w:sz w:val="18"/>
            <w:szCs w:val="18"/>
            <w:lang w:val="en"/>
          </w:rPr>
          <w:t>§46.116</w:t>
        </w:r>
      </w:hyperlink>
      <w:r>
        <w:rPr>
          <w:rFonts w:ascii="Verdana" w:hAnsi="Verdana"/>
          <w:sz w:val="18"/>
          <w:szCs w:val="18"/>
          <w:lang w:val="en"/>
        </w:rPr>
        <w:t xml:space="preserve"> have been presented orally to the subject or the subject's legally authorized representative</w:t>
      </w:r>
      <w:proofErr w:type="gramStart"/>
      <w:r>
        <w:rPr>
          <w:rFonts w:ascii="Verdana" w:hAnsi="Verdana"/>
          <w:sz w:val="18"/>
          <w:szCs w:val="18"/>
          <w:lang w:val="en"/>
        </w:rPr>
        <w:t xml:space="preserve">. </w:t>
      </w:r>
      <w:proofErr w:type="gramEnd"/>
      <w:r>
        <w:rPr>
          <w:rFonts w:ascii="Verdana" w:hAnsi="Verdana"/>
          <w:sz w:val="18"/>
          <w:szCs w:val="18"/>
          <w:lang w:val="en"/>
        </w:rPr>
        <w:t>When this method is used, there shall be a witness to the oral presentation</w:t>
      </w:r>
      <w:proofErr w:type="gramStart"/>
      <w:r>
        <w:rPr>
          <w:rFonts w:ascii="Verdana" w:hAnsi="Verdana"/>
          <w:sz w:val="18"/>
          <w:szCs w:val="18"/>
          <w:lang w:val="en"/>
        </w:rPr>
        <w:t xml:space="preserve">. </w:t>
      </w:r>
      <w:proofErr w:type="gramEnd"/>
      <w:r>
        <w:rPr>
          <w:rFonts w:ascii="Verdana" w:hAnsi="Verdana"/>
          <w:sz w:val="18"/>
          <w:szCs w:val="18"/>
          <w:lang w:val="en"/>
        </w:rPr>
        <w:t>Also, the IRB shall approve a written summary of what is to be said to the subject or the representative</w:t>
      </w:r>
      <w:proofErr w:type="gramStart"/>
      <w:r>
        <w:rPr>
          <w:rFonts w:ascii="Verdana" w:hAnsi="Verdana"/>
          <w:sz w:val="18"/>
          <w:szCs w:val="18"/>
          <w:lang w:val="en"/>
        </w:rPr>
        <w:t xml:space="preserve">. </w:t>
      </w:r>
      <w:proofErr w:type="gramEnd"/>
      <w:r>
        <w:rPr>
          <w:rFonts w:ascii="Verdana" w:hAnsi="Verdana"/>
          <w:sz w:val="18"/>
          <w:szCs w:val="18"/>
          <w:lang w:val="en"/>
        </w:rPr>
        <w:t>Only the short form itself is to be signed by the subject or the representative</w:t>
      </w:r>
      <w:proofErr w:type="gramStart"/>
      <w:r>
        <w:rPr>
          <w:rFonts w:ascii="Verdana" w:hAnsi="Verdana"/>
          <w:sz w:val="18"/>
          <w:szCs w:val="18"/>
          <w:lang w:val="en"/>
        </w:rPr>
        <w:t xml:space="preserve">. </w:t>
      </w:r>
      <w:proofErr w:type="gramEnd"/>
      <w:r>
        <w:rPr>
          <w:rFonts w:ascii="Verdana" w:hAnsi="Verdana"/>
          <w:sz w:val="18"/>
          <w:szCs w:val="18"/>
          <w:lang w:val="en"/>
        </w:rPr>
        <w:t>However, the witness shall sign both the short form and a copy of the summary, and the person actually obtaining consent shall sign a copy of the summary</w:t>
      </w:r>
      <w:proofErr w:type="gramStart"/>
      <w:r>
        <w:rPr>
          <w:rFonts w:ascii="Verdana" w:hAnsi="Verdana"/>
          <w:sz w:val="18"/>
          <w:szCs w:val="18"/>
          <w:lang w:val="en"/>
        </w:rPr>
        <w:t xml:space="preserve">. </w:t>
      </w:r>
      <w:proofErr w:type="gramEnd"/>
      <w:r>
        <w:rPr>
          <w:rFonts w:ascii="Verdana" w:hAnsi="Verdana"/>
          <w:sz w:val="18"/>
          <w:szCs w:val="18"/>
          <w:lang w:val="en"/>
        </w:rPr>
        <w:t xml:space="preserve">A copy of the summary </w:t>
      </w:r>
      <w:proofErr w:type="gramStart"/>
      <w:r>
        <w:rPr>
          <w:rFonts w:ascii="Verdana" w:hAnsi="Verdana"/>
          <w:sz w:val="18"/>
          <w:szCs w:val="18"/>
          <w:lang w:val="en"/>
        </w:rPr>
        <w:t>shall be given</w:t>
      </w:r>
      <w:proofErr w:type="gramEnd"/>
      <w:r>
        <w:rPr>
          <w:rFonts w:ascii="Verdana" w:hAnsi="Verdana"/>
          <w:sz w:val="18"/>
          <w:szCs w:val="18"/>
          <w:lang w:val="en"/>
        </w:rPr>
        <w:t xml:space="preserve"> to the subject or the representative, in addition to a copy of the short form.</w:t>
      </w:r>
    </w:p>
    <w:p w:rsidR="005B24A0" w:rsidRDefault="005B24A0" w:rsidP="005B24A0">
      <w:pPr>
        <w:shd w:val="clear" w:color="auto" w:fill="FFFFFF"/>
        <w:spacing w:before="192" w:after="192" w:line="225" w:lineRule="atLeast"/>
        <w:rPr>
          <w:rFonts w:ascii="Verdana" w:hAnsi="Verdana"/>
          <w:sz w:val="18"/>
          <w:szCs w:val="18"/>
          <w:lang w:val="en"/>
        </w:rPr>
      </w:pPr>
      <w:bookmarkStart w:id="123" w:name="46.117(c)"/>
      <w:r>
        <w:rPr>
          <w:rFonts w:ascii="Verdana" w:hAnsi="Verdana"/>
          <w:sz w:val="18"/>
          <w:szCs w:val="18"/>
          <w:lang w:val="en"/>
        </w:rPr>
        <w:t> </w:t>
      </w:r>
      <w:bookmarkEnd w:id="123"/>
      <w:r>
        <w:rPr>
          <w:rFonts w:ascii="Verdana" w:hAnsi="Verdana"/>
          <w:sz w:val="18"/>
          <w:szCs w:val="18"/>
          <w:lang w:val="en"/>
        </w:rPr>
        <w:t>(c) An IRB may waive the requirement for the investigator to obtain a signed consent form for some or all subjects if it finds either:</w:t>
      </w:r>
    </w:p>
    <w:p w:rsidR="005B24A0" w:rsidRDefault="005B24A0" w:rsidP="005B24A0">
      <w:pPr>
        <w:shd w:val="clear" w:color="auto" w:fill="FFFFFF"/>
        <w:spacing w:before="192" w:after="192" w:line="225" w:lineRule="atLeast"/>
        <w:rPr>
          <w:rFonts w:ascii="Verdana" w:hAnsi="Verdana"/>
          <w:sz w:val="18"/>
          <w:szCs w:val="18"/>
          <w:lang w:val="en"/>
        </w:rPr>
      </w:pPr>
      <w:bookmarkStart w:id="124" w:name="46.117(c)(1)"/>
      <w:r>
        <w:rPr>
          <w:rFonts w:ascii="Verdana" w:hAnsi="Verdana"/>
          <w:sz w:val="18"/>
          <w:szCs w:val="18"/>
          <w:lang w:val="en"/>
        </w:rPr>
        <w:lastRenderedPageBreak/>
        <w:t> </w:t>
      </w:r>
      <w:bookmarkEnd w:id="124"/>
      <w:r>
        <w:rPr>
          <w:rFonts w:ascii="Verdana" w:hAnsi="Verdana"/>
          <w:sz w:val="18"/>
          <w:szCs w:val="18"/>
          <w:lang w:val="en"/>
        </w:rPr>
        <w:t>(1) That the only record linking the subject and the research would be the consent document and the principal risk would be potential harm resulting from a breach of confidentiality</w:t>
      </w:r>
      <w:proofErr w:type="gramStart"/>
      <w:r>
        <w:rPr>
          <w:rFonts w:ascii="Verdana" w:hAnsi="Verdana"/>
          <w:sz w:val="18"/>
          <w:szCs w:val="18"/>
          <w:lang w:val="en"/>
        </w:rPr>
        <w:t xml:space="preserve">. </w:t>
      </w:r>
      <w:proofErr w:type="gramEnd"/>
      <w:r>
        <w:rPr>
          <w:rFonts w:ascii="Verdana" w:hAnsi="Verdana"/>
          <w:sz w:val="18"/>
          <w:szCs w:val="18"/>
          <w:lang w:val="en"/>
        </w:rPr>
        <w:t>Each subject will be asked whether the subject wants documentation linking the subject with the research, and the subject's wishes will govern; or</w:t>
      </w:r>
    </w:p>
    <w:p w:rsidR="005B24A0" w:rsidRDefault="005B24A0" w:rsidP="005B24A0">
      <w:pPr>
        <w:shd w:val="clear" w:color="auto" w:fill="FFFFFF"/>
        <w:spacing w:before="192" w:after="192" w:line="225" w:lineRule="atLeast"/>
        <w:rPr>
          <w:rFonts w:ascii="Verdana" w:hAnsi="Verdana"/>
          <w:sz w:val="18"/>
          <w:szCs w:val="18"/>
          <w:lang w:val="en"/>
        </w:rPr>
      </w:pPr>
      <w:bookmarkStart w:id="125" w:name="46.117(c)(2)"/>
      <w:r>
        <w:rPr>
          <w:rFonts w:ascii="Verdana" w:hAnsi="Verdana"/>
          <w:sz w:val="18"/>
          <w:szCs w:val="18"/>
          <w:lang w:val="en"/>
        </w:rPr>
        <w:t> </w:t>
      </w:r>
      <w:bookmarkEnd w:id="125"/>
      <w:r>
        <w:rPr>
          <w:rFonts w:ascii="Verdana" w:hAnsi="Verdana"/>
          <w:sz w:val="18"/>
          <w:szCs w:val="18"/>
          <w:lang w:val="en"/>
        </w:rPr>
        <w:t>(2) That the research presents no more than minimal risk of harm to subjects and involves no procedures for which written consent is normally required outside of the research context.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In cases in which the documentation requirement </w:t>
      </w:r>
      <w:proofErr w:type="gramStart"/>
      <w:r>
        <w:rPr>
          <w:rFonts w:ascii="Verdana" w:hAnsi="Verdana"/>
          <w:sz w:val="18"/>
          <w:szCs w:val="18"/>
          <w:lang w:val="en"/>
        </w:rPr>
        <w:t>is waived</w:t>
      </w:r>
      <w:proofErr w:type="gramEnd"/>
      <w:r>
        <w:rPr>
          <w:rFonts w:ascii="Verdana" w:hAnsi="Verdana"/>
          <w:sz w:val="18"/>
          <w:szCs w:val="18"/>
          <w:lang w:val="en"/>
        </w:rPr>
        <w:t>, the IRB may require the investigator to provide subjects with a written statement regarding the research.</w:t>
      </w:r>
      <w:r>
        <w:rPr>
          <w:rFonts w:ascii="Verdana" w:hAnsi="Verdana"/>
          <w:sz w:val="18"/>
          <w:szCs w:val="18"/>
          <w:lang w:val="en"/>
        </w:rPr>
        <w:br w:type="textWrapping" w:clear="all"/>
      </w:r>
      <w:r>
        <w:rPr>
          <w:rFonts w:ascii="Verdana" w:hAnsi="Verdana"/>
          <w:sz w:val="18"/>
          <w:szCs w:val="18"/>
          <w:lang w:val="en"/>
        </w:rPr>
        <w:br/>
      </w:r>
      <w:proofErr w:type="gramStart"/>
      <w:r>
        <w:rPr>
          <w:rFonts w:ascii="Verdana" w:hAnsi="Verdana"/>
          <w:sz w:val="18"/>
          <w:szCs w:val="18"/>
          <w:lang w:val="en"/>
        </w:rPr>
        <w:t>(Approved by the Office of Management and Budget under Control Number 0990-0260.)</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[56 FR 28012, 28022, June 18, 1991, as amended at 70 FR 36328, June 23, 2005]</w:t>
      </w:r>
    </w:p>
    <w:p w:rsidR="005B24A0" w:rsidRDefault="005B24A0" w:rsidP="005B24A0">
      <w:pPr>
        <w:shd w:val="clear" w:color="auto" w:fill="FFFFFF"/>
        <w:spacing w:before="192" w:after="192" w:line="225" w:lineRule="atLeast"/>
        <w:rPr>
          <w:rFonts w:ascii="Verdana" w:hAnsi="Verdana"/>
          <w:sz w:val="18"/>
          <w:szCs w:val="18"/>
          <w:lang w:val="en"/>
        </w:rPr>
      </w:pPr>
      <w:bookmarkStart w:id="126" w:name="46.118"/>
      <w:r>
        <w:rPr>
          <w:rFonts w:ascii="Verdana" w:hAnsi="Verdana"/>
          <w:sz w:val="18"/>
          <w:szCs w:val="18"/>
          <w:lang w:val="en"/>
        </w:rPr>
        <w:t> </w:t>
      </w:r>
      <w:bookmarkEnd w:id="126"/>
      <w:proofErr w:type="gramStart"/>
      <w:r>
        <w:rPr>
          <w:rFonts w:ascii="Verdana" w:hAnsi="Verdana"/>
          <w:b/>
          <w:bCs/>
          <w:sz w:val="18"/>
          <w:szCs w:val="18"/>
          <w:lang w:val="en"/>
        </w:rPr>
        <w:t>§46.118 Applications and proposals lacking definite plans for involvement of human subjects.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Certain types of applications for grants, cooperative agreements, or contracts are submitted to departments or agencies with the knowledge that subjects may be involved within the period of support, but definite plans would not normally be set forth in the application or proposal</w:t>
      </w:r>
      <w:proofErr w:type="gramStart"/>
      <w:r>
        <w:rPr>
          <w:rFonts w:ascii="Verdana" w:hAnsi="Verdana"/>
          <w:sz w:val="18"/>
          <w:szCs w:val="18"/>
          <w:lang w:val="en"/>
        </w:rPr>
        <w:t xml:space="preserve">. </w:t>
      </w:r>
      <w:proofErr w:type="gramEnd"/>
      <w:r>
        <w:rPr>
          <w:rFonts w:ascii="Verdana" w:hAnsi="Verdana"/>
          <w:sz w:val="18"/>
          <w:szCs w:val="18"/>
          <w:lang w:val="en"/>
        </w:rPr>
        <w:t>These include activities such as institutional type grants when selection of specific projects is the institution's responsibility; research training grants in which the activities involving subjects remain to be selected; and projects in which human subjects' involvement will depend upon completion of instruments, prior animal studies, or purification of compounds</w:t>
      </w:r>
      <w:proofErr w:type="gramStart"/>
      <w:r>
        <w:rPr>
          <w:rFonts w:ascii="Verdana" w:hAnsi="Verdana"/>
          <w:sz w:val="18"/>
          <w:szCs w:val="18"/>
          <w:lang w:val="en"/>
        </w:rPr>
        <w:t xml:space="preserve">. </w:t>
      </w:r>
      <w:proofErr w:type="gramEnd"/>
      <w:r>
        <w:rPr>
          <w:rFonts w:ascii="Verdana" w:hAnsi="Verdana"/>
          <w:sz w:val="18"/>
          <w:szCs w:val="18"/>
          <w:lang w:val="en"/>
        </w:rPr>
        <w:t>These applications need not be reviewed by an IRB before an award may be made</w:t>
      </w:r>
      <w:proofErr w:type="gramStart"/>
      <w:r>
        <w:rPr>
          <w:rFonts w:ascii="Verdana" w:hAnsi="Verdana"/>
          <w:sz w:val="18"/>
          <w:szCs w:val="18"/>
          <w:lang w:val="en"/>
        </w:rPr>
        <w:t xml:space="preserve">. </w:t>
      </w:r>
      <w:proofErr w:type="gramEnd"/>
      <w:r>
        <w:rPr>
          <w:rFonts w:ascii="Verdana" w:hAnsi="Verdana"/>
          <w:sz w:val="18"/>
          <w:szCs w:val="18"/>
          <w:lang w:val="en"/>
        </w:rPr>
        <w:t xml:space="preserve">However, except for research exempted or waived under </w:t>
      </w:r>
      <w:hyperlink r:id="rId102" w:anchor="46.101" w:history="1">
        <w:r>
          <w:rPr>
            <w:rStyle w:val="Hyperlink"/>
            <w:rFonts w:ascii="Verdana" w:hAnsi="Verdana"/>
            <w:sz w:val="18"/>
            <w:szCs w:val="18"/>
            <w:lang w:val="en"/>
          </w:rPr>
          <w:t>§46.101(b)</w:t>
        </w:r>
      </w:hyperlink>
      <w:r>
        <w:rPr>
          <w:rFonts w:ascii="Verdana" w:hAnsi="Verdana"/>
          <w:sz w:val="18"/>
          <w:szCs w:val="18"/>
          <w:lang w:val="en"/>
        </w:rPr>
        <w:t xml:space="preserve"> or </w:t>
      </w:r>
      <w:hyperlink r:id="rId103" w:anchor="46.101" w:history="1">
        <w:r>
          <w:rPr>
            <w:rStyle w:val="Hyperlink"/>
            <w:rFonts w:ascii="Verdana" w:hAnsi="Verdana"/>
            <w:sz w:val="18"/>
            <w:szCs w:val="18"/>
            <w:lang w:val="en"/>
          </w:rPr>
          <w:t>(</w:t>
        </w:r>
        <w:proofErr w:type="spellStart"/>
        <w:r>
          <w:rPr>
            <w:rStyle w:val="spelle"/>
            <w:rFonts w:ascii="Verdana" w:hAnsi="Verdana"/>
            <w:color w:val="0000FF"/>
            <w:sz w:val="18"/>
            <w:szCs w:val="18"/>
            <w:lang w:val="en"/>
          </w:rPr>
          <w:t>i</w:t>
        </w:r>
        <w:proofErr w:type="spellEnd"/>
        <w:r>
          <w:rPr>
            <w:rStyle w:val="Hyperlink"/>
            <w:rFonts w:ascii="Verdana" w:hAnsi="Verdana"/>
            <w:sz w:val="18"/>
            <w:szCs w:val="18"/>
            <w:lang w:val="en"/>
          </w:rPr>
          <w:t>)</w:t>
        </w:r>
      </w:hyperlink>
      <w:r>
        <w:rPr>
          <w:rFonts w:ascii="Verdana" w:hAnsi="Verdana"/>
          <w:sz w:val="18"/>
          <w:szCs w:val="18"/>
          <w:lang w:val="en"/>
        </w:rPr>
        <w:t>, no human subjects may be involved in any project supported by these awards until the project has been reviewed and approved by the IRB, as provided in this policy, and certification submitted, by the institution, to the department or agency.</w:t>
      </w:r>
    </w:p>
    <w:p w:rsidR="005B24A0" w:rsidRDefault="005B24A0" w:rsidP="005B24A0">
      <w:pPr>
        <w:shd w:val="clear" w:color="auto" w:fill="FFFFFF"/>
        <w:spacing w:before="192" w:after="192" w:line="225" w:lineRule="atLeast"/>
        <w:rPr>
          <w:rFonts w:ascii="Verdana" w:hAnsi="Verdana"/>
          <w:sz w:val="18"/>
          <w:szCs w:val="18"/>
          <w:lang w:val="en"/>
        </w:rPr>
      </w:pPr>
      <w:bookmarkStart w:id="127" w:name="46.119"/>
      <w:r>
        <w:rPr>
          <w:rFonts w:ascii="Verdana" w:hAnsi="Verdana"/>
          <w:sz w:val="18"/>
          <w:szCs w:val="18"/>
          <w:lang w:val="en"/>
        </w:rPr>
        <w:t> </w:t>
      </w:r>
      <w:bookmarkEnd w:id="127"/>
      <w:r>
        <w:rPr>
          <w:rFonts w:ascii="Verdana" w:hAnsi="Verdana"/>
          <w:b/>
          <w:bCs/>
          <w:sz w:val="18"/>
          <w:szCs w:val="18"/>
          <w:lang w:val="en"/>
        </w:rPr>
        <w:t>§46.119 Research undertaken without the intention of involving human subjects.</w:t>
      </w:r>
    </w:p>
    <w:p w:rsidR="005B24A0" w:rsidRDefault="005B24A0" w:rsidP="005B24A0">
      <w:pPr>
        <w:shd w:val="clear" w:color="auto" w:fill="FFFFFF"/>
        <w:spacing w:before="192" w:after="192" w:line="225" w:lineRule="atLeast"/>
        <w:rPr>
          <w:rFonts w:ascii="Verdana" w:hAnsi="Verdana"/>
          <w:sz w:val="18"/>
          <w:szCs w:val="18"/>
          <w:lang w:val="en"/>
        </w:rPr>
      </w:pPr>
      <w:proofErr w:type="gramStart"/>
      <w:r>
        <w:rPr>
          <w:rFonts w:ascii="Verdana" w:hAnsi="Verdana"/>
          <w:sz w:val="18"/>
          <w:szCs w:val="18"/>
          <w:lang w:val="en"/>
        </w:rPr>
        <w:t>In the event research is undertaken without the intention of involving human subjects, but it is later proposed to involve human subjects in the research, the research shall first be reviewed and approved by an IRB, as provided in this policy, a certification submitted, by the institution, to the department or agency, and final approval given to the proposed change by the department or agency.</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28" w:name="46.120"/>
      <w:r>
        <w:rPr>
          <w:rFonts w:ascii="Verdana" w:hAnsi="Verdana"/>
          <w:sz w:val="18"/>
          <w:szCs w:val="18"/>
          <w:lang w:val="en"/>
        </w:rPr>
        <w:t> </w:t>
      </w:r>
      <w:bookmarkEnd w:id="128"/>
      <w:r>
        <w:rPr>
          <w:rFonts w:ascii="Verdana" w:hAnsi="Verdana"/>
          <w:b/>
          <w:bCs/>
          <w:sz w:val="18"/>
          <w:szCs w:val="18"/>
          <w:lang w:val="en"/>
        </w:rPr>
        <w:t xml:space="preserve">§46.120 Evaluation and disposition of applications and proposals for research to be </w:t>
      </w:r>
      <w:proofErr w:type="gramStart"/>
      <w:r>
        <w:rPr>
          <w:rFonts w:ascii="Verdana" w:hAnsi="Verdana"/>
          <w:b/>
          <w:bCs/>
          <w:sz w:val="18"/>
          <w:szCs w:val="18"/>
          <w:lang w:val="en"/>
        </w:rPr>
        <w:t>conducted</w:t>
      </w:r>
      <w:proofErr w:type="gramEnd"/>
      <w:r>
        <w:rPr>
          <w:rFonts w:ascii="Verdana" w:hAnsi="Verdana"/>
          <w:b/>
          <w:bCs/>
          <w:sz w:val="18"/>
          <w:szCs w:val="18"/>
          <w:lang w:val="en"/>
        </w:rPr>
        <w:t xml:space="preserve"> or supported by a Federal Department or Agency.</w:t>
      </w:r>
    </w:p>
    <w:p w:rsidR="005B24A0" w:rsidRDefault="005B24A0" w:rsidP="005B24A0">
      <w:pPr>
        <w:shd w:val="clear" w:color="auto" w:fill="FFFFFF"/>
        <w:spacing w:before="192" w:after="192" w:line="225" w:lineRule="atLeast"/>
        <w:rPr>
          <w:rFonts w:ascii="Verdana" w:hAnsi="Verdana"/>
          <w:sz w:val="18"/>
          <w:szCs w:val="18"/>
          <w:lang w:val="en"/>
        </w:rPr>
      </w:pPr>
      <w:bookmarkStart w:id="129" w:name="46.120(a)"/>
      <w:r>
        <w:rPr>
          <w:rFonts w:ascii="Verdana" w:hAnsi="Verdana"/>
          <w:sz w:val="18"/>
          <w:szCs w:val="18"/>
          <w:lang w:val="en"/>
        </w:rPr>
        <w:t> </w:t>
      </w:r>
      <w:bookmarkEnd w:id="129"/>
      <w:r>
        <w:rPr>
          <w:rFonts w:ascii="Verdana" w:hAnsi="Verdana"/>
          <w:sz w:val="18"/>
          <w:szCs w:val="18"/>
          <w:lang w:val="en"/>
        </w:rPr>
        <w:t>(a) The department or agency head will evaluate all applications and proposals involving human subjects submitted to the department or agency through such officers and employees of the department or agency and such experts and consultants as the department or agency head determines to be appropriate</w:t>
      </w:r>
      <w:proofErr w:type="gramStart"/>
      <w:r>
        <w:rPr>
          <w:rFonts w:ascii="Verdana" w:hAnsi="Verdana"/>
          <w:sz w:val="18"/>
          <w:szCs w:val="18"/>
          <w:lang w:val="en"/>
        </w:rPr>
        <w:t xml:space="preserve">. </w:t>
      </w:r>
      <w:proofErr w:type="gramEnd"/>
      <w:r>
        <w:rPr>
          <w:rFonts w:ascii="Verdana" w:hAnsi="Verdana"/>
          <w:sz w:val="18"/>
          <w:szCs w:val="18"/>
          <w:lang w:val="en"/>
        </w:rPr>
        <w:t xml:space="preserve">This evaluation will take into consideration the risks to the subjects, the adequacy of protection against these risks, the potential benefits of the research to the subjects and others, and the importance of the knowledge gained or to </w:t>
      </w:r>
      <w:proofErr w:type="gramStart"/>
      <w:r>
        <w:rPr>
          <w:rFonts w:ascii="Verdana" w:hAnsi="Verdana"/>
          <w:sz w:val="18"/>
          <w:szCs w:val="18"/>
          <w:lang w:val="en"/>
        </w:rPr>
        <w:t>be gained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30" w:name="46.120(b)"/>
      <w:r>
        <w:rPr>
          <w:rFonts w:ascii="Verdana" w:hAnsi="Verdana"/>
          <w:sz w:val="18"/>
          <w:szCs w:val="18"/>
          <w:lang w:val="en"/>
        </w:rPr>
        <w:t> </w:t>
      </w:r>
      <w:bookmarkEnd w:id="130"/>
      <w:r>
        <w:rPr>
          <w:rFonts w:ascii="Verdana" w:hAnsi="Verdana"/>
          <w:sz w:val="18"/>
          <w:szCs w:val="18"/>
          <w:lang w:val="en"/>
        </w:rPr>
        <w:t>(b) On the basis of this evaluation, the department or agency head may approve or disapprove the application or proposal, or enter into negotiations to develop an approvable one.</w:t>
      </w:r>
    </w:p>
    <w:p w:rsidR="005B24A0" w:rsidRDefault="005B24A0" w:rsidP="005B24A0">
      <w:pPr>
        <w:shd w:val="clear" w:color="auto" w:fill="FFFFFF"/>
        <w:spacing w:before="192" w:after="192" w:line="225" w:lineRule="atLeast"/>
        <w:rPr>
          <w:rFonts w:ascii="Verdana" w:hAnsi="Verdana"/>
          <w:sz w:val="18"/>
          <w:szCs w:val="18"/>
          <w:lang w:val="en"/>
        </w:rPr>
      </w:pPr>
      <w:bookmarkStart w:id="131" w:name="46.121"/>
      <w:r>
        <w:rPr>
          <w:rFonts w:ascii="Verdana" w:hAnsi="Verdana"/>
          <w:sz w:val="18"/>
          <w:szCs w:val="18"/>
          <w:lang w:val="en"/>
        </w:rPr>
        <w:t> </w:t>
      </w:r>
      <w:bookmarkEnd w:id="131"/>
      <w:r>
        <w:rPr>
          <w:rFonts w:ascii="Verdana" w:hAnsi="Verdana"/>
          <w:b/>
          <w:bCs/>
          <w:sz w:val="18"/>
          <w:szCs w:val="18"/>
          <w:lang w:val="en"/>
        </w:rPr>
        <w:t>§46.121 [Reserved]</w:t>
      </w:r>
    </w:p>
    <w:p w:rsidR="005B24A0" w:rsidRDefault="005B24A0" w:rsidP="005B24A0">
      <w:pPr>
        <w:shd w:val="clear" w:color="auto" w:fill="FFFFFF"/>
        <w:spacing w:before="192" w:after="192" w:line="225" w:lineRule="atLeast"/>
        <w:rPr>
          <w:rFonts w:ascii="Verdana" w:hAnsi="Verdana"/>
          <w:sz w:val="18"/>
          <w:szCs w:val="18"/>
          <w:lang w:val="en"/>
        </w:rPr>
      </w:pPr>
      <w:bookmarkStart w:id="132" w:name="46.122"/>
      <w:r>
        <w:rPr>
          <w:rFonts w:ascii="Verdana" w:hAnsi="Verdana"/>
          <w:sz w:val="18"/>
          <w:szCs w:val="18"/>
          <w:lang w:val="en"/>
        </w:rPr>
        <w:t> </w:t>
      </w:r>
      <w:bookmarkEnd w:id="132"/>
      <w:proofErr w:type="gramStart"/>
      <w:r>
        <w:rPr>
          <w:rFonts w:ascii="Verdana" w:hAnsi="Verdana"/>
          <w:b/>
          <w:bCs/>
          <w:sz w:val="18"/>
          <w:szCs w:val="18"/>
          <w:lang w:val="en"/>
        </w:rPr>
        <w:t>§46.122 Use of Federal funds.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Federal funds administered by a department or agency may not be expended for research involving human subjects unless the requirements of this policy have been satisfied.</w:t>
      </w:r>
    </w:p>
    <w:p w:rsidR="005B24A0" w:rsidRDefault="005B24A0" w:rsidP="005B24A0">
      <w:pPr>
        <w:shd w:val="clear" w:color="auto" w:fill="FFFFFF"/>
        <w:spacing w:before="192" w:after="192" w:line="225" w:lineRule="atLeast"/>
        <w:rPr>
          <w:rFonts w:ascii="Verdana" w:hAnsi="Verdana"/>
          <w:sz w:val="18"/>
          <w:szCs w:val="18"/>
          <w:lang w:val="en"/>
        </w:rPr>
      </w:pPr>
      <w:bookmarkStart w:id="133" w:name="46.123"/>
      <w:r>
        <w:rPr>
          <w:rFonts w:ascii="Verdana" w:hAnsi="Verdana"/>
          <w:sz w:val="18"/>
          <w:szCs w:val="18"/>
          <w:lang w:val="en"/>
        </w:rPr>
        <w:t> </w:t>
      </w:r>
      <w:bookmarkEnd w:id="133"/>
      <w:r>
        <w:rPr>
          <w:rFonts w:ascii="Verdana" w:hAnsi="Verdana"/>
          <w:b/>
          <w:bCs/>
          <w:sz w:val="18"/>
          <w:szCs w:val="18"/>
          <w:lang w:val="en"/>
        </w:rPr>
        <w:t xml:space="preserve">§46.123 </w:t>
      </w:r>
      <w:proofErr w:type="gramStart"/>
      <w:r>
        <w:rPr>
          <w:rFonts w:ascii="Verdana" w:hAnsi="Verdana"/>
          <w:b/>
          <w:bCs/>
          <w:sz w:val="18"/>
          <w:szCs w:val="18"/>
          <w:lang w:val="en"/>
        </w:rPr>
        <w:t>Early</w:t>
      </w:r>
      <w:proofErr w:type="gramEnd"/>
      <w:r>
        <w:rPr>
          <w:rFonts w:ascii="Verdana" w:hAnsi="Verdana"/>
          <w:b/>
          <w:bCs/>
          <w:sz w:val="18"/>
          <w:szCs w:val="18"/>
          <w:lang w:val="en"/>
        </w:rPr>
        <w:t xml:space="preserve"> termination of research support: Evaluation of applications and proposals.</w:t>
      </w:r>
    </w:p>
    <w:p w:rsidR="005B24A0" w:rsidRDefault="005B24A0" w:rsidP="005B24A0">
      <w:pPr>
        <w:shd w:val="clear" w:color="auto" w:fill="FFFFFF"/>
        <w:spacing w:before="192" w:after="192" w:line="225" w:lineRule="atLeast"/>
        <w:rPr>
          <w:rFonts w:ascii="Verdana" w:hAnsi="Verdana"/>
          <w:sz w:val="18"/>
          <w:szCs w:val="18"/>
          <w:lang w:val="en"/>
        </w:rPr>
      </w:pPr>
      <w:bookmarkStart w:id="134" w:name="46.123(a)"/>
      <w:r>
        <w:rPr>
          <w:rFonts w:ascii="Verdana" w:hAnsi="Verdana"/>
          <w:sz w:val="18"/>
          <w:szCs w:val="18"/>
          <w:lang w:val="en"/>
        </w:rPr>
        <w:lastRenderedPageBreak/>
        <w:t> </w:t>
      </w:r>
      <w:bookmarkEnd w:id="134"/>
      <w:r>
        <w:rPr>
          <w:rFonts w:ascii="Verdana" w:hAnsi="Verdana"/>
          <w:sz w:val="18"/>
          <w:szCs w:val="18"/>
          <w:lang w:val="en"/>
        </w:rPr>
        <w:t xml:space="preserve">(a) The department or agency head may require that department or agency support for any project </w:t>
      </w:r>
      <w:proofErr w:type="gramStart"/>
      <w:r>
        <w:rPr>
          <w:rFonts w:ascii="Verdana" w:hAnsi="Verdana"/>
          <w:sz w:val="18"/>
          <w:szCs w:val="18"/>
          <w:lang w:val="en"/>
        </w:rPr>
        <w:t>be terminated or suspended in the manner prescribed in applicable program requirements, when the department or agency head finds an institution has materially failed to comply with the terms of this policy</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35" w:name="46.123(b)"/>
      <w:r>
        <w:rPr>
          <w:rFonts w:ascii="Verdana" w:hAnsi="Verdana"/>
          <w:sz w:val="18"/>
          <w:szCs w:val="18"/>
          <w:lang w:val="en"/>
        </w:rPr>
        <w:t> </w:t>
      </w:r>
      <w:bookmarkEnd w:id="135"/>
      <w:proofErr w:type="gramStart"/>
      <w:r>
        <w:rPr>
          <w:rFonts w:ascii="Verdana" w:hAnsi="Verdana"/>
          <w:sz w:val="18"/>
          <w:szCs w:val="18"/>
          <w:lang w:val="en"/>
        </w:rPr>
        <w:t>(b) In making decisions about supporting or approving applications or proposals covered by this policy the department or agency head may take into account, in addition to all other eligibility requirements and program criteria, factors such as whether the applicant has been subject to a termination or suspension under paragraph (a) of this section and whether the applicant or the person or persons who would direct or has/have directed the scientific and technical aspects of an activity has/have, in the judgment of the department or agency head, materially failed to discharge responsibility for the protection of the rights and welfare of human subjects (whether or not the research was subject to federal regulation).</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36" w:name="46.124"/>
      <w:r>
        <w:rPr>
          <w:rFonts w:ascii="Verdana" w:hAnsi="Verdana"/>
          <w:sz w:val="18"/>
          <w:szCs w:val="18"/>
          <w:lang w:val="en"/>
        </w:rPr>
        <w:t> </w:t>
      </w:r>
      <w:bookmarkEnd w:id="136"/>
      <w:proofErr w:type="gramStart"/>
      <w:r>
        <w:rPr>
          <w:rFonts w:ascii="Verdana" w:hAnsi="Verdana"/>
          <w:b/>
          <w:bCs/>
          <w:sz w:val="18"/>
          <w:szCs w:val="18"/>
          <w:lang w:val="en"/>
        </w:rPr>
        <w:t>§46.124 Conditions.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With respect to any research project or any class of research projects the department or agency head may impose additional conditions prior to or at the time of approval when in the judgment of the department or agency head additional conditions are necessary for the protection of human subjects.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7794"/>
      </w:tblGrid>
      <w:tr w:rsidR="005B24A0" w:rsidTr="005B24A0">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bookmarkStart w:id="137" w:name="subpartb"/>
            <w:r>
              <w:t> </w:t>
            </w:r>
            <w:bookmarkEnd w:id="137"/>
            <w:r>
              <w:rPr>
                <w:rFonts w:ascii="Verdana" w:hAnsi="Verdana"/>
                <w:b/>
                <w:bCs/>
                <w:color w:val="000000"/>
                <w:sz w:val="15"/>
                <w:szCs w:val="15"/>
              </w:rPr>
              <w:t>Subpart B</w:t>
            </w:r>
          </w:p>
        </w:tc>
        <w:tc>
          <w:tcPr>
            <w:tcW w:w="415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Additional Protections for Pregnant Women, Human Fetuses and Neonates Involved in Research</w:t>
            </w:r>
          </w:p>
        </w:tc>
      </w:tr>
      <w:tr w:rsidR="005B24A0" w:rsidTr="005B24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Source</w:t>
            </w:r>
            <w:proofErr w:type="gramStart"/>
            <w:r>
              <w:rPr>
                <w:rFonts w:ascii="Verdana" w:hAnsi="Verdana"/>
                <w:b/>
                <w:bCs/>
                <w:color w:val="000000"/>
                <w:sz w:val="15"/>
                <w:szCs w:val="15"/>
              </w:rPr>
              <w:t>:</w:t>
            </w:r>
            <w:proofErr w:type="gramEnd"/>
            <w:r>
              <w:fldChar w:fldCharType="begin"/>
            </w:r>
            <w:r>
              <w:instrText xml:space="preserve"> HYPERLINK "http://frwebgate.access.gpo.gov/cgi-bin/getdoc.cgi?dbname=2001_register&amp;docid=01-28440-filed" </w:instrText>
            </w:r>
            <w:r>
              <w:fldChar w:fldCharType="separate"/>
            </w:r>
            <w:r>
              <w:rPr>
                <w:rStyle w:val="Hyperlink"/>
                <w:rFonts w:ascii="Verdana" w:hAnsi="Verdana"/>
                <w:color w:val="000000"/>
                <w:sz w:val="15"/>
                <w:szCs w:val="15"/>
              </w:rPr>
              <w:t>66 FR 56778</w:t>
            </w:r>
            <w:r>
              <w:fldChar w:fldCharType="end"/>
            </w:r>
            <w:r>
              <w:rPr>
                <w:rFonts w:ascii="Verdana" w:hAnsi="Verdana"/>
                <w:color w:val="000000"/>
                <w:sz w:val="15"/>
                <w:szCs w:val="15"/>
              </w:rPr>
              <w:t>, Nov. 13, 2001, unless otherwise noted.</w:t>
            </w:r>
          </w:p>
        </w:tc>
      </w:tr>
    </w:tbl>
    <w:p w:rsidR="005B24A0" w:rsidRDefault="005B24A0" w:rsidP="005B24A0">
      <w:pPr>
        <w:shd w:val="clear" w:color="auto" w:fill="FFFFFF"/>
        <w:spacing w:before="192" w:after="192" w:line="225" w:lineRule="atLeast"/>
        <w:rPr>
          <w:rFonts w:ascii="Verdana" w:hAnsi="Verdana"/>
          <w:sz w:val="18"/>
          <w:szCs w:val="18"/>
          <w:lang w:val="en"/>
        </w:rPr>
      </w:pPr>
      <w:bookmarkStart w:id="138" w:name="46.201"/>
      <w:r>
        <w:rPr>
          <w:rFonts w:ascii="Verdana" w:hAnsi="Verdana"/>
          <w:sz w:val="18"/>
          <w:szCs w:val="18"/>
          <w:lang w:val="en"/>
        </w:rPr>
        <w:t> </w:t>
      </w:r>
      <w:bookmarkEnd w:id="138"/>
      <w:r>
        <w:rPr>
          <w:rFonts w:ascii="Verdana" w:hAnsi="Verdana"/>
          <w:b/>
          <w:bCs/>
          <w:sz w:val="18"/>
          <w:szCs w:val="18"/>
          <w:lang w:val="en"/>
        </w:rPr>
        <w:t xml:space="preserve">§46.201 </w:t>
      </w:r>
      <w:proofErr w:type="gramStart"/>
      <w:r>
        <w:rPr>
          <w:rFonts w:ascii="Verdana" w:hAnsi="Verdana"/>
          <w:b/>
          <w:bCs/>
          <w:sz w:val="18"/>
          <w:szCs w:val="18"/>
          <w:lang w:val="en"/>
        </w:rPr>
        <w:t>To</w:t>
      </w:r>
      <w:proofErr w:type="gramEnd"/>
      <w:r>
        <w:rPr>
          <w:rFonts w:ascii="Verdana" w:hAnsi="Verdana"/>
          <w:b/>
          <w:bCs/>
          <w:sz w:val="18"/>
          <w:szCs w:val="18"/>
          <w:lang w:val="en"/>
        </w:rPr>
        <w:t xml:space="preserve"> what do these regulations apply?</w:t>
      </w:r>
    </w:p>
    <w:p w:rsidR="005B24A0" w:rsidRDefault="005B24A0" w:rsidP="005B24A0">
      <w:pPr>
        <w:shd w:val="clear" w:color="auto" w:fill="FFFFFF"/>
        <w:spacing w:before="192" w:after="192" w:line="225" w:lineRule="atLeast"/>
        <w:rPr>
          <w:rFonts w:ascii="Verdana" w:hAnsi="Verdana"/>
          <w:sz w:val="18"/>
          <w:szCs w:val="18"/>
          <w:lang w:val="en"/>
        </w:rPr>
      </w:pPr>
      <w:bookmarkStart w:id="139" w:name="46.201(a)"/>
      <w:r>
        <w:rPr>
          <w:rFonts w:ascii="Verdana" w:hAnsi="Verdana"/>
          <w:sz w:val="18"/>
          <w:szCs w:val="18"/>
          <w:lang w:val="en"/>
        </w:rPr>
        <w:t> </w:t>
      </w:r>
      <w:bookmarkEnd w:id="139"/>
      <w:r>
        <w:rPr>
          <w:rFonts w:ascii="Verdana" w:hAnsi="Verdana"/>
          <w:sz w:val="18"/>
          <w:szCs w:val="18"/>
          <w:lang w:val="en"/>
        </w:rPr>
        <w:t xml:space="preserve">(a) Except as provided in paragraph </w:t>
      </w:r>
      <w:hyperlink r:id="rId104" w:anchor="46.201(b)" w:history="1">
        <w:r>
          <w:rPr>
            <w:rStyle w:val="Hyperlink"/>
            <w:rFonts w:ascii="Verdana" w:hAnsi="Verdana"/>
            <w:sz w:val="18"/>
            <w:szCs w:val="18"/>
            <w:lang w:val="en"/>
          </w:rPr>
          <w:t>(b)</w:t>
        </w:r>
      </w:hyperlink>
      <w:r>
        <w:rPr>
          <w:rFonts w:ascii="Verdana" w:hAnsi="Verdana"/>
          <w:sz w:val="18"/>
          <w:szCs w:val="18"/>
          <w:lang w:val="en"/>
        </w:rPr>
        <w:t xml:space="preserve"> of this section, this subpart applies to all research involving pregnant women, human fetuses, neonates of uncertain viability, or nonviable neonates conducted or supported by the Department of Health and Human Services (DHHS)</w:t>
      </w:r>
      <w:proofErr w:type="gramStart"/>
      <w:r>
        <w:rPr>
          <w:rFonts w:ascii="Verdana" w:hAnsi="Verdana"/>
          <w:sz w:val="18"/>
          <w:szCs w:val="18"/>
          <w:lang w:val="en"/>
        </w:rPr>
        <w:t xml:space="preserve">. </w:t>
      </w:r>
      <w:proofErr w:type="gramEnd"/>
      <w:r>
        <w:rPr>
          <w:rFonts w:ascii="Verdana" w:hAnsi="Verdana"/>
          <w:sz w:val="18"/>
          <w:szCs w:val="18"/>
          <w:lang w:val="en"/>
        </w:rPr>
        <w:t>This includes all research conducted in DHHS facilities by any person and all research conducted in any facility by DHHS employees.</w:t>
      </w:r>
    </w:p>
    <w:p w:rsidR="005B24A0" w:rsidRDefault="005B24A0" w:rsidP="005B24A0">
      <w:pPr>
        <w:shd w:val="clear" w:color="auto" w:fill="FFFFFF"/>
        <w:spacing w:before="192" w:after="192" w:line="225" w:lineRule="atLeast"/>
        <w:rPr>
          <w:rFonts w:ascii="Verdana" w:hAnsi="Verdana"/>
          <w:sz w:val="18"/>
          <w:szCs w:val="18"/>
          <w:lang w:val="en"/>
        </w:rPr>
      </w:pPr>
      <w:bookmarkStart w:id="140" w:name="46.201(b)"/>
      <w:r>
        <w:rPr>
          <w:rFonts w:ascii="Verdana" w:hAnsi="Verdana"/>
          <w:sz w:val="18"/>
          <w:szCs w:val="18"/>
          <w:lang w:val="en"/>
        </w:rPr>
        <w:t> </w:t>
      </w:r>
      <w:bookmarkEnd w:id="140"/>
      <w:r>
        <w:rPr>
          <w:rFonts w:ascii="Verdana" w:hAnsi="Verdana"/>
          <w:sz w:val="18"/>
          <w:szCs w:val="18"/>
          <w:lang w:val="en"/>
        </w:rPr>
        <w:t xml:space="preserve">(b) The exemptions at </w:t>
      </w:r>
      <w:hyperlink r:id="rId105" w:anchor="46.101(b)(1)" w:history="1">
        <w:r>
          <w:rPr>
            <w:rStyle w:val="Hyperlink"/>
            <w:rFonts w:ascii="Verdana" w:hAnsi="Verdana"/>
            <w:sz w:val="18"/>
            <w:szCs w:val="18"/>
            <w:lang w:val="en"/>
          </w:rPr>
          <w:t>§46.101(b</w:t>
        </w:r>
        <w:proofErr w:type="gramStart"/>
        <w:r>
          <w:rPr>
            <w:rStyle w:val="grame"/>
            <w:rFonts w:ascii="Verdana" w:hAnsi="Verdana"/>
            <w:color w:val="0000FF"/>
            <w:sz w:val="18"/>
            <w:szCs w:val="18"/>
            <w:lang w:val="en"/>
          </w:rPr>
          <w:t>)(</w:t>
        </w:r>
        <w:proofErr w:type="gramEnd"/>
        <w:r>
          <w:rPr>
            <w:rStyle w:val="Hyperlink"/>
            <w:rFonts w:ascii="Verdana" w:hAnsi="Verdana"/>
            <w:sz w:val="18"/>
            <w:szCs w:val="18"/>
            <w:lang w:val="en"/>
          </w:rPr>
          <w:t>1)</w:t>
        </w:r>
      </w:hyperlink>
      <w:r>
        <w:rPr>
          <w:rFonts w:ascii="Verdana" w:hAnsi="Verdana"/>
          <w:sz w:val="18"/>
          <w:szCs w:val="18"/>
          <w:lang w:val="en"/>
        </w:rPr>
        <w:t xml:space="preserve"> through </w:t>
      </w:r>
      <w:hyperlink r:id="rId106" w:anchor="46.101(b)(6)" w:history="1">
        <w:r>
          <w:rPr>
            <w:rStyle w:val="Hyperlink"/>
            <w:rFonts w:ascii="Verdana" w:hAnsi="Verdana"/>
            <w:sz w:val="18"/>
            <w:szCs w:val="18"/>
            <w:lang w:val="en"/>
          </w:rPr>
          <w:t>(6)</w:t>
        </w:r>
      </w:hyperlink>
      <w:r>
        <w:rPr>
          <w:rFonts w:ascii="Verdana" w:hAnsi="Verdana"/>
          <w:sz w:val="18"/>
          <w:szCs w:val="18"/>
          <w:lang w:val="en"/>
        </w:rPr>
        <w:t xml:space="preserve"> are applicable to this subpart.</w:t>
      </w:r>
    </w:p>
    <w:p w:rsidR="005B24A0" w:rsidRDefault="005B24A0" w:rsidP="005B24A0">
      <w:pPr>
        <w:shd w:val="clear" w:color="auto" w:fill="FFFFFF"/>
        <w:spacing w:before="192" w:after="192" w:line="225" w:lineRule="atLeast"/>
        <w:rPr>
          <w:rFonts w:ascii="Verdana" w:hAnsi="Verdana"/>
          <w:sz w:val="18"/>
          <w:szCs w:val="18"/>
          <w:lang w:val="en"/>
        </w:rPr>
      </w:pPr>
      <w:bookmarkStart w:id="141" w:name="46.201(c)"/>
      <w:r>
        <w:rPr>
          <w:rFonts w:ascii="Verdana" w:hAnsi="Verdana"/>
          <w:sz w:val="18"/>
          <w:szCs w:val="18"/>
          <w:lang w:val="en"/>
        </w:rPr>
        <w:t> </w:t>
      </w:r>
      <w:bookmarkEnd w:id="141"/>
      <w:r>
        <w:rPr>
          <w:rFonts w:ascii="Verdana" w:hAnsi="Verdana"/>
          <w:sz w:val="18"/>
          <w:szCs w:val="18"/>
          <w:lang w:val="en"/>
        </w:rPr>
        <w:t xml:space="preserve">(c) The provisions of </w:t>
      </w:r>
      <w:hyperlink r:id="rId107" w:anchor="46.101" w:history="1">
        <w:r>
          <w:rPr>
            <w:rStyle w:val="Hyperlink"/>
            <w:rFonts w:ascii="Verdana" w:hAnsi="Verdana"/>
            <w:sz w:val="18"/>
            <w:szCs w:val="18"/>
            <w:lang w:val="en"/>
          </w:rPr>
          <w:t>§46.101(c)</w:t>
        </w:r>
      </w:hyperlink>
      <w:r>
        <w:rPr>
          <w:rFonts w:ascii="Verdana" w:hAnsi="Verdana"/>
          <w:sz w:val="18"/>
          <w:szCs w:val="18"/>
          <w:lang w:val="en"/>
        </w:rPr>
        <w:t xml:space="preserve"> through </w:t>
      </w:r>
      <w:hyperlink r:id="rId108" w:anchor="46.101(i)" w:history="1">
        <w:r>
          <w:rPr>
            <w:rStyle w:val="Hyperlink"/>
            <w:rFonts w:ascii="Verdana" w:hAnsi="Verdana"/>
            <w:sz w:val="18"/>
            <w:szCs w:val="18"/>
            <w:lang w:val="en"/>
          </w:rPr>
          <w:t>(</w:t>
        </w:r>
        <w:proofErr w:type="spellStart"/>
        <w:r>
          <w:rPr>
            <w:rStyle w:val="spelle"/>
            <w:rFonts w:ascii="Verdana" w:hAnsi="Verdana"/>
            <w:color w:val="0000FF"/>
            <w:sz w:val="18"/>
            <w:szCs w:val="18"/>
            <w:lang w:val="en"/>
          </w:rPr>
          <w:t>i</w:t>
        </w:r>
        <w:proofErr w:type="spellEnd"/>
        <w:r>
          <w:rPr>
            <w:rStyle w:val="Hyperlink"/>
            <w:rFonts w:ascii="Verdana" w:hAnsi="Verdana"/>
            <w:sz w:val="18"/>
            <w:szCs w:val="18"/>
            <w:lang w:val="en"/>
          </w:rPr>
          <w:t>)</w:t>
        </w:r>
      </w:hyperlink>
      <w:r>
        <w:rPr>
          <w:rFonts w:ascii="Verdana" w:hAnsi="Verdana"/>
          <w:sz w:val="18"/>
          <w:szCs w:val="18"/>
          <w:lang w:val="en"/>
        </w:rPr>
        <w:t xml:space="preserve"> are applicable to this subpart</w:t>
      </w:r>
      <w:proofErr w:type="gramStart"/>
      <w:r>
        <w:rPr>
          <w:rFonts w:ascii="Verdana" w:hAnsi="Verdana"/>
          <w:sz w:val="18"/>
          <w:szCs w:val="18"/>
          <w:lang w:val="en"/>
        </w:rPr>
        <w:t xml:space="preserve">. </w:t>
      </w:r>
      <w:proofErr w:type="gramEnd"/>
      <w:r>
        <w:rPr>
          <w:rFonts w:ascii="Verdana" w:hAnsi="Verdana"/>
          <w:sz w:val="18"/>
          <w:szCs w:val="18"/>
          <w:lang w:val="en"/>
        </w:rPr>
        <w:t xml:space="preserve">Reference to State or local laws in this subpart and in </w:t>
      </w:r>
      <w:hyperlink r:id="rId109" w:anchor="46.101" w:history="1">
        <w:r>
          <w:rPr>
            <w:rStyle w:val="Hyperlink"/>
            <w:rFonts w:ascii="Verdana" w:hAnsi="Verdana"/>
            <w:sz w:val="18"/>
            <w:szCs w:val="18"/>
            <w:lang w:val="en"/>
          </w:rPr>
          <w:t>§46.101(f)</w:t>
        </w:r>
      </w:hyperlink>
      <w:r>
        <w:rPr>
          <w:rFonts w:ascii="Verdana" w:hAnsi="Verdana"/>
          <w:sz w:val="18"/>
          <w:szCs w:val="18"/>
          <w:lang w:val="en"/>
        </w:rPr>
        <w:t xml:space="preserve"> is intended to include the laws of federally recognized American Indian and Alaska Native Tribal Governments.</w:t>
      </w:r>
    </w:p>
    <w:p w:rsidR="005B24A0" w:rsidRDefault="005B24A0" w:rsidP="005B24A0">
      <w:pPr>
        <w:shd w:val="clear" w:color="auto" w:fill="FFFFFF"/>
        <w:spacing w:before="192" w:after="192" w:line="225" w:lineRule="atLeast"/>
        <w:rPr>
          <w:rFonts w:ascii="Verdana" w:hAnsi="Verdana"/>
          <w:sz w:val="18"/>
          <w:szCs w:val="18"/>
          <w:lang w:val="en"/>
        </w:rPr>
      </w:pPr>
      <w:bookmarkStart w:id="142" w:name="46.201(d)"/>
      <w:r>
        <w:rPr>
          <w:rFonts w:ascii="Verdana" w:hAnsi="Verdana"/>
          <w:sz w:val="18"/>
          <w:szCs w:val="18"/>
          <w:lang w:val="en"/>
        </w:rPr>
        <w:t> </w:t>
      </w:r>
      <w:bookmarkEnd w:id="142"/>
      <w:r>
        <w:rPr>
          <w:rFonts w:ascii="Verdana" w:hAnsi="Verdana"/>
          <w:sz w:val="18"/>
          <w:szCs w:val="18"/>
          <w:lang w:val="en"/>
        </w:rPr>
        <w:t xml:space="preserve">(d) The requirements of this subpart are in addition to those imposed under the other subparts of </w:t>
      </w:r>
      <w:hyperlink r:id="rId110" w:anchor="part46" w:history="1">
        <w:r>
          <w:rPr>
            <w:rStyle w:val="Hyperlink"/>
            <w:rFonts w:ascii="Verdana" w:hAnsi="Verdana"/>
            <w:sz w:val="18"/>
            <w:szCs w:val="18"/>
            <w:lang w:val="en"/>
          </w:rPr>
          <w:t>this part</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43" w:name="46.202"/>
      <w:r>
        <w:rPr>
          <w:rFonts w:ascii="Verdana" w:hAnsi="Verdana"/>
          <w:sz w:val="18"/>
          <w:szCs w:val="18"/>
          <w:lang w:val="en"/>
        </w:rPr>
        <w:t> </w:t>
      </w:r>
      <w:bookmarkEnd w:id="143"/>
      <w:proofErr w:type="gramStart"/>
      <w:r>
        <w:rPr>
          <w:rFonts w:ascii="Verdana" w:hAnsi="Verdana"/>
          <w:b/>
          <w:bCs/>
          <w:sz w:val="18"/>
          <w:szCs w:val="18"/>
          <w:lang w:val="en"/>
        </w:rPr>
        <w:t>§46.202 Definitions.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The definitions in </w:t>
      </w:r>
      <w:hyperlink r:id="rId111" w:anchor="46.102" w:history="1">
        <w:r>
          <w:rPr>
            <w:rStyle w:val="Hyperlink"/>
            <w:rFonts w:ascii="Verdana" w:hAnsi="Verdana"/>
            <w:sz w:val="18"/>
            <w:szCs w:val="18"/>
            <w:lang w:val="en"/>
          </w:rPr>
          <w:t>§46.102</w:t>
        </w:r>
      </w:hyperlink>
      <w:r>
        <w:rPr>
          <w:rFonts w:ascii="Verdana" w:hAnsi="Verdana"/>
          <w:sz w:val="18"/>
          <w:szCs w:val="18"/>
          <w:lang w:val="en"/>
        </w:rPr>
        <w:t xml:space="preserve"> shall be applicable to this subpart as well</w:t>
      </w:r>
      <w:proofErr w:type="gramStart"/>
      <w:r>
        <w:rPr>
          <w:rFonts w:ascii="Verdana" w:hAnsi="Verdana"/>
          <w:sz w:val="18"/>
          <w:szCs w:val="18"/>
          <w:lang w:val="en"/>
        </w:rPr>
        <w:t xml:space="preserve">. </w:t>
      </w:r>
      <w:proofErr w:type="gramEnd"/>
      <w:r>
        <w:rPr>
          <w:rFonts w:ascii="Verdana" w:hAnsi="Verdana"/>
          <w:sz w:val="18"/>
          <w:szCs w:val="18"/>
          <w:lang w:val="en"/>
        </w:rPr>
        <w:t>In addition, as used in this subpart:</w:t>
      </w:r>
    </w:p>
    <w:p w:rsidR="005B24A0" w:rsidRDefault="005B24A0" w:rsidP="005B24A0">
      <w:pPr>
        <w:shd w:val="clear" w:color="auto" w:fill="FFFFFF"/>
        <w:spacing w:before="192" w:after="192" w:line="225" w:lineRule="atLeast"/>
        <w:rPr>
          <w:rFonts w:ascii="Verdana" w:hAnsi="Verdana"/>
          <w:sz w:val="18"/>
          <w:szCs w:val="18"/>
          <w:lang w:val="en"/>
        </w:rPr>
      </w:pPr>
      <w:bookmarkStart w:id="144" w:name="46.202(a)"/>
      <w:r>
        <w:rPr>
          <w:rFonts w:ascii="Verdana" w:hAnsi="Verdana"/>
          <w:sz w:val="18"/>
          <w:szCs w:val="18"/>
          <w:lang w:val="en"/>
        </w:rPr>
        <w:t> </w:t>
      </w:r>
      <w:bookmarkEnd w:id="144"/>
      <w:r>
        <w:rPr>
          <w:rFonts w:ascii="Verdana" w:hAnsi="Verdana"/>
          <w:sz w:val="18"/>
          <w:szCs w:val="18"/>
          <w:lang w:val="en"/>
        </w:rPr>
        <w:t xml:space="preserve">(a) Dead fetus means a fetus that exhibits </w:t>
      </w:r>
      <w:proofErr w:type="gramStart"/>
      <w:r>
        <w:rPr>
          <w:rStyle w:val="grame"/>
          <w:rFonts w:ascii="Verdana" w:hAnsi="Verdana"/>
          <w:sz w:val="18"/>
          <w:szCs w:val="18"/>
          <w:lang w:val="en"/>
        </w:rPr>
        <w:t>neither heartbeat, spontaneous respiratory activity, spontaneous movement of voluntary muscles, nor pulsation of the umbilical cord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45" w:name="46.202(b)"/>
      <w:r>
        <w:rPr>
          <w:rFonts w:ascii="Verdana" w:hAnsi="Verdana"/>
          <w:sz w:val="18"/>
          <w:szCs w:val="18"/>
          <w:lang w:val="en"/>
        </w:rPr>
        <w:t> </w:t>
      </w:r>
      <w:bookmarkEnd w:id="145"/>
      <w:r>
        <w:rPr>
          <w:rFonts w:ascii="Verdana" w:hAnsi="Verdana"/>
          <w:sz w:val="18"/>
          <w:szCs w:val="18"/>
          <w:lang w:val="en"/>
        </w:rPr>
        <w:t xml:space="preserve">(b) Delivery means complete separation of the fetus from the woman by </w:t>
      </w:r>
      <w:proofErr w:type="gramStart"/>
      <w:r>
        <w:rPr>
          <w:rFonts w:ascii="Verdana" w:hAnsi="Verdana"/>
          <w:sz w:val="18"/>
          <w:szCs w:val="18"/>
          <w:lang w:val="en"/>
        </w:rPr>
        <w:t>expulsion or extraction</w:t>
      </w:r>
      <w:proofErr w:type="gramEnd"/>
      <w:r>
        <w:rPr>
          <w:rFonts w:ascii="Verdana" w:hAnsi="Verdana"/>
          <w:sz w:val="18"/>
          <w:szCs w:val="18"/>
          <w:lang w:val="en"/>
        </w:rPr>
        <w:t xml:space="preserve"> or any other means.</w:t>
      </w:r>
    </w:p>
    <w:p w:rsidR="005B24A0" w:rsidRDefault="005B24A0" w:rsidP="005B24A0">
      <w:pPr>
        <w:shd w:val="clear" w:color="auto" w:fill="FFFFFF"/>
        <w:spacing w:before="192" w:after="192" w:line="225" w:lineRule="atLeast"/>
        <w:rPr>
          <w:rFonts w:ascii="Verdana" w:hAnsi="Verdana"/>
          <w:sz w:val="18"/>
          <w:szCs w:val="18"/>
          <w:lang w:val="en"/>
        </w:rPr>
      </w:pPr>
      <w:bookmarkStart w:id="146" w:name="46.202(c)"/>
      <w:r>
        <w:rPr>
          <w:rFonts w:ascii="Verdana" w:hAnsi="Verdana"/>
          <w:sz w:val="18"/>
          <w:szCs w:val="18"/>
          <w:lang w:val="en"/>
        </w:rPr>
        <w:t> </w:t>
      </w:r>
      <w:bookmarkEnd w:id="146"/>
      <w:r>
        <w:rPr>
          <w:rFonts w:ascii="Verdana" w:hAnsi="Verdana"/>
          <w:sz w:val="18"/>
          <w:szCs w:val="18"/>
          <w:lang w:val="en"/>
        </w:rPr>
        <w:t>(c) Fetus means the product of conception from implantation until delivery.</w:t>
      </w:r>
    </w:p>
    <w:p w:rsidR="005B24A0" w:rsidRDefault="005B24A0" w:rsidP="005B24A0">
      <w:pPr>
        <w:shd w:val="clear" w:color="auto" w:fill="FFFFFF"/>
        <w:spacing w:before="192" w:after="192" w:line="225" w:lineRule="atLeast"/>
        <w:rPr>
          <w:rFonts w:ascii="Verdana" w:hAnsi="Verdana"/>
          <w:sz w:val="18"/>
          <w:szCs w:val="18"/>
          <w:lang w:val="en"/>
        </w:rPr>
      </w:pPr>
      <w:bookmarkStart w:id="147" w:name="46.202(d)"/>
      <w:r>
        <w:rPr>
          <w:rFonts w:ascii="Verdana" w:hAnsi="Verdana"/>
          <w:sz w:val="18"/>
          <w:szCs w:val="18"/>
          <w:lang w:val="en"/>
        </w:rPr>
        <w:t> </w:t>
      </w:r>
      <w:bookmarkEnd w:id="147"/>
      <w:r>
        <w:rPr>
          <w:rFonts w:ascii="Verdana" w:hAnsi="Verdana"/>
          <w:sz w:val="18"/>
          <w:szCs w:val="18"/>
          <w:lang w:val="en"/>
        </w:rPr>
        <w:t>(d) Neonate means a newborn.</w:t>
      </w:r>
    </w:p>
    <w:p w:rsidR="005B24A0" w:rsidRDefault="005B24A0" w:rsidP="005B24A0">
      <w:pPr>
        <w:shd w:val="clear" w:color="auto" w:fill="FFFFFF"/>
        <w:spacing w:before="192" w:after="192" w:line="225" w:lineRule="atLeast"/>
        <w:rPr>
          <w:rFonts w:ascii="Verdana" w:hAnsi="Verdana"/>
          <w:sz w:val="18"/>
          <w:szCs w:val="18"/>
          <w:lang w:val="en"/>
        </w:rPr>
      </w:pPr>
      <w:bookmarkStart w:id="148" w:name="46.202(e)"/>
      <w:r>
        <w:rPr>
          <w:rFonts w:ascii="Verdana" w:hAnsi="Verdana"/>
          <w:sz w:val="18"/>
          <w:szCs w:val="18"/>
          <w:lang w:val="en"/>
        </w:rPr>
        <w:lastRenderedPageBreak/>
        <w:t> </w:t>
      </w:r>
      <w:bookmarkEnd w:id="148"/>
      <w:r>
        <w:rPr>
          <w:rFonts w:ascii="Verdana" w:hAnsi="Verdana"/>
          <w:sz w:val="18"/>
          <w:szCs w:val="18"/>
          <w:lang w:val="en"/>
        </w:rPr>
        <w:t xml:space="preserve">(e) Nonviable neonate means a neonate after delivery that, although </w:t>
      </w:r>
      <w:proofErr w:type="gramStart"/>
      <w:r>
        <w:rPr>
          <w:rStyle w:val="grame"/>
          <w:rFonts w:ascii="Verdana" w:hAnsi="Verdana"/>
          <w:sz w:val="18"/>
          <w:szCs w:val="18"/>
          <w:lang w:val="en"/>
        </w:rPr>
        <w:t>living,</w:t>
      </w:r>
      <w:proofErr w:type="gramEnd"/>
      <w:r>
        <w:rPr>
          <w:rFonts w:ascii="Verdana" w:hAnsi="Verdana"/>
          <w:sz w:val="18"/>
          <w:szCs w:val="18"/>
          <w:lang w:val="en"/>
        </w:rPr>
        <w:t xml:space="preserve"> is not viable.</w:t>
      </w:r>
    </w:p>
    <w:p w:rsidR="005B24A0" w:rsidRDefault="005B24A0" w:rsidP="005B24A0">
      <w:pPr>
        <w:shd w:val="clear" w:color="auto" w:fill="FFFFFF"/>
        <w:spacing w:before="192" w:after="192" w:line="225" w:lineRule="atLeast"/>
        <w:rPr>
          <w:rFonts w:ascii="Verdana" w:hAnsi="Verdana"/>
          <w:sz w:val="18"/>
          <w:szCs w:val="18"/>
          <w:lang w:val="en"/>
        </w:rPr>
      </w:pPr>
      <w:bookmarkStart w:id="149" w:name="46.202(f)"/>
      <w:r>
        <w:rPr>
          <w:rFonts w:ascii="Verdana" w:hAnsi="Verdana"/>
          <w:sz w:val="18"/>
          <w:szCs w:val="18"/>
          <w:lang w:val="en"/>
        </w:rPr>
        <w:t> </w:t>
      </w:r>
      <w:bookmarkEnd w:id="149"/>
      <w:r>
        <w:rPr>
          <w:rFonts w:ascii="Verdana" w:hAnsi="Verdana"/>
          <w:sz w:val="18"/>
          <w:szCs w:val="18"/>
          <w:lang w:val="en"/>
        </w:rPr>
        <w:t>(f) Pregnancy encompasses the period of time from implantation until delivery</w:t>
      </w:r>
      <w:proofErr w:type="gramStart"/>
      <w:r>
        <w:rPr>
          <w:rFonts w:ascii="Verdana" w:hAnsi="Verdana"/>
          <w:sz w:val="18"/>
          <w:szCs w:val="18"/>
          <w:lang w:val="en"/>
        </w:rPr>
        <w:t xml:space="preserve">. </w:t>
      </w:r>
      <w:proofErr w:type="gramEnd"/>
      <w:r>
        <w:rPr>
          <w:rFonts w:ascii="Verdana" w:hAnsi="Verdana"/>
          <w:sz w:val="18"/>
          <w:szCs w:val="18"/>
          <w:lang w:val="en"/>
        </w:rPr>
        <w:t xml:space="preserve">A woman shall be assumed </w:t>
      </w:r>
      <w:proofErr w:type="gramStart"/>
      <w:r>
        <w:rPr>
          <w:rFonts w:ascii="Verdana" w:hAnsi="Verdana"/>
          <w:sz w:val="18"/>
          <w:szCs w:val="18"/>
          <w:lang w:val="en"/>
        </w:rPr>
        <w:t>to be pregnant</w:t>
      </w:r>
      <w:proofErr w:type="gramEnd"/>
      <w:r>
        <w:rPr>
          <w:rFonts w:ascii="Verdana" w:hAnsi="Verdana"/>
          <w:sz w:val="18"/>
          <w:szCs w:val="18"/>
          <w:lang w:val="en"/>
        </w:rPr>
        <w:t xml:space="preserve"> if she exhibits any of the pertinent presumptive signs of pregnancy, such as missed menses, until the results of a pregnancy test are negative or until delivery.</w:t>
      </w:r>
    </w:p>
    <w:p w:rsidR="005B24A0" w:rsidRDefault="005B24A0" w:rsidP="005B24A0">
      <w:pPr>
        <w:shd w:val="clear" w:color="auto" w:fill="FFFFFF"/>
        <w:spacing w:before="192" w:after="192" w:line="225" w:lineRule="atLeast"/>
        <w:rPr>
          <w:rFonts w:ascii="Verdana" w:hAnsi="Verdana"/>
          <w:sz w:val="18"/>
          <w:szCs w:val="18"/>
          <w:lang w:val="en"/>
        </w:rPr>
      </w:pPr>
      <w:bookmarkStart w:id="150" w:name="46.202(g)"/>
      <w:r>
        <w:rPr>
          <w:rFonts w:ascii="Verdana" w:hAnsi="Verdana"/>
          <w:sz w:val="18"/>
          <w:szCs w:val="18"/>
          <w:lang w:val="en"/>
        </w:rPr>
        <w:t> </w:t>
      </w:r>
      <w:bookmarkEnd w:id="150"/>
      <w:r>
        <w:rPr>
          <w:rFonts w:ascii="Verdana" w:hAnsi="Verdana"/>
          <w:sz w:val="18"/>
          <w:szCs w:val="18"/>
          <w:lang w:val="en"/>
        </w:rPr>
        <w:t xml:space="preserve">(g) Secretary means the Secretary of Health and Human Services and any other officer or employee of the Department of Health and Human Services to whom authority </w:t>
      </w:r>
      <w:proofErr w:type="gramStart"/>
      <w:r>
        <w:rPr>
          <w:rFonts w:ascii="Verdana" w:hAnsi="Verdana"/>
          <w:sz w:val="18"/>
          <w:szCs w:val="18"/>
          <w:lang w:val="en"/>
        </w:rPr>
        <w:t>has been delegated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51" w:name="46.202(h)"/>
      <w:r>
        <w:rPr>
          <w:rFonts w:ascii="Verdana" w:hAnsi="Verdana"/>
          <w:sz w:val="18"/>
          <w:szCs w:val="18"/>
          <w:lang w:val="en"/>
        </w:rPr>
        <w:t> </w:t>
      </w:r>
      <w:bookmarkEnd w:id="151"/>
      <w:r>
        <w:rPr>
          <w:rFonts w:ascii="Verdana" w:hAnsi="Verdana"/>
          <w:sz w:val="18"/>
          <w:szCs w:val="18"/>
          <w:lang w:val="en"/>
        </w:rPr>
        <w:t>(</w:t>
      </w:r>
      <w:r>
        <w:rPr>
          <w:rStyle w:val="grame"/>
          <w:rFonts w:ascii="Verdana" w:hAnsi="Verdana"/>
          <w:sz w:val="18"/>
          <w:szCs w:val="18"/>
          <w:lang w:val="en"/>
        </w:rPr>
        <w:t>h</w:t>
      </w:r>
      <w:r>
        <w:rPr>
          <w:rFonts w:ascii="Verdana" w:hAnsi="Verdana"/>
          <w:sz w:val="18"/>
          <w:szCs w:val="18"/>
          <w:lang w:val="en"/>
        </w:rPr>
        <w:t>) Viable, as it pertains to the neonate, means being able, after delivery, to survive (given the benefit of available medical therapy) to the point of independently maintaining heartbeat and respiration</w:t>
      </w:r>
      <w:proofErr w:type="gramStart"/>
      <w:r>
        <w:rPr>
          <w:rFonts w:ascii="Verdana" w:hAnsi="Verdana"/>
          <w:sz w:val="18"/>
          <w:szCs w:val="18"/>
          <w:lang w:val="en"/>
        </w:rPr>
        <w:t xml:space="preserve">. </w:t>
      </w:r>
      <w:proofErr w:type="gramEnd"/>
      <w:r>
        <w:rPr>
          <w:rFonts w:ascii="Verdana" w:hAnsi="Verdana"/>
          <w:sz w:val="18"/>
          <w:szCs w:val="18"/>
          <w:lang w:val="en"/>
        </w:rPr>
        <w:t>The Secretary may from time to time, taking into account medical advances, publish in the FEDERAL REGISTER guidelines to assist in determining whether a neonate is viable for purposes of this subpart</w:t>
      </w:r>
      <w:proofErr w:type="gramStart"/>
      <w:r>
        <w:rPr>
          <w:rFonts w:ascii="Verdana" w:hAnsi="Verdana"/>
          <w:sz w:val="18"/>
          <w:szCs w:val="18"/>
          <w:lang w:val="en"/>
        </w:rPr>
        <w:t xml:space="preserve">. </w:t>
      </w:r>
      <w:proofErr w:type="gramEnd"/>
      <w:r>
        <w:rPr>
          <w:rFonts w:ascii="Verdana" w:hAnsi="Verdana"/>
          <w:sz w:val="18"/>
          <w:szCs w:val="18"/>
          <w:lang w:val="en"/>
        </w:rPr>
        <w:t xml:space="preserve">If a neonate is viable then it may be included in research only to the extent permitted and in accordance with the requirements of </w:t>
      </w:r>
      <w:hyperlink r:id="rId112" w:anchor="subparta" w:history="1">
        <w:r>
          <w:rPr>
            <w:rStyle w:val="Hyperlink"/>
            <w:rFonts w:ascii="Verdana" w:hAnsi="Verdana"/>
            <w:sz w:val="18"/>
            <w:szCs w:val="18"/>
            <w:lang w:val="en"/>
          </w:rPr>
          <w:t>subparts A</w:t>
        </w:r>
      </w:hyperlink>
      <w:r>
        <w:rPr>
          <w:rFonts w:ascii="Verdana" w:hAnsi="Verdana"/>
          <w:sz w:val="18"/>
          <w:szCs w:val="18"/>
          <w:lang w:val="en"/>
        </w:rPr>
        <w:t xml:space="preserve"> and </w:t>
      </w:r>
      <w:hyperlink r:id="rId113" w:anchor="subpartd" w:history="1">
        <w:r>
          <w:rPr>
            <w:rStyle w:val="Hyperlink"/>
            <w:rFonts w:ascii="Verdana" w:hAnsi="Verdana"/>
            <w:sz w:val="18"/>
            <w:szCs w:val="18"/>
            <w:lang w:val="en"/>
          </w:rPr>
          <w:t>D</w:t>
        </w:r>
      </w:hyperlink>
      <w:r>
        <w:rPr>
          <w:rFonts w:ascii="Verdana" w:hAnsi="Verdana"/>
          <w:sz w:val="18"/>
          <w:szCs w:val="18"/>
          <w:lang w:val="en"/>
        </w:rPr>
        <w:t xml:space="preserve"> of </w:t>
      </w:r>
      <w:hyperlink r:id="rId114" w:anchor="part46" w:history="1">
        <w:r>
          <w:rPr>
            <w:rStyle w:val="Hyperlink"/>
            <w:rFonts w:ascii="Verdana" w:hAnsi="Verdana"/>
            <w:sz w:val="18"/>
            <w:szCs w:val="18"/>
            <w:lang w:val="en"/>
          </w:rPr>
          <w:t>this part</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52" w:name="46.203"/>
      <w:r>
        <w:rPr>
          <w:rFonts w:ascii="Verdana" w:hAnsi="Verdana"/>
          <w:sz w:val="18"/>
          <w:szCs w:val="18"/>
          <w:lang w:val="en"/>
        </w:rPr>
        <w:t> </w:t>
      </w:r>
      <w:bookmarkEnd w:id="152"/>
      <w:proofErr w:type="gramStart"/>
      <w:r>
        <w:rPr>
          <w:rFonts w:ascii="Verdana" w:hAnsi="Verdana"/>
          <w:b/>
          <w:bCs/>
          <w:sz w:val="18"/>
          <w:szCs w:val="18"/>
          <w:lang w:val="en"/>
        </w:rPr>
        <w:t>§46.203 Duties of IRBs in connection with research involving pregnant women, fetuses, and neonates.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In addition to other responsibilities assigned to IRBs under this part, each IRB shall review research covered by this subpart and approve only </w:t>
      </w:r>
      <w:proofErr w:type="gramStart"/>
      <w:r>
        <w:rPr>
          <w:rFonts w:ascii="Verdana" w:hAnsi="Verdana"/>
          <w:sz w:val="18"/>
          <w:szCs w:val="18"/>
          <w:lang w:val="en"/>
        </w:rPr>
        <w:t>research which</w:t>
      </w:r>
      <w:proofErr w:type="gramEnd"/>
      <w:r>
        <w:rPr>
          <w:rFonts w:ascii="Verdana" w:hAnsi="Verdana"/>
          <w:sz w:val="18"/>
          <w:szCs w:val="18"/>
          <w:lang w:val="en"/>
        </w:rPr>
        <w:t xml:space="preserve"> satisfies the conditions of all applicable sections of this subpart and the other subparts of </w:t>
      </w:r>
      <w:hyperlink r:id="rId115" w:anchor="part46" w:history="1">
        <w:r>
          <w:rPr>
            <w:rStyle w:val="Hyperlink"/>
            <w:rFonts w:ascii="Verdana" w:hAnsi="Verdana"/>
            <w:sz w:val="18"/>
            <w:szCs w:val="18"/>
            <w:lang w:val="en"/>
          </w:rPr>
          <w:t>this part</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53" w:name="46.204"/>
      <w:r>
        <w:rPr>
          <w:rFonts w:ascii="Verdana" w:hAnsi="Verdana"/>
          <w:sz w:val="18"/>
          <w:szCs w:val="18"/>
          <w:lang w:val="en"/>
        </w:rPr>
        <w:t> </w:t>
      </w:r>
      <w:bookmarkEnd w:id="153"/>
      <w:r>
        <w:rPr>
          <w:rFonts w:ascii="Verdana" w:hAnsi="Verdana"/>
          <w:b/>
          <w:bCs/>
          <w:sz w:val="18"/>
          <w:szCs w:val="18"/>
          <w:lang w:val="en"/>
        </w:rPr>
        <w:t>§46.204 Research involving pregnant women or fetuses.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Pregnant women or fetuses may be involved in research if all of the following conditions </w:t>
      </w:r>
      <w:proofErr w:type="gramStart"/>
      <w:r>
        <w:rPr>
          <w:rFonts w:ascii="Verdana" w:hAnsi="Verdana"/>
          <w:sz w:val="18"/>
          <w:szCs w:val="18"/>
          <w:lang w:val="en"/>
        </w:rPr>
        <w:t>are met</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54" w:name="46.204(a)"/>
      <w:r>
        <w:rPr>
          <w:rFonts w:ascii="Verdana" w:hAnsi="Verdana"/>
          <w:sz w:val="18"/>
          <w:szCs w:val="18"/>
          <w:lang w:val="en"/>
        </w:rPr>
        <w:t> </w:t>
      </w:r>
      <w:bookmarkEnd w:id="154"/>
      <w:r>
        <w:rPr>
          <w:rFonts w:ascii="Verdana" w:hAnsi="Verdana"/>
          <w:sz w:val="18"/>
          <w:szCs w:val="18"/>
          <w:lang w:val="en"/>
        </w:rPr>
        <w:t xml:space="preserve">(a) Where scientifically appropriate, preclinical studies, including studies on pregnant animals, and clinical studies, including studies on </w:t>
      </w:r>
      <w:proofErr w:type="spellStart"/>
      <w:r>
        <w:rPr>
          <w:rStyle w:val="spelle"/>
          <w:rFonts w:ascii="Verdana" w:hAnsi="Verdana"/>
          <w:sz w:val="18"/>
          <w:szCs w:val="18"/>
          <w:lang w:val="en"/>
        </w:rPr>
        <w:t>nonpregnant</w:t>
      </w:r>
      <w:proofErr w:type="spellEnd"/>
      <w:r>
        <w:rPr>
          <w:rFonts w:ascii="Verdana" w:hAnsi="Verdana"/>
          <w:sz w:val="18"/>
          <w:szCs w:val="18"/>
          <w:lang w:val="en"/>
        </w:rPr>
        <w:t xml:space="preserve"> women, have been conducted and provide data for assessing potential risks to pregnant women and fetuses;</w:t>
      </w:r>
    </w:p>
    <w:p w:rsidR="005B24A0" w:rsidRDefault="005B24A0" w:rsidP="005B24A0">
      <w:pPr>
        <w:shd w:val="clear" w:color="auto" w:fill="FFFFFF"/>
        <w:spacing w:before="192" w:after="192" w:line="225" w:lineRule="atLeast"/>
        <w:rPr>
          <w:rFonts w:ascii="Verdana" w:hAnsi="Verdana"/>
          <w:sz w:val="18"/>
          <w:szCs w:val="18"/>
          <w:lang w:val="en"/>
        </w:rPr>
      </w:pPr>
      <w:bookmarkStart w:id="155" w:name="46.204(b)"/>
      <w:r>
        <w:rPr>
          <w:rFonts w:ascii="Verdana" w:hAnsi="Verdana"/>
          <w:sz w:val="18"/>
          <w:szCs w:val="18"/>
          <w:lang w:val="en"/>
        </w:rPr>
        <w:t> </w:t>
      </w:r>
      <w:bookmarkEnd w:id="155"/>
      <w:proofErr w:type="gramStart"/>
      <w:r>
        <w:rPr>
          <w:rFonts w:ascii="Verdana" w:hAnsi="Verdana"/>
          <w:sz w:val="18"/>
          <w:szCs w:val="18"/>
          <w:lang w:val="en"/>
        </w:rPr>
        <w:t>(b) The risk to the fetus is caused solely by interventions or procedures that hold out the prospect of direct benefit for the woman or the fetus; or, if there is no such prospect of benefit, the risk to the fetus is not greater than minimal and the purpose of the research is the development of important biomedical knowledge which cannot be obtained by any other means;</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56" w:name="46.204(c)"/>
      <w:r>
        <w:rPr>
          <w:rFonts w:ascii="Verdana" w:hAnsi="Verdana"/>
          <w:sz w:val="18"/>
          <w:szCs w:val="18"/>
          <w:lang w:val="en"/>
        </w:rPr>
        <w:t> </w:t>
      </w:r>
      <w:bookmarkEnd w:id="156"/>
      <w:r>
        <w:rPr>
          <w:rFonts w:ascii="Verdana" w:hAnsi="Verdana"/>
          <w:sz w:val="18"/>
          <w:szCs w:val="18"/>
          <w:lang w:val="en"/>
        </w:rPr>
        <w:t>(c) Any risk is the least possible for achieving the objectives of the research</w:t>
      </w:r>
      <w:proofErr w:type="gramStart"/>
      <w:r>
        <w:rPr>
          <w:rFonts w:ascii="Verdana" w:hAnsi="Verdana"/>
          <w:sz w:val="18"/>
          <w:szCs w:val="18"/>
          <w:lang w:val="en"/>
        </w:rPr>
        <w: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57" w:name="46.204(d)"/>
      <w:r>
        <w:rPr>
          <w:rFonts w:ascii="Verdana" w:hAnsi="Verdana"/>
          <w:sz w:val="18"/>
          <w:szCs w:val="18"/>
          <w:lang w:val="en"/>
        </w:rPr>
        <w:t> </w:t>
      </w:r>
      <w:bookmarkEnd w:id="157"/>
      <w:proofErr w:type="gramStart"/>
      <w:r>
        <w:rPr>
          <w:rFonts w:ascii="Verdana" w:hAnsi="Verdana"/>
          <w:sz w:val="18"/>
          <w:szCs w:val="18"/>
          <w:lang w:val="en"/>
        </w:rPr>
        <w:t xml:space="preserve">(d) If the research holds out the prospect of direct benefit to the pregnant woman, the prospect of a direct benefit both to the pregnant woman and the fetus, or no prospect of benefit for the woman nor the fetus when risk to the fetus is not greater than minimal and the purpose of the research is the development of important biomedical knowledge that cannot be obtained by any other means, her consent is obtained in accord with the informed consent provisions of </w:t>
      </w:r>
      <w:hyperlink r:id="rId116" w:anchor="subparta" w:history="1">
        <w:r>
          <w:rPr>
            <w:rStyle w:val="Hyperlink"/>
            <w:rFonts w:ascii="Verdana" w:hAnsi="Verdana"/>
            <w:sz w:val="18"/>
            <w:szCs w:val="18"/>
            <w:lang w:val="en"/>
          </w:rPr>
          <w:t>subpart A</w:t>
        </w:r>
      </w:hyperlink>
      <w:r>
        <w:rPr>
          <w:rFonts w:ascii="Verdana" w:hAnsi="Verdana"/>
          <w:sz w:val="18"/>
          <w:szCs w:val="18"/>
          <w:lang w:val="en"/>
        </w:rPr>
        <w:t xml:space="preserve"> of this part;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58" w:name="46.204(e)"/>
      <w:r>
        <w:rPr>
          <w:rFonts w:ascii="Verdana" w:hAnsi="Verdana"/>
          <w:sz w:val="18"/>
          <w:szCs w:val="18"/>
          <w:lang w:val="en"/>
        </w:rPr>
        <w:t> </w:t>
      </w:r>
      <w:bookmarkEnd w:id="158"/>
      <w:proofErr w:type="gramStart"/>
      <w:r>
        <w:rPr>
          <w:rFonts w:ascii="Verdana" w:hAnsi="Verdana"/>
          <w:sz w:val="18"/>
          <w:szCs w:val="18"/>
          <w:lang w:val="en"/>
        </w:rPr>
        <w:t xml:space="preserve">(e) If the research holds out the prospect of direct benefit solely to the fetus then the consent of the pregnant woman and the father is obtained in accord with the informed consent provisions of </w:t>
      </w:r>
      <w:hyperlink r:id="rId117" w:anchor="subparta" w:history="1">
        <w:r>
          <w:rPr>
            <w:rStyle w:val="Hyperlink"/>
            <w:rFonts w:ascii="Verdana" w:hAnsi="Verdana"/>
            <w:sz w:val="18"/>
            <w:szCs w:val="18"/>
            <w:lang w:val="en"/>
          </w:rPr>
          <w:t>subpart A</w:t>
        </w:r>
      </w:hyperlink>
      <w:r>
        <w:rPr>
          <w:rFonts w:ascii="Verdana" w:hAnsi="Verdana"/>
          <w:sz w:val="18"/>
          <w:szCs w:val="18"/>
          <w:lang w:val="en"/>
        </w:rPr>
        <w:t xml:space="preserve"> of </w:t>
      </w:r>
      <w:hyperlink r:id="rId118" w:anchor="part46" w:history="1">
        <w:r>
          <w:rPr>
            <w:rStyle w:val="Hyperlink"/>
            <w:rFonts w:ascii="Verdana" w:hAnsi="Verdana"/>
            <w:sz w:val="18"/>
            <w:szCs w:val="18"/>
            <w:lang w:val="en"/>
          </w:rPr>
          <w:t>this part</w:t>
        </w:r>
      </w:hyperlink>
      <w:r>
        <w:rPr>
          <w:rFonts w:ascii="Verdana" w:hAnsi="Verdana"/>
          <w:sz w:val="18"/>
          <w:szCs w:val="18"/>
          <w:lang w:val="en"/>
        </w:rPr>
        <w:t>, except that the father's consent need not be obtained if he is unable to consent because of unavailability, incompetence, or temporary incapacity or the pregnancy resulted from rape or incest.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59" w:name="46.204(f)"/>
      <w:r>
        <w:rPr>
          <w:rFonts w:ascii="Verdana" w:hAnsi="Verdana"/>
          <w:sz w:val="18"/>
          <w:szCs w:val="18"/>
          <w:lang w:val="en"/>
        </w:rPr>
        <w:t> </w:t>
      </w:r>
      <w:bookmarkEnd w:id="159"/>
      <w:r>
        <w:rPr>
          <w:rFonts w:ascii="Verdana" w:hAnsi="Verdana"/>
          <w:sz w:val="18"/>
          <w:szCs w:val="18"/>
          <w:lang w:val="en"/>
        </w:rPr>
        <w:t xml:space="preserve">(f) Each individual providing consent under paragraph </w:t>
      </w:r>
      <w:hyperlink r:id="rId119" w:anchor="46.204(d)" w:history="1">
        <w:r>
          <w:rPr>
            <w:rStyle w:val="Hyperlink"/>
            <w:rFonts w:ascii="Verdana" w:hAnsi="Verdana"/>
            <w:sz w:val="18"/>
            <w:szCs w:val="18"/>
            <w:lang w:val="en"/>
          </w:rPr>
          <w:t>(d)</w:t>
        </w:r>
      </w:hyperlink>
      <w:r>
        <w:rPr>
          <w:rFonts w:ascii="Verdana" w:hAnsi="Verdana"/>
          <w:sz w:val="18"/>
          <w:szCs w:val="18"/>
          <w:lang w:val="en"/>
        </w:rPr>
        <w:t xml:space="preserve"> or </w:t>
      </w:r>
      <w:hyperlink r:id="rId120" w:anchor="46.204(e)" w:history="1">
        <w:r>
          <w:rPr>
            <w:rStyle w:val="Hyperlink"/>
            <w:rFonts w:ascii="Verdana" w:hAnsi="Verdana"/>
            <w:sz w:val="18"/>
            <w:szCs w:val="18"/>
            <w:lang w:val="en"/>
          </w:rPr>
          <w:t>(e)</w:t>
        </w:r>
      </w:hyperlink>
      <w:r>
        <w:rPr>
          <w:rFonts w:ascii="Verdana" w:hAnsi="Verdana"/>
          <w:sz w:val="18"/>
          <w:szCs w:val="18"/>
          <w:lang w:val="en"/>
        </w:rPr>
        <w:t xml:space="preserve"> of this section is fully informed regarding the reasonably foreseeable impact of the research on the fetus or neonate;</w:t>
      </w:r>
    </w:p>
    <w:p w:rsidR="005B24A0" w:rsidRDefault="005B24A0" w:rsidP="005B24A0">
      <w:pPr>
        <w:shd w:val="clear" w:color="auto" w:fill="FFFFFF"/>
        <w:spacing w:before="192" w:after="192" w:line="225" w:lineRule="atLeast"/>
        <w:rPr>
          <w:rFonts w:ascii="Verdana" w:hAnsi="Verdana"/>
          <w:sz w:val="18"/>
          <w:szCs w:val="18"/>
          <w:lang w:val="en"/>
        </w:rPr>
      </w:pPr>
      <w:bookmarkStart w:id="160" w:name="46.204(g)"/>
      <w:r>
        <w:rPr>
          <w:rFonts w:ascii="Verdana" w:hAnsi="Verdana"/>
          <w:sz w:val="18"/>
          <w:szCs w:val="18"/>
          <w:lang w:val="en"/>
        </w:rPr>
        <w:t> </w:t>
      </w:r>
      <w:bookmarkEnd w:id="160"/>
      <w:r>
        <w:rPr>
          <w:rFonts w:ascii="Verdana" w:hAnsi="Verdana"/>
          <w:sz w:val="18"/>
          <w:szCs w:val="18"/>
          <w:lang w:val="en"/>
        </w:rPr>
        <w:t xml:space="preserve">(g) For children as defined in </w:t>
      </w:r>
      <w:hyperlink r:id="rId121" w:anchor="46.402" w:history="1">
        <w:r>
          <w:rPr>
            <w:rStyle w:val="Hyperlink"/>
            <w:rFonts w:ascii="Verdana" w:hAnsi="Verdana"/>
            <w:sz w:val="18"/>
            <w:szCs w:val="18"/>
            <w:lang w:val="en"/>
          </w:rPr>
          <w:t>§46.402(a)</w:t>
        </w:r>
      </w:hyperlink>
      <w:r>
        <w:rPr>
          <w:rFonts w:ascii="Verdana" w:hAnsi="Verdana"/>
          <w:sz w:val="18"/>
          <w:szCs w:val="18"/>
          <w:lang w:val="en"/>
        </w:rPr>
        <w:t xml:space="preserve"> who are pregnant, assent and permission are obtained in accord with the provisions of </w:t>
      </w:r>
      <w:hyperlink r:id="rId122" w:anchor="subpartd" w:history="1">
        <w:r>
          <w:rPr>
            <w:rStyle w:val="Hyperlink"/>
            <w:rFonts w:ascii="Verdana" w:hAnsi="Verdana"/>
            <w:sz w:val="18"/>
            <w:szCs w:val="18"/>
            <w:lang w:val="en"/>
          </w:rPr>
          <w:t>subpart D</w:t>
        </w:r>
      </w:hyperlink>
      <w:r>
        <w:rPr>
          <w:rFonts w:ascii="Verdana" w:hAnsi="Verdana"/>
          <w:sz w:val="18"/>
          <w:szCs w:val="18"/>
          <w:lang w:val="en"/>
        </w:rPr>
        <w:t xml:space="preserve"> of </w:t>
      </w:r>
      <w:hyperlink r:id="rId123" w:anchor="part46" w:history="1">
        <w:r>
          <w:rPr>
            <w:rStyle w:val="Hyperlink"/>
            <w:rFonts w:ascii="Verdana" w:hAnsi="Verdana"/>
            <w:sz w:val="18"/>
            <w:szCs w:val="18"/>
            <w:lang w:val="en"/>
          </w:rPr>
          <w:t>this part</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61" w:name="46.204(h)"/>
      <w:r>
        <w:rPr>
          <w:rFonts w:ascii="Verdana" w:hAnsi="Verdana"/>
          <w:sz w:val="18"/>
          <w:szCs w:val="18"/>
          <w:lang w:val="en"/>
        </w:rPr>
        <w:t> </w:t>
      </w:r>
      <w:bookmarkEnd w:id="161"/>
      <w:r>
        <w:rPr>
          <w:rFonts w:ascii="Verdana" w:hAnsi="Verdana"/>
          <w:sz w:val="18"/>
          <w:szCs w:val="18"/>
          <w:lang w:val="en"/>
        </w:rPr>
        <w:t xml:space="preserve">(h) No inducements, monetary or otherwise, </w:t>
      </w:r>
      <w:proofErr w:type="gramStart"/>
      <w:r>
        <w:rPr>
          <w:rFonts w:ascii="Verdana" w:hAnsi="Verdana"/>
          <w:sz w:val="18"/>
          <w:szCs w:val="18"/>
          <w:lang w:val="en"/>
        </w:rPr>
        <w:t>will be offered</w:t>
      </w:r>
      <w:proofErr w:type="gramEnd"/>
      <w:r>
        <w:rPr>
          <w:rFonts w:ascii="Verdana" w:hAnsi="Verdana"/>
          <w:sz w:val="18"/>
          <w:szCs w:val="18"/>
          <w:lang w:val="en"/>
        </w:rPr>
        <w:t xml:space="preserve"> to terminate a pregnancy;</w:t>
      </w:r>
    </w:p>
    <w:p w:rsidR="005B24A0" w:rsidRDefault="005B24A0" w:rsidP="005B24A0">
      <w:pPr>
        <w:shd w:val="clear" w:color="auto" w:fill="FFFFFF"/>
        <w:spacing w:before="192" w:after="192" w:line="225" w:lineRule="atLeast"/>
        <w:rPr>
          <w:rFonts w:ascii="Verdana" w:hAnsi="Verdana"/>
          <w:sz w:val="18"/>
          <w:szCs w:val="18"/>
          <w:lang w:val="en"/>
        </w:rPr>
      </w:pPr>
      <w:bookmarkStart w:id="162" w:name="46.204(i)"/>
      <w:r>
        <w:rPr>
          <w:rFonts w:ascii="Verdana" w:hAnsi="Verdana"/>
          <w:sz w:val="18"/>
          <w:szCs w:val="18"/>
          <w:lang w:val="en"/>
        </w:rPr>
        <w:lastRenderedPageBreak/>
        <w:t> </w:t>
      </w:r>
      <w:bookmarkEnd w:id="162"/>
      <w:r>
        <w:rPr>
          <w:rFonts w:ascii="Verdana" w:hAnsi="Verdana"/>
          <w:sz w:val="18"/>
          <w:szCs w:val="18"/>
          <w:lang w:val="en"/>
        </w:rPr>
        <w:t>(</w:t>
      </w:r>
      <w:proofErr w:type="spellStart"/>
      <w:r>
        <w:rPr>
          <w:rStyle w:val="spelle"/>
          <w:rFonts w:ascii="Verdana" w:hAnsi="Verdana"/>
          <w:sz w:val="18"/>
          <w:szCs w:val="18"/>
          <w:lang w:val="en"/>
        </w:rPr>
        <w:t>i</w:t>
      </w:r>
      <w:proofErr w:type="spellEnd"/>
      <w:r>
        <w:rPr>
          <w:rFonts w:ascii="Verdana" w:hAnsi="Verdana"/>
          <w:sz w:val="18"/>
          <w:szCs w:val="18"/>
          <w:lang w:val="en"/>
        </w:rPr>
        <w:t>) Individuals engaged in the research will have no part in any decisions as to the timing, method, or procedures used to terminate a pregnancy; and</w:t>
      </w:r>
    </w:p>
    <w:p w:rsidR="005B24A0" w:rsidRDefault="005B24A0" w:rsidP="005B24A0">
      <w:pPr>
        <w:shd w:val="clear" w:color="auto" w:fill="FFFFFF"/>
        <w:spacing w:before="192" w:after="192" w:line="225" w:lineRule="atLeast"/>
        <w:rPr>
          <w:rFonts w:ascii="Verdana" w:hAnsi="Verdana"/>
          <w:sz w:val="18"/>
          <w:szCs w:val="18"/>
          <w:lang w:val="en"/>
        </w:rPr>
      </w:pPr>
      <w:bookmarkStart w:id="163" w:name="46.204(j)"/>
      <w:r>
        <w:rPr>
          <w:rFonts w:ascii="Verdana" w:hAnsi="Verdana"/>
          <w:sz w:val="18"/>
          <w:szCs w:val="18"/>
          <w:lang w:val="en"/>
        </w:rPr>
        <w:t> </w:t>
      </w:r>
      <w:bookmarkEnd w:id="163"/>
      <w:r>
        <w:rPr>
          <w:rFonts w:ascii="Verdana" w:hAnsi="Verdana"/>
          <w:sz w:val="18"/>
          <w:szCs w:val="18"/>
          <w:lang w:val="en"/>
        </w:rPr>
        <w:t>(j) Individuals engaged in the research will have no part in determining the viability of a neonate.</w:t>
      </w:r>
    </w:p>
    <w:p w:rsidR="005B24A0" w:rsidRDefault="005B24A0" w:rsidP="005B24A0">
      <w:pPr>
        <w:shd w:val="clear" w:color="auto" w:fill="FFFFFF"/>
        <w:spacing w:before="192" w:after="192" w:line="225" w:lineRule="atLeast"/>
        <w:rPr>
          <w:rFonts w:ascii="Verdana" w:hAnsi="Verdana"/>
          <w:sz w:val="18"/>
          <w:szCs w:val="18"/>
          <w:lang w:val="en"/>
        </w:rPr>
      </w:pPr>
      <w:bookmarkStart w:id="164" w:name="46.205"/>
      <w:r>
        <w:rPr>
          <w:rFonts w:ascii="Verdana" w:hAnsi="Verdana"/>
          <w:sz w:val="18"/>
          <w:szCs w:val="18"/>
          <w:lang w:val="en"/>
        </w:rPr>
        <w:t> </w:t>
      </w:r>
      <w:bookmarkEnd w:id="164"/>
      <w:r>
        <w:rPr>
          <w:rFonts w:ascii="Verdana" w:hAnsi="Verdana"/>
          <w:b/>
          <w:bCs/>
          <w:sz w:val="18"/>
          <w:szCs w:val="18"/>
          <w:lang w:val="en"/>
        </w:rPr>
        <w:t>§46.205 Research involving neonates.</w:t>
      </w:r>
    </w:p>
    <w:p w:rsidR="005B24A0" w:rsidRDefault="005B24A0" w:rsidP="005B24A0">
      <w:pPr>
        <w:shd w:val="clear" w:color="auto" w:fill="FFFFFF"/>
        <w:spacing w:before="192" w:after="192" w:line="225" w:lineRule="atLeast"/>
        <w:rPr>
          <w:rFonts w:ascii="Verdana" w:hAnsi="Verdana"/>
          <w:sz w:val="18"/>
          <w:szCs w:val="18"/>
          <w:lang w:val="en"/>
        </w:rPr>
      </w:pPr>
      <w:bookmarkStart w:id="165" w:name="46.205(a)"/>
      <w:r>
        <w:rPr>
          <w:rFonts w:ascii="Verdana" w:hAnsi="Verdana"/>
          <w:sz w:val="18"/>
          <w:szCs w:val="18"/>
          <w:lang w:val="en"/>
        </w:rPr>
        <w:t> </w:t>
      </w:r>
      <w:bookmarkEnd w:id="165"/>
      <w:r>
        <w:rPr>
          <w:rFonts w:ascii="Verdana" w:hAnsi="Verdana"/>
          <w:sz w:val="18"/>
          <w:szCs w:val="18"/>
          <w:lang w:val="en"/>
        </w:rPr>
        <w:t xml:space="preserve">(a) Neonates of uncertain viability and nonviable neonates may be involved in research if all of the following conditions </w:t>
      </w:r>
      <w:proofErr w:type="gramStart"/>
      <w:r>
        <w:rPr>
          <w:rFonts w:ascii="Verdana" w:hAnsi="Verdana"/>
          <w:sz w:val="18"/>
          <w:szCs w:val="18"/>
          <w:lang w:val="en"/>
        </w:rPr>
        <w:t>are met</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66" w:name="46.205(a)(1)"/>
      <w:r>
        <w:rPr>
          <w:rFonts w:ascii="Verdana" w:hAnsi="Verdana"/>
          <w:sz w:val="18"/>
          <w:szCs w:val="18"/>
          <w:lang w:val="en"/>
        </w:rPr>
        <w:t> </w:t>
      </w:r>
      <w:bookmarkEnd w:id="166"/>
      <w:r>
        <w:rPr>
          <w:rFonts w:ascii="Verdana" w:hAnsi="Verdana"/>
          <w:sz w:val="18"/>
          <w:szCs w:val="18"/>
          <w:lang w:val="en"/>
        </w:rPr>
        <w:t xml:space="preserve">(1) Where scientifically appropriate, preclinical and clinical studies </w:t>
      </w:r>
      <w:proofErr w:type="gramStart"/>
      <w:r>
        <w:rPr>
          <w:rFonts w:ascii="Verdana" w:hAnsi="Verdana"/>
          <w:sz w:val="18"/>
          <w:szCs w:val="18"/>
          <w:lang w:val="en"/>
        </w:rPr>
        <w:t>have been conducted</w:t>
      </w:r>
      <w:proofErr w:type="gramEnd"/>
      <w:r>
        <w:rPr>
          <w:rFonts w:ascii="Verdana" w:hAnsi="Verdana"/>
          <w:sz w:val="18"/>
          <w:szCs w:val="18"/>
          <w:lang w:val="en"/>
        </w:rPr>
        <w:t xml:space="preserve"> and provide data for assessing potential risks to neonates.</w:t>
      </w:r>
    </w:p>
    <w:p w:rsidR="005B24A0" w:rsidRDefault="005B24A0" w:rsidP="005B24A0">
      <w:pPr>
        <w:shd w:val="clear" w:color="auto" w:fill="FFFFFF"/>
        <w:spacing w:before="192" w:after="192" w:line="225" w:lineRule="atLeast"/>
        <w:rPr>
          <w:rFonts w:ascii="Verdana" w:hAnsi="Verdana"/>
          <w:sz w:val="18"/>
          <w:szCs w:val="18"/>
          <w:lang w:val="en"/>
        </w:rPr>
      </w:pPr>
      <w:bookmarkStart w:id="167" w:name="46.205(a)(2)"/>
      <w:r>
        <w:rPr>
          <w:rFonts w:ascii="Verdana" w:hAnsi="Verdana"/>
          <w:sz w:val="18"/>
          <w:szCs w:val="18"/>
          <w:lang w:val="en"/>
        </w:rPr>
        <w:t> </w:t>
      </w:r>
      <w:bookmarkEnd w:id="167"/>
      <w:r>
        <w:rPr>
          <w:rFonts w:ascii="Verdana" w:hAnsi="Verdana"/>
          <w:sz w:val="18"/>
          <w:szCs w:val="18"/>
          <w:lang w:val="en"/>
        </w:rPr>
        <w:t xml:space="preserve">(2) Each individual providing consent under paragraph </w:t>
      </w:r>
      <w:hyperlink r:id="rId124" w:anchor="46.205(b)(2)" w:history="1">
        <w:r>
          <w:rPr>
            <w:rStyle w:val="Hyperlink"/>
            <w:rFonts w:ascii="Verdana" w:hAnsi="Verdana"/>
            <w:sz w:val="18"/>
            <w:szCs w:val="18"/>
            <w:lang w:val="en"/>
          </w:rPr>
          <w:t>(b</w:t>
        </w:r>
        <w:proofErr w:type="gramStart"/>
        <w:r>
          <w:rPr>
            <w:rStyle w:val="grame"/>
            <w:rFonts w:ascii="Verdana" w:hAnsi="Verdana"/>
            <w:color w:val="0000FF"/>
            <w:sz w:val="18"/>
            <w:szCs w:val="18"/>
            <w:lang w:val="en"/>
          </w:rPr>
          <w:t>)(</w:t>
        </w:r>
        <w:proofErr w:type="gramEnd"/>
        <w:r>
          <w:rPr>
            <w:rStyle w:val="Hyperlink"/>
            <w:rFonts w:ascii="Verdana" w:hAnsi="Verdana"/>
            <w:sz w:val="18"/>
            <w:szCs w:val="18"/>
            <w:lang w:val="en"/>
          </w:rPr>
          <w:t>2)</w:t>
        </w:r>
      </w:hyperlink>
      <w:r>
        <w:rPr>
          <w:rFonts w:ascii="Verdana" w:hAnsi="Verdana"/>
          <w:sz w:val="18"/>
          <w:szCs w:val="18"/>
          <w:lang w:val="en"/>
        </w:rPr>
        <w:t xml:space="preserve"> or </w:t>
      </w:r>
      <w:hyperlink r:id="rId125" w:anchor="46.205(c)(5)" w:history="1">
        <w:r>
          <w:rPr>
            <w:rStyle w:val="Hyperlink"/>
            <w:rFonts w:ascii="Verdana" w:hAnsi="Verdana"/>
            <w:sz w:val="18"/>
            <w:szCs w:val="18"/>
            <w:lang w:val="en"/>
          </w:rPr>
          <w:t>(c)(5)</w:t>
        </w:r>
      </w:hyperlink>
      <w:r>
        <w:rPr>
          <w:rFonts w:ascii="Verdana" w:hAnsi="Verdana"/>
          <w:sz w:val="18"/>
          <w:szCs w:val="18"/>
          <w:lang w:val="en"/>
        </w:rPr>
        <w:t xml:space="preserve"> of this section is fully informed regarding the reasonably foreseeable impact of the research on the neonate.</w:t>
      </w:r>
    </w:p>
    <w:p w:rsidR="005B24A0" w:rsidRDefault="005B24A0" w:rsidP="005B24A0">
      <w:pPr>
        <w:shd w:val="clear" w:color="auto" w:fill="FFFFFF"/>
        <w:spacing w:before="192" w:after="192" w:line="225" w:lineRule="atLeast"/>
        <w:rPr>
          <w:rFonts w:ascii="Verdana" w:hAnsi="Verdana"/>
          <w:sz w:val="18"/>
          <w:szCs w:val="18"/>
          <w:lang w:val="en"/>
        </w:rPr>
      </w:pPr>
      <w:bookmarkStart w:id="168" w:name="46.205(a)(3)"/>
      <w:r>
        <w:rPr>
          <w:rFonts w:ascii="Verdana" w:hAnsi="Verdana"/>
          <w:sz w:val="18"/>
          <w:szCs w:val="18"/>
          <w:lang w:val="en"/>
        </w:rPr>
        <w:t> </w:t>
      </w:r>
      <w:bookmarkEnd w:id="168"/>
      <w:r>
        <w:rPr>
          <w:rFonts w:ascii="Verdana" w:hAnsi="Verdana"/>
          <w:sz w:val="18"/>
          <w:szCs w:val="18"/>
          <w:lang w:val="en"/>
        </w:rPr>
        <w:t>(3) Individuals engaged in the research will have no part in determining the viability of a neonate.</w:t>
      </w:r>
    </w:p>
    <w:p w:rsidR="005B24A0" w:rsidRDefault="005B24A0" w:rsidP="005B24A0">
      <w:pPr>
        <w:shd w:val="clear" w:color="auto" w:fill="FFFFFF"/>
        <w:spacing w:before="192" w:after="192" w:line="225" w:lineRule="atLeast"/>
        <w:rPr>
          <w:rFonts w:ascii="Verdana" w:hAnsi="Verdana"/>
          <w:sz w:val="18"/>
          <w:szCs w:val="18"/>
          <w:lang w:val="en"/>
        </w:rPr>
      </w:pPr>
      <w:bookmarkStart w:id="169" w:name="46.205(a)(4)"/>
      <w:r>
        <w:rPr>
          <w:rFonts w:ascii="Verdana" w:hAnsi="Verdana"/>
          <w:sz w:val="18"/>
          <w:szCs w:val="18"/>
          <w:lang w:val="en"/>
        </w:rPr>
        <w:t> </w:t>
      </w:r>
      <w:bookmarkEnd w:id="169"/>
      <w:r>
        <w:rPr>
          <w:rFonts w:ascii="Verdana" w:hAnsi="Verdana"/>
          <w:sz w:val="18"/>
          <w:szCs w:val="18"/>
          <w:lang w:val="en"/>
        </w:rPr>
        <w:t xml:space="preserve">(4) The requirements of paragraph </w:t>
      </w:r>
      <w:hyperlink r:id="rId126" w:anchor="46.205(b)" w:history="1">
        <w:r>
          <w:rPr>
            <w:rStyle w:val="Hyperlink"/>
            <w:rFonts w:ascii="Verdana" w:hAnsi="Verdana"/>
            <w:sz w:val="18"/>
            <w:szCs w:val="18"/>
            <w:lang w:val="en"/>
          </w:rPr>
          <w:t>(b)</w:t>
        </w:r>
      </w:hyperlink>
      <w:r>
        <w:rPr>
          <w:rFonts w:ascii="Verdana" w:hAnsi="Verdana"/>
          <w:sz w:val="18"/>
          <w:szCs w:val="18"/>
          <w:lang w:val="en"/>
        </w:rPr>
        <w:t xml:space="preserve"> or </w:t>
      </w:r>
      <w:hyperlink r:id="rId127" w:anchor="46.205(c)" w:history="1">
        <w:r>
          <w:rPr>
            <w:rStyle w:val="Hyperlink"/>
            <w:rFonts w:ascii="Verdana" w:hAnsi="Verdana"/>
            <w:sz w:val="18"/>
            <w:szCs w:val="18"/>
            <w:lang w:val="en"/>
          </w:rPr>
          <w:t>(c)</w:t>
        </w:r>
      </w:hyperlink>
      <w:r>
        <w:rPr>
          <w:rFonts w:ascii="Verdana" w:hAnsi="Verdana"/>
          <w:sz w:val="18"/>
          <w:szCs w:val="18"/>
          <w:lang w:val="en"/>
        </w:rPr>
        <w:t xml:space="preserve"> of this section have been met as applicable.</w:t>
      </w:r>
    </w:p>
    <w:p w:rsidR="005B24A0" w:rsidRDefault="005B24A0" w:rsidP="005B24A0">
      <w:pPr>
        <w:shd w:val="clear" w:color="auto" w:fill="FFFFFF"/>
        <w:spacing w:before="192" w:after="192" w:line="225" w:lineRule="atLeast"/>
        <w:rPr>
          <w:rFonts w:ascii="Verdana" w:hAnsi="Verdana"/>
          <w:sz w:val="18"/>
          <w:szCs w:val="18"/>
          <w:lang w:val="en"/>
        </w:rPr>
      </w:pPr>
      <w:bookmarkStart w:id="170" w:name="46.205(b)"/>
      <w:r>
        <w:rPr>
          <w:rFonts w:ascii="Verdana" w:hAnsi="Verdana"/>
          <w:sz w:val="18"/>
          <w:szCs w:val="18"/>
          <w:lang w:val="en"/>
        </w:rPr>
        <w:t> </w:t>
      </w:r>
      <w:bookmarkEnd w:id="170"/>
      <w:proofErr w:type="gramStart"/>
      <w:r>
        <w:rPr>
          <w:rFonts w:ascii="Verdana" w:hAnsi="Verdana"/>
          <w:sz w:val="18"/>
          <w:szCs w:val="18"/>
          <w:lang w:val="en"/>
        </w:rPr>
        <w:t>(b) Neonates of uncertain viability.</w:t>
      </w:r>
      <w:proofErr w:type="gramEnd"/>
      <w:r>
        <w:rPr>
          <w:rFonts w:ascii="Verdana" w:hAnsi="Verdana"/>
          <w:sz w:val="18"/>
          <w:szCs w:val="18"/>
          <w:lang w:val="en"/>
        </w:rPr>
        <w:t xml:space="preserve">  Until it has been ascertained </w:t>
      </w:r>
      <w:proofErr w:type="gramStart"/>
      <w:r>
        <w:rPr>
          <w:rFonts w:ascii="Verdana" w:hAnsi="Verdana"/>
          <w:sz w:val="18"/>
          <w:szCs w:val="18"/>
          <w:lang w:val="en"/>
        </w:rPr>
        <w:t>whether or not</w:t>
      </w:r>
      <w:proofErr w:type="gramEnd"/>
      <w:r>
        <w:rPr>
          <w:rFonts w:ascii="Verdana" w:hAnsi="Verdana"/>
          <w:sz w:val="18"/>
          <w:szCs w:val="18"/>
          <w:lang w:val="en"/>
        </w:rPr>
        <w:t xml:space="preserve"> a neonate is viable, a neonate may not be involved in research covered by this subpart unless the following additional conditions have been met:</w:t>
      </w:r>
    </w:p>
    <w:p w:rsidR="005B24A0" w:rsidRDefault="005B24A0" w:rsidP="005B24A0">
      <w:pPr>
        <w:shd w:val="clear" w:color="auto" w:fill="FFFFFF"/>
        <w:spacing w:before="192" w:after="192" w:line="225" w:lineRule="atLeast"/>
        <w:rPr>
          <w:rFonts w:ascii="Verdana" w:hAnsi="Verdana"/>
          <w:sz w:val="18"/>
          <w:szCs w:val="18"/>
          <w:lang w:val="en"/>
        </w:rPr>
      </w:pPr>
      <w:bookmarkStart w:id="171" w:name="46.205(b)(1)"/>
      <w:r>
        <w:rPr>
          <w:rFonts w:ascii="Verdana" w:hAnsi="Verdana"/>
          <w:sz w:val="18"/>
          <w:szCs w:val="18"/>
          <w:lang w:val="en"/>
        </w:rPr>
        <w:t> </w:t>
      </w:r>
      <w:bookmarkEnd w:id="171"/>
      <w:r>
        <w:rPr>
          <w:rFonts w:ascii="Verdana" w:hAnsi="Verdana"/>
          <w:sz w:val="18"/>
          <w:szCs w:val="18"/>
          <w:lang w:val="en"/>
        </w:rPr>
        <w:t>(1) The IRB determines that:</w:t>
      </w:r>
    </w:p>
    <w:p w:rsidR="005B24A0" w:rsidRDefault="005B24A0" w:rsidP="005B24A0">
      <w:pPr>
        <w:shd w:val="clear" w:color="auto" w:fill="FFFFFF"/>
        <w:spacing w:before="192" w:after="192" w:line="225" w:lineRule="atLeast"/>
        <w:rPr>
          <w:rFonts w:ascii="Verdana" w:hAnsi="Verdana"/>
          <w:sz w:val="18"/>
          <w:szCs w:val="18"/>
          <w:lang w:val="en"/>
        </w:rPr>
      </w:pPr>
      <w:bookmarkStart w:id="172" w:name="46.205(b)(1)(i)"/>
      <w:r>
        <w:rPr>
          <w:rFonts w:ascii="Verdana" w:hAnsi="Verdana"/>
          <w:sz w:val="18"/>
          <w:szCs w:val="18"/>
          <w:lang w:val="en"/>
        </w:rPr>
        <w:t> </w:t>
      </w:r>
      <w:bookmarkEnd w:id="172"/>
      <w:r>
        <w:rPr>
          <w:rFonts w:ascii="Verdana" w:hAnsi="Verdana"/>
          <w:sz w:val="18"/>
          <w:szCs w:val="18"/>
          <w:lang w:val="en"/>
        </w:rPr>
        <w:t>(</w:t>
      </w:r>
      <w:proofErr w:type="spellStart"/>
      <w:r>
        <w:rPr>
          <w:rStyle w:val="spelle"/>
          <w:rFonts w:ascii="Verdana" w:hAnsi="Verdana"/>
          <w:sz w:val="18"/>
          <w:szCs w:val="18"/>
          <w:lang w:val="en"/>
        </w:rPr>
        <w:t>i</w:t>
      </w:r>
      <w:proofErr w:type="spellEnd"/>
      <w:r>
        <w:rPr>
          <w:rFonts w:ascii="Verdana" w:hAnsi="Verdana"/>
          <w:sz w:val="18"/>
          <w:szCs w:val="18"/>
          <w:lang w:val="en"/>
        </w:rPr>
        <w:t>) The research holds out the prospect of enhancing the probability of survival of the neonate to the point of viability, and any risk is the least possible for achieving that objective, or</w:t>
      </w:r>
    </w:p>
    <w:p w:rsidR="005B24A0" w:rsidRDefault="005B24A0" w:rsidP="005B24A0">
      <w:pPr>
        <w:shd w:val="clear" w:color="auto" w:fill="FFFFFF"/>
        <w:spacing w:before="192" w:after="192" w:line="225" w:lineRule="atLeast"/>
        <w:rPr>
          <w:rFonts w:ascii="Verdana" w:hAnsi="Verdana"/>
          <w:sz w:val="18"/>
          <w:szCs w:val="18"/>
          <w:lang w:val="en"/>
        </w:rPr>
      </w:pPr>
      <w:bookmarkStart w:id="173" w:name="46.205(b)(1)(ii)"/>
      <w:r>
        <w:rPr>
          <w:rFonts w:ascii="Verdana" w:hAnsi="Verdana"/>
          <w:sz w:val="18"/>
          <w:szCs w:val="18"/>
          <w:lang w:val="en"/>
        </w:rPr>
        <w:t> </w:t>
      </w:r>
      <w:bookmarkEnd w:id="173"/>
      <w:r>
        <w:rPr>
          <w:rFonts w:ascii="Verdana" w:hAnsi="Verdana"/>
          <w:sz w:val="18"/>
          <w:szCs w:val="18"/>
          <w:lang w:val="en"/>
        </w:rPr>
        <w:t>(ii) The purpose of the research is the development of important biomedical knowledge which cannot be obtained by other means and there will be no added risk to the neonate resulting from the research; and</w:t>
      </w:r>
    </w:p>
    <w:p w:rsidR="005B24A0" w:rsidRDefault="005B24A0" w:rsidP="005B24A0">
      <w:pPr>
        <w:shd w:val="clear" w:color="auto" w:fill="FFFFFF"/>
        <w:spacing w:before="192" w:after="192" w:line="225" w:lineRule="atLeast"/>
        <w:rPr>
          <w:rFonts w:ascii="Verdana" w:hAnsi="Verdana"/>
          <w:sz w:val="18"/>
          <w:szCs w:val="18"/>
          <w:lang w:val="en"/>
        </w:rPr>
      </w:pPr>
      <w:bookmarkStart w:id="174" w:name="46.205(b)(2)"/>
      <w:r>
        <w:rPr>
          <w:rFonts w:ascii="Verdana" w:hAnsi="Verdana"/>
          <w:sz w:val="18"/>
          <w:szCs w:val="18"/>
          <w:lang w:val="en"/>
        </w:rPr>
        <w:t> </w:t>
      </w:r>
      <w:bookmarkEnd w:id="174"/>
      <w:proofErr w:type="gramStart"/>
      <w:r>
        <w:rPr>
          <w:rFonts w:ascii="Verdana" w:hAnsi="Verdana"/>
          <w:sz w:val="18"/>
          <w:szCs w:val="18"/>
          <w:lang w:val="en"/>
        </w:rPr>
        <w:t xml:space="preserve">(2) The legally effective informed consent of either parent of the neonate or, if neither parent is able to consent because of unavailability, incompetence, or temporary incapacity, the legally effective informed consent of either parent's legally authorized representative is obtained in accord with </w:t>
      </w:r>
      <w:hyperlink r:id="rId128" w:anchor="subparta" w:history="1">
        <w:r>
          <w:rPr>
            <w:rStyle w:val="Hyperlink"/>
            <w:rFonts w:ascii="Verdana" w:hAnsi="Verdana"/>
            <w:sz w:val="18"/>
            <w:szCs w:val="18"/>
            <w:lang w:val="en"/>
          </w:rPr>
          <w:t>subpart A</w:t>
        </w:r>
      </w:hyperlink>
      <w:r>
        <w:rPr>
          <w:rFonts w:ascii="Verdana" w:hAnsi="Verdana"/>
          <w:sz w:val="18"/>
          <w:szCs w:val="18"/>
          <w:lang w:val="en"/>
        </w:rPr>
        <w:t xml:space="preserve"> of </w:t>
      </w:r>
      <w:hyperlink r:id="rId129" w:anchor="part46" w:history="1">
        <w:r>
          <w:rPr>
            <w:rStyle w:val="Hyperlink"/>
            <w:rFonts w:ascii="Verdana" w:hAnsi="Verdana"/>
            <w:sz w:val="18"/>
            <w:szCs w:val="18"/>
            <w:lang w:val="en"/>
          </w:rPr>
          <w:t>this part</w:t>
        </w:r>
      </w:hyperlink>
      <w:r>
        <w:rPr>
          <w:rFonts w:ascii="Verdana" w:hAnsi="Verdana"/>
          <w:sz w:val="18"/>
          <w:szCs w:val="18"/>
          <w:lang w:val="en"/>
        </w:rPr>
        <w:t>, except that the consent of the father or his legally authorized representative need not be obtained if the pregnancy resulted from rape or incest.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75" w:name="46.205(c)"/>
      <w:r>
        <w:rPr>
          <w:rFonts w:ascii="Verdana" w:hAnsi="Verdana"/>
          <w:sz w:val="18"/>
          <w:szCs w:val="18"/>
          <w:lang w:val="en"/>
        </w:rPr>
        <w:t> </w:t>
      </w:r>
      <w:bookmarkEnd w:id="175"/>
      <w:r>
        <w:rPr>
          <w:rFonts w:ascii="Verdana" w:hAnsi="Verdana"/>
          <w:sz w:val="18"/>
          <w:szCs w:val="18"/>
          <w:lang w:val="en"/>
        </w:rPr>
        <w:t>(c) Nonviable neonates</w:t>
      </w:r>
      <w:proofErr w:type="gramStart"/>
      <w:r>
        <w:rPr>
          <w:rFonts w:ascii="Verdana" w:hAnsi="Verdana"/>
          <w:sz w:val="18"/>
          <w:szCs w:val="18"/>
          <w:lang w:val="en"/>
        </w:rPr>
        <w:t xml:space="preserve">. </w:t>
      </w:r>
      <w:proofErr w:type="gramEnd"/>
      <w:r>
        <w:rPr>
          <w:rFonts w:ascii="Verdana" w:hAnsi="Verdana"/>
          <w:sz w:val="18"/>
          <w:szCs w:val="18"/>
          <w:lang w:val="en"/>
        </w:rPr>
        <w:t xml:space="preserve">After </w:t>
      </w:r>
      <w:proofErr w:type="gramStart"/>
      <w:r>
        <w:rPr>
          <w:rFonts w:ascii="Verdana" w:hAnsi="Verdana"/>
          <w:sz w:val="18"/>
          <w:szCs w:val="18"/>
          <w:lang w:val="en"/>
        </w:rPr>
        <w:t>delivery</w:t>
      </w:r>
      <w:proofErr w:type="gramEnd"/>
      <w:r>
        <w:rPr>
          <w:rFonts w:ascii="Verdana" w:hAnsi="Verdana"/>
          <w:sz w:val="18"/>
          <w:szCs w:val="18"/>
          <w:lang w:val="en"/>
        </w:rPr>
        <w:t xml:space="preserve"> nonviable neonate may not be involved in research covered by this subpart unless all of the following additional conditions are met:</w:t>
      </w:r>
    </w:p>
    <w:p w:rsidR="005B24A0" w:rsidRDefault="005B24A0" w:rsidP="005B24A0">
      <w:pPr>
        <w:shd w:val="clear" w:color="auto" w:fill="FFFFFF"/>
        <w:spacing w:before="192" w:after="192" w:line="225" w:lineRule="atLeast"/>
        <w:rPr>
          <w:rFonts w:ascii="Verdana" w:hAnsi="Verdana"/>
          <w:sz w:val="18"/>
          <w:szCs w:val="18"/>
          <w:lang w:val="en"/>
        </w:rPr>
      </w:pPr>
      <w:bookmarkStart w:id="176" w:name="46.205(c)(1)"/>
      <w:r>
        <w:rPr>
          <w:rFonts w:ascii="Verdana" w:hAnsi="Verdana"/>
          <w:sz w:val="18"/>
          <w:szCs w:val="18"/>
          <w:lang w:val="en"/>
        </w:rPr>
        <w:t> </w:t>
      </w:r>
      <w:bookmarkEnd w:id="176"/>
      <w:r>
        <w:rPr>
          <w:rFonts w:ascii="Verdana" w:hAnsi="Verdana"/>
          <w:sz w:val="18"/>
          <w:szCs w:val="18"/>
          <w:lang w:val="en"/>
        </w:rPr>
        <w:t xml:space="preserve">(1) Vital functions of the neonate </w:t>
      </w:r>
      <w:proofErr w:type="gramStart"/>
      <w:r>
        <w:rPr>
          <w:rFonts w:ascii="Verdana" w:hAnsi="Verdana"/>
          <w:sz w:val="18"/>
          <w:szCs w:val="18"/>
          <w:lang w:val="en"/>
        </w:rPr>
        <w:t>will not be artificially maintained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77" w:name="46.205(c)(2)"/>
      <w:r>
        <w:rPr>
          <w:rFonts w:ascii="Verdana" w:hAnsi="Verdana"/>
          <w:sz w:val="18"/>
          <w:szCs w:val="18"/>
          <w:lang w:val="en"/>
        </w:rPr>
        <w:t> </w:t>
      </w:r>
      <w:bookmarkEnd w:id="177"/>
      <w:r>
        <w:rPr>
          <w:rFonts w:ascii="Verdana" w:hAnsi="Verdana"/>
          <w:sz w:val="18"/>
          <w:szCs w:val="18"/>
          <w:lang w:val="en"/>
        </w:rPr>
        <w:t>(2) The research will not terminate the heartbeat or respiration of the neonate</w:t>
      </w:r>
      <w:proofErr w:type="gramStart"/>
      <w:r>
        <w:rPr>
          <w:rFonts w:ascii="Verdana" w:hAnsi="Verdana"/>
          <w:sz w:val="18"/>
          <w:szCs w:val="18"/>
          <w:lang w:val="en"/>
        </w:rPr>
        <w: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78" w:name="46.205(c)(3)"/>
      <w:r>
        <w:rPr>
          <w:rFonts w:ascii="Verdana" w:hAnsi="Verdana"/>
          <w:sz w:val="18"/>
          <w:szCs w:val="18"/>
          <w:lang w:val="en"/>
        </w:rPr>
        <w:t> </w:t>
      </w:r>
      <w:bookmarkEnd w:id="178"/>
      <w:r>
        <w:rPr>
          <w:rFonts w:ascii="Verdana" w:hAnsi="Verdana"/>
          <w:sz w:val="18"/>
          <w:szCs w:val="18"/>
          <w:lang w:val="en"/>
        </w:rPr>
        <w:t>(3) There will be no added risk to the neonate resulting from the research</w:t>
      </w:r>
      <w:proofErr w:type="gramStart"/>
      <w:r>
        <w:rPr>
          <w:rFonts w:ascii="Verdana" w:hAnsi="Verdana"/>
          <w:sz w:val="18"/>
          <w:szCs w:val="18"/>
          <w:lang w:val="en"/>
        </w:rPr>
        <w: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79" w:name="46.205(c)(4)"/>
      <w:r>
        <w:rPr>
          <w:rFonts w:ascii="Verdana" w:hAnsi="Verdana"/>
          <w:sz w:val="18"/>
          <w:szCs w:val="18"/>
          <w:lang w:val="en"/>
        </w:rPr>
        <w:t> </w:t>
      </w:r>
      <w:bookmarkEnd w:id="179"/>
      <w:r>
        <w:rPr>
          <w:rFonts w:ascii="Verdana" w:hAnsi="Verdana"/>
          <w:sz w:val="18"/>
          <w:szCs w:val="18"/>
          <w:lang w:val="en"/>
        </w:rPr>
        <w:t>(4) The purpose of the research is the development of important biomedical knowledge that cannot be obtained by other means; and</w:t>
      </w:r>
    </w:p>
    <w:p w:rsidR="005B24A0" w:rsidRDefault="005B24A0" w:rsidP="005B24A0">
      <w:pPr>
        <w:shd w:val="clear" w:color="auto" w:fill="FFFFFF"/>
        <w:spacing w:before="192" w:after="192" w:line="225" w:lineRule="atLeast"/>
        <w:rPr>
          <w:rFonts w:ascii="Verdana" w:hAnsi="Verdana"/>
          <w:sz w:val="18"/>
          <w:szCs w:val="18"/>
          <w:lang w:val="en"/>
        </w:rPr>
      </w:pPr>
      <w:bookmarkStart w:id="180" w:name="46.205(c)(5)"/>
      <w:r>
        <w:rPr>
          <w:rFonts w:ascii="Verdana" w:hAnsi="Verdana"/>
          <w:sz w:val="18"/>
          <w:szCs w:val="18"/>
          <w:lang w:val="en"/>
        </w:rPr>
        <w:t> </w:t>
      </w:r>
      <w:bookmarkEnd w:id="180"/>
      <w:r>
        <w:rPr>
          <w:rFonts w:ascii="Verdana" w:hAnsi="Verdana"/>
          <w:sz w:val="18"/>
          <w:szCs w:val="18"/>
          <w:lang w:val="en"/>
        </w:rPr>
        <w:t xml:space="preserve">(5) The legally effective informed consent of both parents of the neonate is obtained in accord with </w:t>
      </w:r>
      <w:hyperlink r:id="rId130" w:anchor="subparta" w:history="1">
        <w:r>
          <w:rPr>
            <w:rStyle w:val="Hyperlink"/>
            <w:rFonts w:ascii="Verdana" w:hAnsi="Verdana"/>
            <w:sz w:val="18"/>
            <w:szCs w:val="18"/>
            <w:lang w:val="en"/>
          </w:rPr>
          <w:t>subpart A</w:t>
        </w:r>
      </w:hyperlink>
      <w:r>
        <w:rPr>
          <w:rFonts w:ascii="Verdana" w:hAnsi="Verdana"/>
          <w:sz w:val="18"/>
          <w:szCs w:val="18"/>
          <w:lang w:val="en"/>
        </w:rPr>
        <w:t xml:space="preserve"> of </w:t>
      </w:r>
      <w:hyperlink r:id="rId131" w:anchor="part46" w:history="1">
        <w:r>
          <w:rPr>
            <w:rStyle w:val="Hyperlink"/>
            <w:rFonts w:ascii="Verdana" w:hAnsi="Verdana"/>
            <w:sz w:val="18"/>
            <w:szCs w:val="18"/>
            <w:lang w:val="en"/>
          </w:rPr>
          <w:t>this part</w:t>
        </w:r>
      </w:hyperlink>
      <w:r>
        <w:rPr>
          <w:rFonts w:ascii="Verdana" w:hAnsi="Verdana"/>
          <w:sz w:val="18"/>
          <w:szCs w:val="18"/>
          <w:lang w:val="en"/>
        </w:rPr>
        <w:t xml:space="preserve">, except that the waiver and alteration provisions of </w:t>
      </w:r>
      <w:hyperlink r:id="rId132" w:anchor="46.116" w:history="1">
        <w:r>
          <w:rPr>
            <w:rStyle w:val="Hyperlink"/>
            <w:rFonts w:ascii="Verdana" w:hAnsi="Verdana"/>
            <w:sz w:val="18"/>
            <w:szCs w:val="18"/>
            <w:lang w:val="en"/>
          </w:rPr>
          <w:t>§46.116(c)</w:t>
        </w:r>
      </w:hyperlink>
      <w:r>
        <w:rPr>
          <w:rFonts w:ascii="Verdana" w:hAnsi="Verdana"/>
          <w:sz w:val="18"/>
          <w:szCs w:val="18"/>
          <w:lang w:val="en"/>
        </w:rPr>
        <w:t xml:space="preserve"> and </w:t>
      </w:r>
      <w:hyperlink r:id="rId133" w:anchor="46.116" w:history="1">
        <w:r>
          <w:rPr>
            <w:rStyle w:val="Hyperlink"/>
            <w:rFonts w:ascii="Verdana" w:hAnsi="Verdana"/>
            <w:sz w:val="18"/>
            <w:szCs w:val="18"/>
            <w:lang w:val="en"/>
          </w:rPr>
          <w:t>(d)</w:t>
        </w:r>
      </w:hyperlink>
      <w:r>
        <w:rPr>
          <w:rFonts w:ascii="Verdana" w:hAnsi="Verdana"/>
          <w:sz w:val="18"/>
          <w:szCs w:val="18"/>
          <w:lang w:val="en"/>
        </w:rPr>
        <w:t xml:space="preserve"> do not apply. However, if either parent is unable to consent because of unavailability, incompetence, or temporary incapacity, the informed consent of one parent of a nonviable neonate will suffice to meet the requirements of this paragraph (c)(5), except that the consent of the father need not be obtained if the pregnancy resulted from rape or incest</w:t>
      </w:r>
      <w:proofErr w:type="gramStart"/>
      <w:r>
        <w:rPr>
          <w:rFonts w:ascii="Verdana" w:hAnsi="Verdana"/>
          <w:sz w:val="18"/>
          <w:szCs w:val="18"/>
          <w:lang w:val="en"/>
        </w:rPr>
        <w:t xml:space="preserve">. </w:t>
      </w:r>
      <w:proofErr w:type="gramEnd"/>
      <w:r>
        <w:rPr>
          <w:rFonts w:ascii="Verdana" w:hAnsi="Verdana"/>
          <w:sz w:val="18"/>
          <w:szCs w:val="18"/>
          <w:lang w:val="en"/>
        </w:rPr>
        <w:t>The consent of a legally authorized representative of either or both of the parents of a nonviable neonate will not suffice to meet the requirements of this paragraph (c</w:t>
      </w:r>
      <w:proofErr w:type="gramStart"/>
      <w:r>
        <w:rPr>
          <w:rStyle w:val="grame"/>
          <w:rFonts w:ascii="Verdana" w:hAnsi="Verdana"/>
          <w:sz w:val="18"/>
          <w:szCs w:val="18"/>
          <w:lang w:val="en"/>
        </w:rPr>
        <w:t>)(</w:t>
      </w:r>
      <w:proofErr w:type="gramEnd"/>
      <w:r>
        <w:rPr>
          <w:rFonts w:ascii="Verdana" w:hAnsi="Verdana"/>
          <w:sz w:val="18"/>
          <w:szCs w:val="18"/>
          <w:lang w:val="en"/>
        </w:rPr>
        <w:t>5).</w:t>
      </w:r>
    </w:p>
    <w:p w:rsidR="005B24A0" w:rsidRDefault="005B24A0" w:rsidP="005B24A0">
      <w:pPr>
        <w:shd w:val="clear" w:color="auto" w:fill="FFFFFF"/>
        <w:spacing w:before="192" w:after="192" w:line="225" w:lineRule="atLeast"/>
        <w:rPr>
          <w:rFonts w:ascii="Verdana" w:hAnsi="Verdana"/>
          <w:sz w:val="18"/>
          <w:szCs w:val="18"/>
          <w:lang w:val="en"/>
        </w:rPr>
      </w:pPr>
      <w:bookmarkStart w:id="181" w:name="46.205(d)"/>
      <w:r>
        <w:rPr>
          <w:rFonts w:ascii="Verdana" w:hAnsi="Verdana"/>
          <w:sz w:val="18"/>
          <w:szCs w:val="18"/>
          <w:lang w:val="en"/>
        </w:rPr>
        <w:lastRenderedPageBreak/>
        <w:t> </w:t>
      </w:r>
      <w:bookmarkEnd w:id="181"/>
      <w:r>
        <w:rPr>
          <w:rFonts w:ascii="Verdana" w:hAnsi="Verdana"/>
          <w:sz w:val="18"/>
          <w:szCs w:val="18"/>
          <w:lang w:val="en"/>
        </w:rPr>
        <w:t>(d) Viable neonates</w:t>
      </w:r>
      <w:proofErr w:type="gramStart"/>
      <w:r>
        <w:rPr>
          <w:rFonts w:ascii="Verdana" w:hAnsi="Verdana"/>
          <w:sz w:val="18"/>
          <w:szCs w:val="18"/>
          <w:lang w:val="en"/>
        </w:rPr>
        <w:t xml:space="preserve">. </w:t>
      </w:r>
      <w:proofErr w:type="gramEnd"/>
      <w:r>
        <w:rPr>
          <w:rFonts w:ascii="Verdana" w:hAnsi="Verdana"/>
          <w:sz w:val="18"/>
          <w:szCs w:val="18"/>
          <w:lang w:val="en"/>
        </w:rPr>
        <w:t xml:space="preserve">A neonate, after delivery, that has been determined to be viable may be included in research only to the extent permitted by and in accord with the requirements of </w:t>
      </w:r>
      <w:hyperlink r:id="rId134" w:anchor="subparta" w:history="1">
        <w:r>
          <w:rPr>
            <w:rStyle w:val="Hyperlink"/>
            <w:rFonts w:ascii="Verdana" w:hAnsi="Verdana"/>
            <w:sz w:val="18"/>
            <w:szCs w:val="18"/>
            <w:lang w:val="en"/>
          </w:rPr>
          <w:t>subparts A</w:t>
        </w:r>
      </w:hyperlink>
      <w:r>
        <w:rPr>
          <w:rFonts w:ascii="Verdana" w:hAnsi="Verdana"/>
          <w:sz w:val="18"/>
          <w:szCs w:val="18"/>
          <w:lang w:val="en"/>
        </w:rPr>
        <w:t xml:space="preserve"> and </w:t>
      </w:r>
      <w:hyperlink r:id="rId135" w:anchor="subpartd" w:history="1">
        <w:r>
          <w:rPr>
            <w:rStyle w:val="Hyperlink"/>
            <w:rFonts w:ascii="Verdana" w:hAnsi="Verdana"/>
            <w:sz w:val="18"/>
            <w:szCs w:val="18"/>
            <w:lang w:val="en"/>
          </w:rPr>
          <w:t>D</w:t>
        </w:r>
      </w:hyperlink>
      <w:r>
        <w:rPr>
          <w:rFonts w:ascii="Verdana" w:hAnsi="Verdana"/>
          <w:sz w:val="18"/>
          <w:szCs w:val="18"/>
          <w:lang w:val="en"/>
        </w:rPr>
        <w:t xml:space="preserve"> of </w:t>
      </w:r>
      <w:hyperlink r:id="rId136" w:anchor="part46" w:history="1">
        <w:r>
          <w:rPr>
            <w:rStyle w:val="Hyperlink"/>
            <w:rFonts w:ascii="Verdana" w:hAnsi="Verdana"/>
            <w:sz w:val="18"/>
            <w:szCs w:val="18"/>
            <w:lang w:val="en"/>
          </w:rPr>
          <w:t>this part</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82" w:name="46.206"/>
      <w:r>
        <w:rPr>
          <w:rFonts w:ascii="Verdana" w:hAnsi="Verdana"/>
          <w:sz w:val="18"/>
          <w:szCs w:val="18"/>
          <w:lang w:val="en"/>
        </w:rPr>
        <w:t> </w:t>
      </w:r>
      <w:bookmarkEnd w:id="182"/>
      <w:r>
        <w:rPr>
          <w:rFonts w:ascii="Verdana" w:hAnsi="Verdana"/>
          <w:b/>
          <w:bCs/>
          <w:sz w:val="18"/>
          <w:szCs w:val="18"/>
          <w:lang w:val="en"/>
        </w:rPr>
        <w:t xml:space="preserve">§46.206 Research involving, after delivery, the placenta, the dead </w:t>
      </w:r>
      <w:proofErr w:type="gramStart"/>
      <w:r>
        <w:rPr>
          <w:rFonts w:ascii="Verdana" w:hAnsi="Verdana"/>
          <w:b/>
          <w:bCs/>
          <w:sz w:val="18"/>
          <w:szCs w:val="18"/>
          <w:lang w:val="en"/>
        </w:rPr>
        <w:t>fetus</w:t>
      </w:r>
      <w:proofErr w:type="gramEnd"/>
      <w:r>
        <w:rPr>
          <w:rFonts w:ascii="Verdana" w:hAnsi="Verdana"/>
          <w:b/>
          <w:bCs/>
          <w:sz w:val="18"/>
          <w:szCs w:val="18"/>
          <w:lang w:val="en"/>
        </w:rPr>
        <w:t xml:space="preserve"> or fetal material.</w:t>
      </w:r>
    </w:p>
    <w:p w:rsidR="005B24A0" w:rsidRDefault="005B24A0" w:rsidP="005B24A0">
      <w:pPr>
        <w:shd w:val="clear" w:color="auto" w:fill="FFFFFF"/>
        <w:spacing w:before="192" w:after="192" w:line="225" w:lineRule="atLeast"/>
        <w:rPr>
          <w:rFonts w:ascii="Verdana" w:hAnsi="Verdana"/>
          <w:sz w:val="18"/>
          <w:szCs w:val="18"/>
          <w:lang w:val="en"/>
        </w:rPr>
      </w:pPr>
      <w:bookmarkStart w:id="183" w:name="46.206(a)"/>
      <w:r>
        <w:rPr>
          <w:rFonts w:ascii="Verdana" w:hAnsi="Verdana"/>
          <w:sz w:val="18"/>
          <w:szCs w:val="18"/>
          <w:lang w:val="en"/>
        </w:rPr>
        <w:t> </w:t>
      </w:r>
      <w:bookmarkEnd w:id="183"/>
      <w:r>
        <w:rPr>
          <w:rFonts w:ascii="Verdana" w:hAnsi="Verdana"/>
          <w:sz w:val="18"/>
          <w:szCs w:val="18"/>
          <w:lang w:val="en"/>
        </w:rPr>
        <w:t xml:space="preserve">(a) Research involving, after delivery, the placenta; the dead fetus; macerated fetal material; or cells, tissue, or organs excised from a dead fetus, </w:t>
      </w:r>
      <w:proofErr w:type="gramStart"/>
      <w:r>
        <w:rPr>
          <w:rFonts w:ascii="Verdana" w:hAnsi="Verdana"/>
          <w:sz w:val="18"/>
          <w:szCs w:val="18"/>
          <w:lang w:val="en"/>
        </w:rPr>
        <w:t>shall be conducted</w:t>
      </w:r>
      <w:proofErr w:type="gramEnd"/>
      <w:r>
        <w:rPr>
          <w:rFonts w:ascii="Verdana" w:hAnsi="Verdana"/>
          <w:sz w:val="18"/>
          <w:szCs w:val="18"/>
          <w:lang w:val="en"/>
        </w:rPr>
        <w:t xml:space="preserve"> only in accord with any applicable federal, state, or local laws and regulations regarding such activities.</w:t>
      </w:r>
    </w:p>
    <w:p w:rsidR="005B24A0" w:rsidRDefault="005B24A0" w:rsidP="005B24A0">
      <w:pPr>
        <w:shd w:val="clear" w:color="auto" w:fill="FFFFFF"/>
        <w:spacing w:before="192" w:after="192" w:line="225" w:lineRule="atLeast"/>
        <w:rPr>
          <w:rFonts w:ascii="Verdana" w:hAnsi="Verdana"/>
          <w:sz w:val="18"/>
          <w:szCs w:val="18"/>
          <w:lang w:val="en"/>
        </w:rPr>
      </w:pPr>
      <w:bookmarkStart w:id="184" w:name="46.206(b)"/>
      <w:r>
        <w:rPr>
          <w:rFonts w:ascii="Verdana" w:hAnsi="Verdana"/>
          <w:sz w:val="18"/>
          <w:szCs w:val="18"/>
          <w:lang w:val="en"/>
        </w:rPr>
        <w:t> </w:t>
      </w:r>
      <w:bookmarkEnd w:id="184"/>
      <w:r>
        <w:rPr>
          <w:rFonts w:ascii="Verdana" w:hAnsi="Verdana"/>
          <w:sz w:val="18"/>
          <w:szCs w:val="18"/>
          <w:lang w:val="en"/>
        </w:rPr>
        <w:t xml:space="preserve">(b) If information associated with material described in paragraph </w:t>
      </w:r>
      <w:hyperlink r:id="rId137" w:anchor="46.206" w:history="1">
        <w:r>
          <w:rPr>
            <w:rStyle w:val="Hyperlink"/>
            <w:rFonts w:ascii="Verdana" w:hAnsi="Verdana"/>
            <w:sz w:val="18"/>
            <w:szCs w:val="18"/>
            <w:lang w:val="en"/>
          </w:rPr>
          <w:t>(a)</w:t>
        </w:r>
      </w:hyperlink>
      <w:r>
        <w:rPr>
          <w:rFonts w:ascii="Verdana" w:hAnsi="Verdana"/>
          <w:sz w:val="18"/>
          <w:szCs w:val="18"/>
          <w:lang w:val="en"/>
        </w:rPr>
        <w:t xml:space="preserve"> of this section is recorded for research purposes in a manner that living individuals can be identified, directly or through identifiers linked to those individuals, those individuals are research subjects and all pertinent subparts of </w:t>
      </w:r>
      <w:hyperlink r:id="rId138" w:anchor="part46" w:history="1">
        <w:r>
          <w:rPr>
            <w:rStyle w:val="Hyperlink"/>
            <w:rFonts w:ascii="Verdana" w:hAnsi="Verdana"/>
            <w:sz w:val="18"/>
            <w:szCs w:val="18"/>
            <w:lang w:val="en"/>
          </w:rPr>
          <w:t>this part</w:t>
        </w:r>
      </w:hyperlink>
      <w:r>
        <w:rPr>
          <w:rFonts w:ascii="Verdana" w:hAnsi="Verdana"/>
          <w:sz w:val="18"/>
          <w:szCs w:val="18"/>
          <w:lang w:val="en"/>
        </w:rPr>
        <w:t xml:space="preserve"> are applicable.</w:t>
      </w:r>
    </w:p>
    <w:p w:rsidR="005B24A0" w:rsidRDefault="005B24A0" w:rsidP="005B24A0">
      <w:pPr>
        <w:shd w:val="clear" w:color="auto" w:fill="FFFFFF"/>
        <w:spacing w:before="192" w:after="192" w:line="225" w:lineRule="atLeast"/>
        <w:rPr>
          <w:rFonts w:ascii="Verdana" w:hAnsi="Verdana"/>
          <w:sz w:val="18"/>
          <w:szCs w:val="18"/>
          <w:lang w:val="en"/>
        </w:rPr>
      </w:pPr>
      <w:bookmarkStart w:id="185" w:name="46.207"/>
      <w:r>
        <w:rPr>
          <w:rFonts w:ascii="Verdana" w:hAnsi="Verdana"/>
          <w:sz w:val="18"/>
          <w:szCs w:val="18"/>
          <w:lang w:val="en"/>
        </w:rPr>
        <w:t> </w:t>
      </w:r>
      <w:bookmarkEnd w:id="185"/>
      <w:r>
        <w:rPr>
          <w:rFonts w:ascii="Verdana" w:hAnsi="Verdana"/>
          <w:b/>
          <w:bCs/>
          <w:sz w:val="18"/>
          <w:szCs w:val="18"/>
          <w:lang w:val="en"/>
        </w:rPr>
        <w:t xml:space="preserve">§46.207 Research not otherwise </w:t>
      </w:r>
      <w:proofErr w:type="gramStart"/>
      <w:r>
        <w:rPr>
          <w:rFonts w:ascii="Verdana" w:hAnsi="Verdana"/>
          <w:b/>
          <w:bCs/>
          <w:sz w:val="18"/>
          <w:szCs w:val="18"/>
          <w:lang w:val="en"/>
        </w:rPr>
        <w:t>approvable</w:t>
      </w:r>
      <w:proofErr w:type="gramEnd"/>
      <w:r>
        <w:rPr>
          <w:rFonts w:ascii="Verdana" w:hAnsi="Verdana"/>
          <w:b/>
          <w:bCs/>
          <w:sz w:val="18"/>
          <w:szCs w:val="18"/>
          <w:lang w:val="en"/>
        </w:rPr>
        <w:t xml:space="preserve"> which presents an opportunity to understand, prevent, or alleviate a serious problem affecting the health or welfare of pregnant women, fetuses, or neonates.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The Secretary will conduct or fund research that the IRB does not believe meets the requirements of </w:t>
      </w:r>
      <w:hyperlink r:id="rId139" w:anchor="46.204" w:history="1">
        <w:r>
          <w:rPr>
            <w:rStyle w:val="Hyperlink"/>
            <w:rFonts w:ascii="Verdana" w:hAnsi="Verdana"/>
            <w:sz w:val="18"/>
            <w:szCs w:val="18"/>
            <w:lang w:val="en"/>
          </w:rPr>
          <w:t>§46.204</w:t>
        </w:r>
      </w:hyperlink>
      <w:r>
        <w:rPr>
          <w:rFonts w:ascii="Verdana" w:hAnsi="Verdana"/>
          <w:sz w:val="18"/>
          <w:szCs w:val="18"/>
          <w:lang w:val="en"/>
        </w:rPr>
        <w:t xml:space="preserve"> or </w:t>
      </w:r>
      <w:hyperlink r:id="rId140" w:anchor="46.205" w:history="1">
        <w:r>
          <w:rPr>
            <w:rStyle w:val="Hyperlink"/>
            <w:rFonts w:ascii="Verdana" w:hAnsi="Verdana"/>
            <w:sz w:val="18"/>
            <w:szCs w:val="18"/>
            <w:lang w:val="en"/>
          </w:rPr>
          <w:t>§46.205</w:t>
        </w:r>
      </w:hyperlink>
      <w:r>
        <w:rPr>
          <w:rFonts w:ascii="Verdana" w:hAnsi="Verdana"/>
          <w:sz w:val="18"/>
          <w:szCs w:val="18"/>
          <w:lang w:val="en"/>
        </w:rPr>
        <w:t xml:space="preserve"> only if:</w:t>
      </w:r>
    </w:p>
    <w:p w:rsidR="005B24A0" w:rsidRDefault="005B24A0" w:rsidP="005B24A0">
      <w:pPr>
        <w:shd w:val="clear" w:color="auto" w:fill="FFFFFF"/>
        <w:spacing w:before="192" w:after="192" w:line="225" w:lineRule="atLeast"/>
        <w:rPr>
          <w:rFonts w:ascii="Verdana" w:hAnsi="Verdana"/>
          <w:sz w:val="18"/>
          <w:szCs w:val="18"/>
          <w:lang w:val="en"/>
        </w:rPr>
      </w:pPr>
      <w:bookmarkStart w:id="186" w:name="46.207(a)"/>
      <w:r>
        <w:rPr>
          <w:rFonts w:ascii="Verdana" w:hAnsi="Verdana"/>
          <w:sz w:val="18"/>
          <w:szCs w:val="18"/>
          <w:lang w:val="en"/>
        </w:rPr>
        <w:t> </w:t>
      </w:r>
      <w:bookmarkEnd w:id="186"/>
      <w:r>
        <w:rPr>
          <w:rFonts w:ascii="Verdana" w:hAnsi="Verdana"/>
          <w:sz w:val="18"/>
          <w:szCs w:val="18"/>
          <w:lang w:val="en"/>
        </w:rPr>
        <w:t>(a) The IRB finds that the research presents a reasonable opportunity to further the understanding, prevention, or alleviation of a serious problem affecting the health or welfare of pregnant women, fetuses or neonates; and</w:t>
      </w:r>
    </w:p>
    <w:p w:rsidR="005B24A0" w:rsidRDefault="005B24A0" w:rsidP="005B24A0">
      <w:pPr>
        <w:shd w:val="clear" w:color="auto" w:fill="FFFFFF"/>
        <w:spacing w:before="192" w:after="192" w:line="225" w:lineRule="atLeast"/>
        <w:rPr>
          <w:rFonts w:ascii="Verdana" w:hAnsi="Verdana"/>
          <w:sz w:val="18"/>
          <w:szCs w:val="18"/>
          <w:lang w:val="en"/>
        </w:rPr>
      </w:pPr>
      <w:bookmarkStart w:id="187" w:name="46.207(b)"/>
      <w:r>
        <w:rPr>
          <w:rFonts w:ascii="Verdana" w:hAnsi="Verdana"/>
          <w:sz w:val="18"/>
          <w:szCs w:val="18"/>
          <w:lang w:val="en"/>
        </w:rPr>
        <w:t> </w:t>
      </w:r>
      <w:bookmarkEnd w:id="187"/>
      <w:r>
        <w:rPr>
          <w:rFonts w:ascii="Verdana" w:hAnsi="Verdana"/>
          <w:sz w:val="18"/>
          <w:szCs w:val="18"/>
          <w:lang w:val="en"/>
        </w:rPr>
        <w:t xml:space="preserve">(b) The Secretary, after consultation with a panel of experts in pertinent disciplines (for </w:t>
      </w:r>
      <w:proofErr w:type="gramStart"/>
      <w:r>
        <w:rPr>
          <w:rFonts w:ascii="Verdana" w:hAnsi="Verdana"/>
          <w:sz w:val="18"/>
          <w:szCs w:val="18"/>
          <w:lang w:val="en"/>
        </w:rPr>
        <w:t>example:</w:t>
      </w:r>
      <w:proofErr w:type="gramEnd"/>
      <w:r>
        <w:rPr>
          <w:rFonts w:ascii="Verdana" w:hAnsi="Verdana"/>
          <w:sz w:val="18"/>
          <w:szCs w:val="18"/>
          <w:lang w:val="en"/>
        </w:rPr>
        <w:t xml:space="preserve"> science, medicine, ethics, law) and following opportunity for public review and comment, including a public meeting announced in the FEDERAL REGISTER, has determined either:</w:t>
      </w:r>
    </w:p>
    <w:p w:rsidR="005B24A0" w:rsidRDefault="005B24A0" w:rsidP="005B24A0">
      <w:pPr>
        <w:shd w:val="clear" w:color="auto" w:fill="FFFFFF"/>
        <w:spacing w:before="192" w:after="192" w:line="225" w:lineRule="atLeast"/>
        <w:rPr>
          <w:rFonts w:ascii="Verdana" w:hAnsi="Verdana"/>
          <w:sz w:val="18"/>
          <w:szCs w:val="18"/>
          <w:lang w:val="en"/>
        </w:rPr>
      </w:pPr>
      <w:bookmarkStart w:id="188" w:name="46.207(b)(1)"/>
      <w:r>
        <w:rPr>
          <w:rFonts w:ascii="Verdana" w:hAnsi="Verdana"/>
          <w:sz w:val="18"/>
          <w:szCs w:val="18"/>
          <w:lang w:val="en"/>
        </w:rPr>
        <w:t> </w:t>
      </w:r>
      <w:bookmarkEnd w:id="188"/>
      <w:r>
        <w:rPr>
          <w:rFonts w:ascii="Verdana" w:hAnsi="Verdana"/>
          <w:sz w:val="18"/>
          <w:szCs w:val="18"/>
          <w:lang w:val="en"/>
        </w:rPr>
        <w:t xml:space="preserve">(1) That the research in fact satisfies the conditions of </w:t>
      </w:r>
      <w:hyperlink r:id="rId141" w:anchor="46.204" w:history="1">
        <w:r>
          <w:rPr>
            <w:rStyle w:val="Hyperlink"/>
            <w:rFonts w:ascii="Verdana" w:hAnsi="Verdana"/>
            <w:sz w:val="18"/>
            <w:szCs w:val="18"/>
            <w:lang w:val="en"/>
          </w:rPr>
          <w:t>§46.204</w:t>
        </w:r>
      </w:hyperlink>
      <w:r>
        <w:rPr>
          <w:rFonts w:ascii="Verdana" w:hAnsi="Verdana"/>
          <w:sz w:val="18"/>
          <w:szCs w:val="18"/>
          <w:lang w:val="en"/>
        </w:rPr>
        <w:t>, as applicable; or</w:t>
      </w:r>
    </w:p>
    <w:p w:rsidR="005B24A0" w:rsidRDefault="005B24A0" w:rsidP="005B24A0">
      <w:pPr>
        <w:shd w:val="clear" w:color="auto" w:fill="FFFFFF"/>
        <w:spacing w:before="192" w:after="192" w:line="225" w:lineRule="atLeast"/>
        <w:rPr>
          <w:rFonts w:ascii="Verdana" w:hAnsi="Verdana"/>
          <w:sz w:val="18"/>
          <w:szCs w:val="18"/>
          <w:lang w:val="en"/>
        </w:rPr>
      </w:pPr>
      <w:bookmarkStart w:id="189" w:name="46.207(b)(2)"/>
      <w:r>
        <w:rPr>
          <w:rFonts w:ascii="Verdana" w:hAnsi="Verdana"/>
          <w:sz w:val="18"/>
          <w:szCs w:val="18"/>
          <w:lang w:val="en"/>
        </w:rPr>
        <w:t> </w:t>
      </w:r>
      <w:bookmarkEnd w:id="189"/>
      <w:r>
        <w:rPr>
          <w:rFonts w:ascii="Verdana" w:hAnsi="Verdana"/>
          <w:sz w:val="18"/>
          <w:szCs w:val="18"/>
          <w:lang w:val="en"/>
        </w:rPr>
        <w:t>(2) The following:</w:t>
      </w:r>
    </w:p>
    <w:p w:rsidR="005B24A0" w:rsidRDefault="005B24A0" w:rsidP="005B24A0">
      <w:pPr>
        <w:shd w:val="clear" w:color="auto" w:fill="FFFFFF"/>
        <w:spacing w:before="192" w:after="192" w:line="225" w:lineRule="atLeast"/>
        <w:rPr>
          <w:rFonts w:ascii="Verdana" w:hAnsi="Verdana"/>
          <w:sz w:val="18"/>
          <w:szCs w:val="18"/>
          <w:lang w:val="en"/>
        </w:rPr>
      </w:pPr>
      <w:bookmarkStart w:id="190" w:name="46.207(b)(2)(i)"/>
      <w:r>
        <w:rPr>
          <w:rFonts w:ascii="Verdana" w:hAnsi="Verdana"/>
          <w:sz w:val="18"/>
          <w:szCs w:val="18"/>
          <w:lang w:val="en"/>
        </w:rPr>
        <w:t> </w:t>
      </w:r>
      <w:bookmarkEnd w:id="190"/>
      <w:r>
        <w:rPr>
          <w:rFonts w:ascii="Verdana" w:hAnsi="Verdana"/>
          <w:sz w:val="18"/>
          <w:szCs w:val="18"/>
          <w:lang w:val="en"/>
        </w:rPr>
        <w:t>(</w:t>
      </w:r>
      <w:proofErr w:type="spellStart"/>
      <w:r>
        <w:rPr>
          <w:rStyle w:val="spelle"/>
          <w:rFonts w:ascii="Verdana" w:hAnsi="Verdana"/>
          <w:sz w:val="18"/>
          <w:szCs w:val="18"/>
          <w:lang w:val="en"/>
        </w:rPr>
        <w:t>i</w:t>
      </w:r>
      <w:proofErr w:type="spellEnd"/>
      <w:r>
        <w:rPr>
          <w:rFonts w:ascii="Verdana" w:hAnsi="Verdana"/>
          <w:sz w:val="18"/>
          <w:szCs w:val="18"/>
          <w:lang w:val="en"/>
        </w:rPr>
        <w:t xml:space="preserve">) The research presents a reasonable opportunity to further the understanding, prevention, or alleviation of a serious problem affecting the health or welfare of pregnant women, </w:t>
      </w:r>
      <w:proofErr w:type="gramStart"/>
      <w:r>
        <w:rPr>
          <w:rFonts w:ascii="Verdana" w:hAnsi="Verdana"/>
          <w:sz w:val="18"/>
          <w:szCs w:val="18"/>
          <w:lang w:val="en"/>
        </w:rPr>
        <w:t>fetuses</w:t>
      </w:r>
      <w:proofErr w:type="gramEnd"/>
      <w:r>
        <w:rPr>
          <w:rFonts w:ascii="Verdana" w:hAnsi="Verdana"/>
          <w:sz w:val="18"/>
          <w:szCs w:val="18"/>
          <w:lang w:val="en"/>
        </w:rPr>
        <w:t xml:space="preserve"> or neonates;</w:t>
      </w:r>
    </w:p>
    <w:p w:rsidR="005B24A0" w:rsidRDefault="005B24A0" w:rsidP="005B24A0">
      <w:pPr>
        <w:shd w:val="clear" w:color="auto" w:fill="FFFFFF"/>
        <w:spacing w:before="192" w:after="192" w:line="225" w:lineRule="atLeast"/>
        <w:rPr>
          <w:rFonts w:ascii="Verdana" w:hAnsi="Verdana"/>
          <w:sz w:val="18"/>
          <w:szCs w:val="18"/>
          <w:lang w:val="en"/>
        </w:rPr>
      </w:pPr>
      <w:bookmarkStart w:id="191" w:name="46.207(b)(2)(ii)"/>
      <w:r>
        <w:rPr>
          <w:rFonts w:ascii="Verdana" w:hAnsi="Verdana"/>
          <w:sz w:val="18"/>
          <w:szCs w:val="18"/>
          <w:lang w:val="en"/>
        </w:rPr>
        <w:t> </w:t>
      </w:r>
      <w:bookmarkEnd w:id="191"/>
      <w:r>
        <w:rPr>
          <w:rFonts w:ascii="Verdana" w:hAnsi="Verdana"/>
          <w:sz w:val="18"/>
          <w:szCs w:val="18"/>
          <w:lang w:val="en"/>
        </w:rPr>
        <w:t>(ii) The research will be conducted in accord with sound ethical principles; and</w:t>
      </w:r>
    </w:p>
    <w:p w:rsidR="005B24A0" w:rsidRDefault="005B24A0" w:rsidP="005B24A0">
      <w:pPr>
        <w:shd w:val="clear" w:color="auto" w:fill="FFFFFF"/>
        <w:spacing w:before="192" w:after="192" w:line="225" w:lineRule="atLeast"/>
        <w:rPr>
          <w:rFonts w:ascii="Verdana" w:hAnsi="Verdana"/>
          <w:sz w:val="18"/>
          <w:szCs w:val="18"/>
          <w:lang w:val="en"/>
        </w:rPr>
      </w:pPr>
      <w:bookmarkStart w:id="192" w:name="46.207(b)(2)(iii)"/>
      <w:r>
        <w:rPr>
          <w:rFonts w:ascii="Verdana" w:hAnsi="Verdana"/>
          <w:sz w:val="18"/>
          <w:szCs w:val="18"/>
          <w:lang w:val="en"/>
        </w:rPr>
        <w:t> </w:t>
      </w:r>
      <w:bookmarkEnd w:id="192"/>
      <w:r>
        <w:rPr>
          <w:rFonts w:ascii="Verdana" w:hAnsi="Verdana"/>
          <w:sz w:val="18"/>
          <w:szCs w:val="18"/>
          <w:lang w:val="en"/>
        </w:rPr>
        <w:t xml:space="preserve">(iii) Informed consent </w:t>
      </w:r>
      <w:proofErr w:type="gramStart"/>
      <w:r>
        <w:rPr>
          <w:rFonts w:ascii="Verdana" w:hAnsi="Verdana"/>
          <w:sz w:val="18"/>
          <w:szCs w:val="18"/>
          <w:lang w:val="en"/>
        </w:rPr>
        <w:t>will be obtained</w:t>
      </w:r>
      <w:proofErr w:type="gramEnd"/>
      <w:r>
        <w:rPr>
          <w:rFonts w:ascii="Verdana" w:hAnsi="Verdana"/>
          <w:sz w:val="18"/>
          <w:szCs w:val="18"/>
          <w:lang w:val="en"/>
        </w:rPr>
        <w:t xml:space="preserve"> in accord with the informed consent provisions of </w:t>
      </w:r>
      <w:hyperlink r:id="rId142" w:anchor="subparta" w:history="1">
        <w:r>
          <w:rPr>
            <w:rStyle w:val="Hyperlink"/>
            <w:rFonts w:ascii="Verdana" w:hAnsi="Verdana"/>
            <w:sz w:val="18"/>
            <w:szCs w:val="18"/>
            <w:lang w:val="en"/>
          </w:rPr>
          <w:t>subpart A</w:t>
        </w:r>
      </w:hyperlink>
      <w:r>
        <w:rPr>
          <w:rFonts w:ascii="Verdana" w:hAnsi="Verdana"/>
          <w:sz w:val="18"/>
          <w:szCs w:val="18"/>
          <w:lang w:val="en"/>
        </w:rPr>
        <w:t xml:space="preserve"> and other applicable subparts of </w:t>
      </w:r>
      <w:hyperlink r:id="rId143" w:anchor="part46" w:history="1">
        <w:r>
          <w:rPr>
            <w:rStyle w:val="Hyperlink"/>
            <w:rFonts w:ascii="Verdana" w:hAnsi="Verdana"/>
            <w:sz w:val="18"/>
            <w:szCs w:val="18"/>
            <w:lang w:val="en"/>
          </w:rPr>
          <w:t>this part</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878"/>
        <w:gridCol w:w="7512"/>
      </w:tblGrid>
      <w:tr w:rsidR="005B24A0" w:rsidTr="005B24A0">
        <w:trPr>
          <w:tblCellSpacing w:w="0" w:type="dxa"/>
        </w:trPr>
        <w:tc>
          <w:tcPr>
            <w:tcW w:w="100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bookmarkStart w:id="193" w:name="subpartc"/>
            <w:r>
              <w:t> </w:t>
            </w:r>
            <w:bookmarkEnd w:id="193"/>
            <w:r>
              <w:rPr>
                <w:rFonts w:ascii="Verdana" w:hAnsi="Verdana"/>
                <w:b/>
                <w:bCs/>
                <w:color w:val="000000"/>
                <w:sz w:val="15"/>
                <w:szCs w:val="15"/>
              </w:rPr>
              <w:t>Subpart C</w:t>
            </w:r>
          </w:p>
        </w:tc>
        <w:tc>
          <w:tcPr>
            <w:tcW w:w="400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Additional Protections Pertaining to Biomedical and Behavioral Research Involving Prisoners as Subjects</w:t>
            </w:r>
          </w:p>
        </w:tc>
      </w:tr>
      <w:tr w:rsidR="005B24A0" w:rsidTr="005B24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Source</w:t>
            </w:r>
            <w:proofErr w:type="gramStart"/>
            <w:r>
              <w:rPr>
                <w:rFonts w:ascii="Verdana" w:hAnsi="Verdana"/>
                <w:b/>
                <w:bCs/>
                <w:color w:val="000000"/>
                <w:sz w:val="15"/>
                <w:szCs w:val="15"/>
              </w:rPr>
              <w:t>:</w:t>
            </w:r>
            <w:proofErr w:type="gramEnd"/>
            <w:r>
              <w:fldChar w:fldCharType="begin"/>
            </w:r>
            <w:r>
              <w:instrText xml:space="preserve"> HYPERLINK "http://www.hhs.gov/ohrp/archive/index.html" </w:instrText>
            </w:r>
            <w:r>
              <w:fldChar w:fldCharType="separate"/>
            </w:r>
            <w:r>
              <w:rPr>
                <w:rStyle w:val="Hyperlink"/>
                <w:rFonts w:ascii="Verdana" w:hAnsi="Verdana"/>
                <w:color w:val="000000"/>
                <w:sz w:val="15"/>
                <w:szCs w:val="15"/>
              </w:rPr>
              <w:t>43 FR 53655</w:t>
            </w:r>
            <w:r>
              <w:fldChar w:fldCharType="end"/>
            </w:r>
            <w:r>
              <w:rPr>
                <w:rFonts w:ascii="Verdana" w:hAnsi="Verdana"/>
                <w:color w:val="000000"/>
                <w:sz w:val="15"/>
                <w:szCs w:val="15"/>
              </w:rPr>
              <w:t>, Nov. 16, 1978, unless otherwise noted.</w:t>
            </w:r>
          </w:p>
        </w:tc>
      </w:tr>
    </w:tbl>
    <w:p w:rsidR="005B24A0" w:rsidRDefault="005B24A0" w:rsidP="005B24A0">
      <w:pPr>
        <w:shd w:val="clear" w:color="auto" w:fill="FFFFFF"/>
        <w:spacing w:before="192" w:after="192" w:line="225" w:lineRule="atLeast"/>
        <w:rPr>
          <w:rFonts w:ascii="Verdana" w:hAnsi="Verdana"/>
          <w:sz w:val="18"/>
          <w:szCs w:val="18"/>
          <w:lang w:val="en"/>
        </w:rPr>
      </w:pPr>
      <w:bookmarkStart w:id="194" w:name="46.301"/>
      <w:r>
        <w:rPr>
          <w:rFonts w:ascii="Verdana" w:hAnsi="Verdana"/>
          <w:sz w:val="18"/>
          <w:szCs w:val="18"/>
          <w:lang w:val="en"/>
        </w:rPr>
        <w:t> </w:t>
      </w:r>
      <w:bookmarkEnd w:id="194"/>
      <w:proofErr w:type="gramStart"/>
      <w:r>
        <w:rPr>
          <w:rStyle w:val="grame"/>
          <w:rFonts w:ascii="Verdana" w:hAnsi="Verdana"/>
          <w:b/>
          <w:bCs/>
          <w:sz w:val="18"/>
          <w:szCs w:val="18"/>
          <w:lang w:val="en"/>
        </w:rPr>
        <w:t>§46.301 Applicability.</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195" w:name="46.301(a)"/>
      <w:r>
        <w:rPr>
          <w:rFonts w:ascii="Verdana" w:hAnsi="Verdana"/>
          <w:sz w:val="18"/>
          <w:szCs w:val="18"/>
          <w:lang w:val="en"/>
        </w:rPr>
        <w:t> </w:t>
      </w:r>
      <w:bookmarkEnd w:id="195"/>
      <w:r>
        <w:rPr>
          <w:rFonts w:ascii="Verdana" w:hAnsi="Verdana"/>
          <w:sz w:val="18"/>
          <w:szCs w:val="18"/>
          <w:lang w:val="en"/>
        </w:rPr>
        <w:t>(a) The regulations in this subpart are applicable to all biomedical and behavioral research conducted or supported by the Department of Health and Human Services involving prisoners as subjects.</w:t>
      </w:r>
    </w:p>
    <w:p w:rsidR="005B24A0" w:rsidRDefault="005B24A0" w:rsidP="005B24A0">
      <w:pPr>
        <w:shd w:val="clear" w:color="auto" w:fill="FFFFFF"/>
        <w:spacing w:before="192" w:after="192" w:line="225" w:lineRule="atLeast"/>
        <w:rPr>
          <w:rFonts w:ascii="Verdana" w:hAnsi="Verdana"/>
          <w:sz w:val="18"/>
          <w:szCs w:val="18"/>
          <w:lang w:val="en"/>
        </w:rPr>
      </w:pPr>
      <w:bookmarkStart w:id="196" w:name="46.301(b)"/>
      <w:r>
        <w:rPr>
          <w:rFonts w:ascii="Verdana" w:hAnsi="Verdana"/>
          <w:sz w:val="18"/>
          <w:szCs w:val="18"/>
          <w:lang w:val="en"/>
        </w:rPr>
        <w:t> </w:t>
      </w:r>
      <w:bookmarkEnd w:id="196"/>
      <w:r>
        <w:rPr>
          <w:rFonts w:ascii="Verdana" w:hAnsi="Verdana"/>
          <w:sz w:val="18"/>
          <w:szCs w:val="18"/>
          <w:lang w:val="en"/>
        </w:rPr>
        <w:t xml:space="preserve">(b) Nothing in this subpart shall be construed as indicating that compliance with the procedures set forth herein will authorize </w:t>
      </w:r>
      <w:proofErr w:type="gramStart"/>
      <w:r>
        <w:rPr>
          <w:rFonts w:ascii="Verdana" w:hAnsi="Verdana"/>
          <w:sz w:val="18"/>
          <w:szCs w:val="18"/>
          <w:lang w:val="en"/>
        </w:rPr>
        <w:t>research involving</w:t>
      </w:r>
      <w:proofErr w:type="gramEnd"/>
      <w:r>
        <w:rPr>
          <w:rFonts w:ascii="Verdana" w:hAnsi="Verdana"/>
          <w:sz w:val="18"/>
          <w:szCs w:val="18"/>
          <w:lang w:val="en"/>
        </w:rPr>
        <w:t xml:space="preserve"> prisoners as subjects, to the extent such research is limited or barred by applicable State or local law.</w:t>
      </w:r>
    </w:p>
    <w:p w:rsidR="005B24A0" w:rsidRDefault="005B24A0" w:rsidP="005B24A0">
      <w:pPr>
        <w:shd w:val="clear" w:color="auto" w:fill="FFFFFF"/>
        <w:spacing w:before="192" w:after="192" w:line="225" w:lineRule="atLeast"/>
        <w:rPr>
          <w:rFonts w:ascii="Verdana" w:hAnsi="Verdana"/>
          <w:sz w:val="18"/>
          <w:szCs w:val="18"/>
          <w:lang w:val="en"/>
        </w:rPr>
      </w:pPr>
      <w:bookmarkStart w:id="197" w:name="46.301(c)"/>
      <w:r>
        <w:rPr>
          <w:rFonts w:ascii="Verdana" w:hAnsi="Verdana"/>
          <w:sz w:val="18"/>
          <w:szCs w:val="18"/>
          <w:lang w:val="en"/>
        </w:rPr>
        <w:lastRenderedPageBreak/>
        <w:t> </w:t>
      </w:r>
      <w:bookmarkEnd w:id="197"/>
      <w:r>
        <w:rPr>
          <w:rFonts w:ascii="Verdana" w:hAnsi="Verdana"/>
          <w:sz w:val="18"/>
          <w:szCs w:val="18"/>
          <w:lang w:val="en"/>
        </w:rPr>
        <w:t xml:space="preserve">(c) The requirements of this subpart are in addition to those imposed under the other subparts of </w:t>
      </w:r>
      <w:hyperlink r:id="rId144" w:anchor="part46" w:history="1">
        <w:r>
          <w:rPr>
            <w:rStyle w:val="Hyperlink"/>
            <w:rFonts w:ascii="Verdana" w:hAnsi="Verdana"/>
            <w:sz w:val="18"/>
            <w:szCs w:val="18"/>
            <w:lang w:val="en"/>
          </w:rPr>
          <w:t>this part</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198" w:name="46.302"/>
      <w:r>
        <w:rPr>
          <w:rFonts w:ascii="Verdana" w:hAnsi="Verdana"/>
          <w:sz w:val="18"/>
          <w:szCs w:val="18"/>
          <w:lang w:val="en"/>
        </w:rPr>
        <w:t> </w:t>
      </w:r>
      <w:bookmarkEnd w:id="198"/>
      <w:proofErr w:type="gramStart"/>
      <w:r>
        <w:rPr>
          <w:rStyle w:val="grame"/>
          <w:rFonts w:ascii="Verdana" w:hAnsi="Verdana"/>
          <w:b/>
          <w:bCs/>
          <w:sz w:val="18"/>
          <w:szCs w:val="18"/>
          <w:lang w:val="en"/>
        </w:rPr>
        <w:t>§46.302 Purpose</w:t>
      </w:r>
      <w:proofErr w:type="gramEnd"/>
      <w:r>
        <w:rPr>
          <w:rFonts w:ascii="Verdana" w:hAnsi="Verdana"/>
          <w:b/>
          <w:bCs/>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Inasmuch as prisoners may be under constraints because of their </w:t>
      </w:r>
      <w:proofErr w:type="gramStart"/>
      <w:r>
        <w:rPr>
          <w:rFonts w:ascii="Verdana" w:hAnsi="Verdana"/>
          <w:sz w:val="18"/>
          <w:szCs w:val="18"/>
          <w:lang w:val="en"/>
        </w:rPr>
        <w:t>incarceration which could affect their ability to make a truly voluntary</w:t>
      </w:r>
      <w:proofErr w:type="gramEnd"/>
      <w:r>
        <w:rPr>
          <w:rFonts w:ascii="Verdana" w:hAnsi="Verdana"/>
          <w:sz w:val="18"/>
          <w:szCs w:val="18"/>
          <w:lang w:val="en"/>
        </w:rPr>
        <w:t xml:space="preserve"> and </w:t>
      </w:r>
      <w:proofErr w:type="spellStart"/>
      <w:r>
        <w:rPr>
          <w:rStyle w:val="spelle"/>
          <w:rFonts w:ascii="Verdana" w:hAnsi="Verdana"/>
          <w:sz w:val="18"/>
          <w:szCs w:val="18"/>
          <w:lang w:val="en"/>
        </w:rPr>
        <w:t>uncoerced</w:t>
      </w:r>
      <w:proofErr w:type="spellEnd"/>
      <w:r>
        <w:rPr>
          <w:rFonts w:ascii="Verdana" w:hAnsi="Verdana"/>
          <w:sz w:val="18"/>
          <w:szCs w:val="18"/>
          <w:lang w:val="en"/>
        </w:rPr>
        <w:t xml:space="preserve"> decision whether or not to participate as subjects in research, it is the purpose of this subpart to provide additional safeguards for the protection of prisoners involved in activities to which this subpart is applicable.</w:t>
      </w:r>
    </w:p>
    <w:p w:rsidR="005B24A0" w:rsidRDefault="005B24A0" w:rsidP="005B24A0">
      <w:pPr>
        <w:shd w:val="clear" w:color="auto" w:fill="FFFFFF"/>
        <w:spacing w:before="192" w:after="192" w:line="225" w:lineRule="atLeast"/>
        <w:rPr>
          <w:rFonts w:ascii="Verdana" w:hAnsi="Verdana"/>
          <w:sz w:val="18"/>
          <w:szCs w:val="18"/>
          <w:lang w:val="en"/>
        </w:rPr>
      </w:pPr>
      <w:bookmarkStart w:id="199" w:name="46.303"/>
      <w:proofErr w:type="gramStart"/>
      <w:r>
        <w:rPr>
          <w:rFonts w:ascii="Verdana" w:hAnsi="Verdana"/>
          <w:b/>
          <w:bCs/>
          <w:sz w:val="18"/>
          <w:szCs w:val="18"/>
          <w:lang w:val="en"/>
        </w:rPr>
        <w:t>§46.303 Definitions.</w:t>
      </w:r>
      <w:bookmarkEnd w:id="199"/>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As used in this subpart: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(a) </w:t>
      </w:r>
      <w:r>
        <w:rPr>
          <w:rFonts w:ascii="Verdana" w:hAnsi="Verdana"/>
          <w:i/>
          <w:iCs/>
          <w:sz w:val="18"/>
          <w:szCs w:val="18"/>
          <w:lang w:val="en"/>
        </w:rPr>
        <w:t>Secretary</w:t>
      </w:r>
      <w:r>
        <w:rPr>
          <w:rFonts w:ascii="Verdana" w:hAnsi="Verdana"/>
          <w:sz w:val="18"/>
          <w:szCs w:val="18"/>
          <w:lang w:val="en"/>
        </w:rPr>
        <w:t xml:space="preserve"> means the Secretary of Health and Human Services and any other officer or employee of the Department of Health and Human Services to whom authority </w:t>
      </w:r>
      <w:proofErr w:type="gramStart"/>
      <w:r>
        <w:rPr>
          <w:rFonts w:ascii="Verdana" w:hAnsi="Verdana"/>
          <w:sz w:val="18"/>
          <w:szCs w:val="18"/>
          <w:lang w:val="en"/>
        </w:rPr>
        <w:t>has been delegated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00" w:name="46.303(b)"/>
      <w:r>
        <w:rPr>
          <w:rFonts w:ascii="Verdana" w:hAnsi="Verdana"/>
          <w:sz w:val="18"/>
          <w:szCs w:val="18"/>
          <w:lang w:val="en"/>
        </w:rPr>
        <w:t> </w:t>
      </w:r>
      <w:bookmarkEnd w:id="200"/>
      <w:r>
        <w:rPr>
          <w:rFonts w:ascii="Verdana" w:hAnsi="Verdana"/>
          <w:sz w:val="18"/>
          <w:szCs w:val="18"/>
          <w:lang w:val="en"/>
        </w:rPr>
        <w:t xml:space="preserve">(b) </w:t>
      </w:r>
      <w:r>
        <w:rPr>
          <w:rFonts w:ascii="Verdana" w:hAnsi="Verdana"/>
          <w:i/>
          <w:iCs/>
          <w:sz w:val="18"/>
          <w:szCs w:val="18"/>
          <w:lang w:val="en"/>
        </w:rPr>
        <w:t>DHHS</w:t>
      </w:r>
      <w:r>
        <w:rPr>
          <w:rFonts w:ascii="Verdana" w:hAnsi="Verdana"/>
          <w:sz w:val="18"/>
          <w:szCs w:val="18"/>
          <w:lang w:val="en"/>
        </w:rPr>
        <w:t xml:space="preserve"> means the Department of Health and Human Services.</w:t>
      </w:r>
    </w:p>
    <w:p w:rsidR="005B24A0" w:rsidRDefault="005B24A0" w:rsidP="005B24A0">
      <w:pPr>
        <w:shd w:val="clear" w:color="auto" w:fill="FFFFFF"/>
        <w:spacing w:before="192" w:after="192" w:line="225" w:lineRule="atLeast"/>
        <w:rPr>
          <w:rFonts w:ascii="Verdana" w:hAnsi="Verdana"/>
          <w:sz w:val="18"/>
          <w:szCs w:val="18"/>
          <w:lang w:val="en"/>
        </w:rPr>
      </w:pPr>
      <w:bookmarkStart w:id="201" w:name="46.303(c)"/>
      <w:r>
        <w:rPr>
          <w:rFonts w:ascii="Verdana" w:hAnsi="Verdana"/>
          <w:sz w:val="18"/>
          <w:szCs w:val="18"/>
          <w:lang w:val="en"/>
        </w:rPr>
        <w:t> </w:t>
      </w:r>
      <w:bookmarkEnd w:id="201"/>
      <w:r>
        <w:rPr>
          <w:rFonts w:ascii="Verdana" w:hAnsi="Verdana"/>
          <w:sz w:val="18"/>
          <w:szCs w:val="18"/>
          <w:lang w:val="en"/>
        </w:rPr>
        <w:t xml:space="preserve">(c) </w:t>
      </w:r>
      <w:r>
        <w:rPr>
          <w:rFonts w:ascii="Verdana" w:hAnsi="Verdana"/>
          <w:i/>
          <w:iCs/>
          <w:sz w:val="18"/>
          <w:szCs w:val="18"/>
          <w:lang w:val="en"/>
        </w:rPr>
        <w:t>Prisoner</w:t>
      </w:r>
      <w:r>
        <w:rPr>
          <w:rFonts w:ascii="Verdana" w:hAnsi="Verdana"/>
          <w:sz w:val="18"/>
          <w:szCs w:val="18"/>
          <w:lang w:val="en"/>
        </w:rPr>
        <w:t xml:space="preserve"> means any individual involuntarily confined or detained in a penal institution</w:t>
      </w:r>
      <w:proofErr w:type="gramStart"/>
      <w:r>
        <w:rPr>
          <w:rFonts w:ascii="Verdana" w:hAnsi="Verdana"/>
          <w:sz w:val="18"/>
          <w:szCs w:val="18"/>
          <w:lang w:val="en"/>
        </w:rPr>
        <w:t xml:space="preserve">. </w:t>
      </w:r>
      <w:proofErr w:type="gramEnd"/>
      <w:r>
        <w:rPr>
          <w:rFonts w:ascii="Verdana" w:hAnsi="Verdana"/>
          <w:sz w:val="18"/>
          <w:szCs w:val="18"/>
          <w:lang w:val="en"/>
        </w:rPr>
        <w:t xml:space="preserve">The term is intended to encompass individuals sentenced to such an institution under a criminal or civil statute, individuals detained in other facilities by virtue of statutes or commitment </w:t>
      </w:r>
      <w:proofErr w:type="gramStart"/>
      <w:r>
        <w:rPr>
          <w:rFonts w:ascii="Verdana" w:hAnsi="Verdana"/>
          <w:sz w:val="18"/>
          <w:szCs w:val="18"/>
          <w:lang w:val="en"/>
        </w:rPr>
        <w:t>procedures which</w:t>
      </w:r>
      <w:proofErr w:type="gramEnd"/>
      <w:r>
        <w:rPr>
          <w:rFonts w:ascii="Verdana" w:hAnsi="Verdana"/>
          <w:sz w:val="18"/>
          <w:szCs w:val="18"/>
          <w:lang w:val="en"/>
        </w:rPr>
        <w:t xml:space="preserve"> provide alternatives to criminal prosecution or incarceration in a penal institution, and individuals detained pending arraignment, trial, or sentencing.</w:t>
      </w:r>
    </w:p>
    <w:p w:rsidR="005B24A0" w:rsidRDefault="005B24A0" w:rsidP="005B24A0">
      <w:pPr>
        <w:shd w:val="clear" w:color="auto" w:fill="FFFFFF"/>
        <w:spacing w:before="192" w:after="192" w:line="225" w:lineRule="atLeast"/>
        <w:rPr>
          <w:rFonts w:ascii="Verdana" w:hAnsi="Verdana"/>
          <w:sz w:val="18"/>
          <w:szCs w:val="18"/>
          <w:lang w:val="en"/>
        </w:rPr>
      </w:pPr>
      <w:bookmarkStart w:id="202" w:name="46.303(d)"/>
      <w:r>
        <w:rPr>
          <w:rFonts w:ascii="Verdana" w:hAnsi="Verdana"/>
          <w:sz w:val="18"/>
          <w:szCs w:val="18"/>
          <w:lang w:val="en"/>
        </w:rPr>
        <w:t> </w:t>
      </w:r>
      <w:bookmarkEnd w:id="202"/>
      <w:r>
        <w:rPr>
          <w:rFonts w:ascii="Verdana" w:hAnsi="Verdana"/>
          <w:sz w:val="18"/>
          <w:szCs w:val="18"/>
          <w:lang w:val="en"/>
        </w:rPr>
        <w:t xml:space="preserve">(d) </w:t>
      </w:r>
      <w:r>
        <w:rPr>
          <w:rFonts w:ascii="Verdana" w:hAnsi="Verdana"/>
          <w:i/>
          <w:iCs/>
          <w:sz w:val="18"/>
          <w:szCs w:val="18"/>
          <w:lang w:val="en"/>
        </w:rPr>
        <w:t>Minimal risk</w:t>
      </w:r>
      <w:r>
        <w:rPr>
          <w:rFonts w:ascii="Verdana" w:hAnsi="Verdana"/>
          <w:sz w:val="18"/>
          <w:szCs w:val="18"/>
          <w:lang w:val="en"/>
        </w:rPr>
        <w:t xml:space="preserve"> is the probability and magnitude of physical or psychological harm that </w:t>
      </w:r>
      <w:proofErr w:type="gramStart"/>
      <w:r>
        <w:rPr>
          <w:rFonts w:ascii="Verdana" w:hAnsi="Verdana"/>
          <w:sz w:val="18"/>
          <w:szCs w:val="18"/>
          <w:lang w:val="en"/>
        </w:rPr>
        <w:t>is normally encountered</w:t>
      </w:r>
      <w:proofErr w:type="gramEnd"/>
      <w:r>
        <w:rPr>
          <w:rFonts w:ascii="Verdana" w:hAnsi="Verdana"/>
          <w:sz w:val="18"/>
          <w:szCs w:val="18"/>
          <w:lang w:val="en"/>
        </w:rPr>
        <w:t xml:space="preserve"> in the daily lives, or in the routine medical, dental, or psychological examination of healthy persons.</w:t>
      </w:r>
    </w:p>
    <w:p w:rsidR="005B24A0" w:rsidRDefault="005B24A0" w:rsidP="005B24A0">
      <w:pPr>
        <w:shd w:val="clear" w:color="auto" w:fill="FFFFFF"/>
        <w:spacing w:before="192" w:after="192" w:line="225" w:lineRule="atLeast"/>
        <w:rPr>
          <w:rFonts w:ascii="Verdana" w:hAnsi="Verdana"/>
          <w:sz w:val="18"/>
          <w:szCs w:val="18"/>
          <w:lang w:val="en"/>
        </w:rPr>
      </w:pPr>
      <w:bookmarkStart w:id="203" w:name="46.304"/>
      <w:r>
        <w:rPr>
          <w:rFonts w:ascii="Verdana" w:hAnsi="Verdana"/>
          <w:sz w:val="18"/>
          <w:szCs w:val="18"/>
          <w:lang w:val="en"/>
        </w:rPr>
        <w:t> </w:t>
      </w:r>
      <w:bookmarkEnd w:id="203"/>
      <w:proofErr w:type="gramStart"/>
      <w:r>
        <w:rPr>
          <w:rFonts w:ascii="Verdana" w:hAnsi="Verdana"/>
          <w:b/>
          <w:bCs/>
          <w:sz w:val="18"/>
          <w:szCs w:val="18"/>
          <w:lang w:val="en"/>
        </w:rPr>
        <w:t>§46.304 Composition of Institutional Review Boards where prisoners are involved.</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In addition to satisfying the requirements in </w:t>
      </w:r>
      <w:hyperlink r:id="rId145" w:anchor="46.107" w:history="1">
        <w:r>
          <w:rPr>
            <w:rStyle w:val="Hyperlink"/>
            <w:rFonts w:ascii="Verdana" w:hAnsi="Verdana"/>
            <w:sz w:val="18"/>
            <w:szCs w:val="18"/>
            <w:lang w:val="en"/>
          </w:rPr>
          <w:t>§46.107</w:t>
        </w:r>
      </w:hyperlink>
      <w:r>
        <w:rPr>
          <w:rFonts w:ascii="Verdana" w:hAnsi="Verdana"/>
          <w:sz w:val="18"/>
          <w:szCs w:val="18"/>
          <w:lang w:val="en"/>
        </w:rPr>
        <w:t xml:space="preserve"> of </w:t>
      </w:r>
      <w:hyperlink r:id="rId146" w:anchor="part46" w:history="1">
        <w:r>
          <w:rPr>
            <w:rStyle w:val="Hyperlink"/>
            <w:rFonts w:ascii="Verdana" w:hAnsi="Verdana"/>
            <w:sz w:val="18"/>
            <w:szCs w:val="18"/>
            <w:lang w:val="en"/>
          </w:rPr>
          <w:t>this part</w:t>
        </w:r>
      </w:hyperlink>
      <w:r>
        <w:rPr>
          <w:rFonts w:ascii="Verdana" w:hAnsi="Verdana"/>
          <w:sz w:val="18"/>
          <w:szCs w:val="18"/>
          <w:lang w:val="en"/>
        </w:rPr>
        <w:t xml:space="preserve">, an Institutional Review Board, carrying out responsibilities under </w:t>
      </w:r>
      <w:hyperlink r:id="rId147" w:anchor="part46" w:history="1">
        <w:r>
          <w:rPr>
            <w:rStyle w:val="Hyperlink"/>
            <w:rFonts w:ascii="Verdana" w:hAnsi="Verdana"/>
            <w:sz w:val="18"/>
            <w:szCs w:val="18"/>
            <w:lang w:val="en"/>
          </w:rPr>
          <w:t>this part</w:t>
        </w:r>
      </w:hyperlink>
      <w:r>
        <w:rPr>
          <w:rFonts w:ascii="Verdana" w:hAnsi="Verdana"/>
          <w:sz w:val="18"/>
          <w:szCs w:val="18"/>
          <w:lang w:val="en"/>
        </w:rPr>
        <w:t xml:space="preserve"> with respect to research covered by this subpart, shall also meet the following specific requirements:</w:t>
      </w:r>
    </w:p>
    <w:p w:rsidR="005B24A0" w:rsidRDefault="005B24A0" w:rsidP="005B24A0">
      <w:pPr>
        <w:shd w:val="clear" w:color="auto" w:fill="FFFFFF"/>
        <w:spacing w:before="192" w:after="192" w:line="225" w:lineRule="atLeast"/>
        <w:rPr>
          <w:rFonts w:ascii="Verdana" w:hAnsi="Verdana"/>
          <w:sz w:val="18"/>
          <w:szCs w:val="18"/>
          <w:lang w:val="en"/>
        </w:rPr>
      </w:pPr>
      <w:bookmarkStart w:id="204" w:name="46.304(a)"/>
      <w:r>
        <w:rPr>
          <w:rFonts w:ascii="Verdana" w:hAnsi="Verdana"/>
          <w:sz w:val="18"/>
          <w:szCs w:val="18"/>
          <w:lang w:val="en"/>
        </w:rPr>
        <w:t> </w:t>
      </w:r>
      <w:bookmarkEnd w:id="204"/>
      <w:r>
        <w:rPr>
          <w:rFonts w:ascii="Verdana" w:hAnsi="Verdana"/>
          <w:sz w:val="18"/>
          <w:szCs w:val="18"/>
          <w:lang w:val="en"/>
        </w:rPr>
        <w:t>(a) A majority of the Board (exclusive of prisoner members) shall have no association with the prison(s) involved, apart from their membership on the Board.</w:t>
      </w:r>
    </w:p>
    <w:p w:rsidR="005B24A0" w:rsidRDefault="005B24A0" w:rsidP="005B24A0">
      <w:pPr>
        <w:shd w:val="clear" w:color="auto" w:fill="FFFFFF"/>
        <w:spacing w:before="192" w:after="192" w:line="225" w:lineRule="atLeast"/>
        <w:rPr>
          <w:rFonts w:ascii="Verdana" w:hAnsi="Verdana"/>
          <w:sz w:val="18"/>
          <w:szCs w:val="18"/>
          <w:lang w:val="en"/>
        </w:rPr>
      </w:pPr>
      <w:bookmarkStart w:id="205" w:name="46.304(b)"/>
      <w:r>
        <w:rPr>
          <w:rFonts w:ascii="Verdana" w:hAnsi="Verdana"/>
          <w:sz w:val="18"/>
          <w:szCs w:val="18"/>
          <w:lang w:val="en"/>
        </w:rPr>
        <w:t> </w:t>
      </w:r>
      <w:bookmarkEnd w:id="205"/>
      <w:r>
        <w:rPr>
          <w:rFonts w:ascii="Verdana" w:hAnsi="Verdana"/>
          <w:sz w:val="18"/>
          <w:szCs w:val="18"/>
          <w:lang w:val="en"/>
        </w:rPr>
        <w:t xml:space="preserve">(b) At least one member of the Board shall be a prisoner, or a prisoner representative with appropriate background and experience to serve in that capacity, except that where </w:t>
      </w:r>
      <w:proofErr w:type="gramStart"/>
      <w:r>
        <w:rPr>
          <w:rFonts w:ascii="Verdana" w:hAnsi="Verdana"/>
          <w:sz w:val="18"/>
          <w:szCs w:val="18"/>
          <w:lang w:val="en"/>
        </w:rPr>
        <w:t>a particular research project is reviewed by more than one Board</w:t>
      </w:r>
      <w:proofErr w:type="gramEnd"/>
      <w:r>
        <w:rPr>
          <w:rFonts w:ascii="Verdana" w:hAnsi="Verdana"/>
          <w:sz w:val="18"/>
          <w:szCs w:val="18"/>
          <w:lang w:val="en"/>
        </w:rPr>
        <w:t xml:space="preserve"> only one Board need satisfy this requirement.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[43 FR 53655, Nov. 16, 1978, as amended at 46 FR 8366, Jan. 26, 1981]</w:t>
      </w:r>
    </w:p>
    <w:p w:rsidR="005B24A0" w:rsidRDefault="005B24A0" w:rsidP="005B24A0">
      <w:pPr>
        <w:shd w:val="clear" w:color="auto" w:fill="FFFFFF"/>
        <w:spacing w:before="192" w:after="192" w:line="225" w:lineRule="atLeast"/>
        <w:rPr>
          <w:rFonts w:ascii="Verdana" w:hAnsi="Verdana"/>
          <w:sz w:val="18"/>
          <w:szCs w:val="18"/>
          <w:lang w:val="en"/>
        </w:rPr>
      </w:pPr>
      <w:bookmarkStart w:id="206" w:name="46.305"/>
      <w:r>
        <w:rPr>
          <w:rFonts w:ascii="Verdana" w:hAnsi="Verdana"/>
          <w:sz w:val="18"/>
          <w:szCs w:val="18"/>
          <w:lang w:val="en"/>
        </w:rPr>
        <w:t> </w:t>
      </w:r>
      <w:bookmarkEnd w:id="206"/>
      <w:proofErr w:type="gramStart"/>
      <w:r>
        <w:rPr>
          <w:rFonts w:ascii="Verdana" w:hAnsi="Verdana"/>
          <w:b/>
          <w:bCs/>
          <w:sz w:val="18"/>
          <w:szCs w:val="18"/>
          <w:lang w:val="en"/>
        </w:rPr>
        <w:t>§46.305 Additional duties of the Institutional Review Boards where prisoners are involved.</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07" w:name="46.305(a)"/>
      <w:r>
        <w:rPr>
          <w:rFonts w:ascii="Verdana" w:hAnsi="Verdana"/>
          <w:sz w:val="18"/>
          <w:szCs w:val="18"/>
          <w:lang w:val="en"/>
        </w:rPr>
        <w:t> </w:t>
      </w:r>
      <w:bookmarkEnd w:id="207"/>
      <w:r>
        <w:rPr>
          <w:rFonts w:ascii="Verdana" w:hAnsi="Verdana"/>
          <w:sz w:val="18"/>
          <w:szCs w:val="18"/>
          <w:lang w:val="en"/>
        </w:rPr>
        <w:t xml:space="preserve">(a) In addition to all other responsibilities prescribed for Institutional Review Boards under </w:t>
      </w:r>
      <w:hyperlink r:id="rId148" w:anchor="part46" w:history="1">
        <w:r>
          <w:rPr>
            <w:rStyle w:val="Hyperlink"/>
            <w:rFonts w:ascii="Verdana" w:hAnsi="Verdana"/>
            <w:sz w:val="18"/>
            <w:szCs w:val="18"/>
            <w:lang w:val="en"/>
          </w:rPr>
          <w:t>this part</w:t>
        </w:r>
      </w:hyperlink>
      <w:r>
        <w:rPr>
          <w:rFonts w:ascii="Verdana" w:hAnsi="Verdana"/>
          <w:sz w:val="18"/>
          <w:szCs w:val="18"/>
          <w:lang w:val="en"/>
        </w:rPr>
        <w:t>, the Board shall review research covered by this subpart and approve such research only if it finds that:</w:t>
      </w:r>
    </w:p>
    <w:p w:rsidR="005B24A0" w:rsidRDefault="005B24A0" w:rsidP="005B24A0">
      <w:pPr>
        <w:shd w:val="clear" w:color="auto" w:fill="FFFFFF"/>
        <w:spacing w:before="192" w:after="192" w:line="225" w:lineRule="atLeast"/>
        <w:rPr>
          <w:rFonts w:ascii="Verdana" w:hAnsi="Verdana"/>
          <w:sz w:val="18"/>
          <w:szCs w:val="18"/>
          <w:lang w:val="en"/>
        </w:rPr>
      </w:pPr>
      <w:bookmarkStart w:id="208" w:name="46.305(a)(1)"/>
      <w:r>
        <w:rPr>
          <w:rFonts w:ascii="Verdana" w:hAnsi="Verdana"/>
          <w:sz w:val="18"/>
          <w:szCs w:val="18"/>
          <w:lang w:val="en"/>
        </w:rPr>
        <w:t> </w:t>
      </w:r>
      <w:bookmarkEnd w:id="208"/>
      <w:r>
        <w:rPr>
          <w:rFonts w:ascii="Verdana" w:hAnsi="Verdana"/>
          <w:sz w:val="18"/>
          <w:szCs w:val="18"/>
          <w:lang w:val="en"/>
        </w:rPr>
        <w:t xml:space="preserve">(1) The research under review represents one of the categories of research permissible under </w:t>
      </w:r>
      <w:hyperlink r:id="rId149" w:anchor="46.306(a)(2)" w:history="1">
        <w:r>
          <w:rPr>
            <w:rStyle w:val="Hyperlink"/>
            <w:rFonts w:ascii="Verdana" w:hAnsi="Verdana"/>
            <w:sz w:val="18"/>
            <w:szCs w:val="18"/>
            <w:lang w:val="en"/>
          </w:rPr>
          <w:t>§46.306(a</w:t>
        </w:r>
        <w:proofErr w:type="gramStart"/>
        <w:r>
          <w:rPr>
            <w:rStyle w:val="Hyperlink"/>
            <w:rFonts w:ascii="Verdana" w:hAnsi="Verdana"/>
            <w:sz w:val="18"/>
            <w:szCs w:val="18"/>
            <w:lang w:val="en"/>
          </w:rPr>
          <w:t>)(</w:t>
        </w:r>
        <w:proofErr w:type="gramEnd"/>
        <w:r>
          <w:rPr>
            <w:rStyle w:val="Hyperlink"/>
            <w:rFonts w:ascii="Verdana" w:hAnsi="Verdana"/>
            <w:sz w:val="18"/>
            <w:szCs w:val="18"/>
            <w:lang w:val="en"/>
          </w:rPr>
          <w:t>2)</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09" w:name="46.305(a)(2)"/>
      <w:r>
        <w:rPr>
          <w:rFonts w:ascii="Verdana" w:hAnsi="Verdana"/>
          <w:sz w:val="18"/>
          <w:szCs w:val="18"/>
          <w:lang w:val="en"/>
        </w:rPr>
        <w:t> </w:t>
      </w:r>
      <w:bookmarkEnd w:id="209"/>
      <w:proofErr w:type="gramStart"/>
      <w:r>
        <w:rPr>
          <w:rFonts w:ascii="Verdana" w:hAnsi="Verdana"/>
          <w:sz w:val="18"/>
          <w:szCs w:val="18"/>
          <w:lang w:val="en"/>
        </w:rPr>
        <w:t>(2) Any possible advantages accruing to the prisoner through his or her participation in the research, when compared to the general living conditions, medical care, quality of food, amenities and opportunity for earnings in the prison, are not of such a magnitude that his or her ability to weigh the risks of the research against the value of such advantages in the limited choice environment of the prison is impaired;</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10" w:name="46.305(a)(3)"/>
      <w:r>
        <w:rPr>
          <w:rFonts w:ascii="Verdana" w:hAnsi="Verdana"/>
          <w:sz w:val="18"/>
          <w:szCs w:val="18"/>
          <w:lang w:val="en"/>
        </w:rPr>
        <w:lastRenderedPageBreak/>
        <w:t> </w:t>
      </w:r>
      <w:bookmarkEnd w:id="210"/>
      <w:r>
        <w:rPr>
          <w:rFonts w:ascii="Verdana" w:hAnsi="Verdana"/>
          <w:sz w:val="18"/>
          <w:szCs w:val="18"/>
          <w:lang w:val="en"/>
        </w:rPr>
        <w:t xml:space="preserve">(3) The risks involved in the research are commensurate with risks that </w:t>
      </w:r>
      <w:proofErr w:type="gramStart"/>
      <w:r>
        <w:rPr>
          <w:rFonts w:ascii="Verdana" w:hAnsi="Verdana"/>
          <w:sz w:val="18"/>
          <w:szCs w:val="18"/>
          <w:lang w:val="en"/>
        </w:rPr>
        <w:t>would be accepted</w:t>
      </w:r>
      <w:proofErr w:type="gramEnd"/>
      <w:r>
        <w:rPr>
          <w:rFonts w:ascii="Verdana" w:hAnsi="Verdana"/>
          <w:sz w:val="18"/>
          <w:szCs w:val="18"/>
          <w:lang w:val="en"/>
        </w:rPr>
        <w:t xml:space="preserve"> by </w:t>
      </w:r>
      <w:proofErr w:type="spellStart"/>
      <w:r>
        <w:rPr>
          <w:rStyle w:val="spelle"/>
          <w:rFonts w:ascii="Verdana" w:hAnsi="Verdana"/>
          <w:sz w:val="18"/>
          <w:szCs w:val="18"/>
          <w:lang w:val="en"/>
        </w:rPr>
        <w:t>nonprisoner</w:t>
      </w:r>
      <w:proofErr w:type="spellEnd"/>
      <w:r>
        <w:rPr>
          <w:rFonts w:ascii="Verdana" w:hAnsi="Verdana"/>
          <w:sz w:val="18"/>
          <w:szCs w:val="18"/>
          <w:lang w:val="en"/>
        </w:rPr>
        <w:t xml:space="preserve"> volunteers;</w:t>
      </w:r>
    </w:p>
    <w:p w:rsidR="005B24A0" w:rsidRDefault="005B24A0" w:rsidP="005B24A0">
      <w:pPr>
        <w:shd w:val="clear" w:color="auto" w:fill="FFFFFF"/>
        <w:spacing w:before="192" w:after="192" w:line="225" w:lineRule="atLeast"/>
        <w:rPr>
          <w:rFonts w:ascii="Verdana" w:hAnsi="Verdana"/>
          <w:sz w:val="18"/>
          <w:szCs w:val="18"/>
          <w:lang w:val="en"/>
        </w:rPr>
      </w:pPr>
      <w:bookmarkStart w:id="211" w:name="46.305(a)(4)"/>
      <w:r>
        <w:rPr>
          <w:rFonts w:ascii="Verdana" w:hAnsi="Verdana"/>
          <w:sz w:val="18"/>
          <w:szCs w:val="18"/>
          <w:lang w:val="en"/>
        </w:rPr>
        <w:t> </w:t>
      </w:r>
      <w:bookmarkEnd w:id="211"/>
      <w:r>
        <w:rPr>
          <w:rFonts w:ascii="Verdana" w:hAnsi="Verdana"/>
          <w:sz w:val="18"/>
          <w:szCs w:val="18"/>
          <w:lang w:val="en"/>
        </w:rPr>
        <w:t>(4) Procedures for the selection of subjects within the prison are fair to all prisoners and immune from arbitrary intervention by prison authorities or prisoners</w:t>
      </w:r>
      <w:proofErr w:type="gramStart"/>
      <w:r>
        <w:rPr>
          <w:rFonts w:ascii="Verdana" w:hAnsi="Verdana"/>
          <w:sz w:val="18"/>
          <w:szCs w:val="18"/>
          <w:lang w:val="en"/>
        </w:rPr>
        <w:t xml:space="preserve">. </w:t>
      </w:r>
      <w:proofErr w:type="gramEnd"/>
      <w:r>
        <w:rPr>
          <w:rFonts w:ascii="Verdana" w:hAnsi="Verdana"/>
          <w:sz w:val="18"/>
          <w:szCs w:val="18"/>
          <w:lang w:val="en"/>
        </w:rPr>
        <w:t>Unless the principal investigator provides to the Board justification in writing for following some other procedures, control subjects must be selected randomly from the group of available prisoners who meet the characteristics needed for that particular research project;</w:t>
      </w:r>
    </w:p>
    <w:p w:rsidR="005B24A0" w:rsidRDefault="005B24A0" w:rsidP="005B24A0">
      <w:pPr>
        <w:shd w:val="clear" w:color="auto" w:fill="FFFFFF"/>
        <w:spacing w:before="192" w:after="192" w:line="225" w:lineRule="atLeast"/>
        <w:rPr>
          <w:rFonts w:ascii="Verdana" w:hAnsi="Verdana"/>
          <w:sz w:val="18"/>
          <w:szCs w:val="18"/>
          <w:lang w:val="en"/>
        </w:rPr>
      </w:pPr>
      <w:bookmarkStart w:id="212" w:name="46.305(a)(5)"/>
      <w:r>
        <w:rPr>
          <w:rFonts w:ascii="Verdana" w:hAnsi="Verdana"/>
          <w:sz w:val="18"/>
          <w:szCs w:val="18"/>
          <w:lang w:val="en"/>
        </w:rPr>
        <w:t> </w:t>
      </w:r>
      <w:bookmarkEnd w:id="212"/>
      <w:r>
        <w:rPr>
          <w:rFonts w:ascii="Verdana" w:hAnsi="Verdana"/>
          <w:sz w:val="18"/>
          <w:szCs w:val="18"/>
          <w:lang w:val="en"/>
        </w:rPr>
        <w:t xml:space="preserve">(5) The information is presented in </w:t>
      </w:r>
      <w:proofErr w:type="gramStart"/>
      <w:r>
        <w:rPr>
          <w:rFonts w:ascii="Verdana" w:hAnsi="Verdana"/>
          <w:sz w:val="18"/>
          <w:szCs w:val="18"/>
          <w:lang w:val="en"/>
        </w:rPr>
        <w:t>language which</w:t>
      </w:r>
      <w:proofErr w:type="gramEnd"/>
      <w:r>
        <w:rPr>
          <w:rFonts w:ascii="Verdana" w:hAnsi="Verdana"/>
          <w:sz w:val="18"/>
          <w:szCs w:val="18"/>
          <w:lang w:val="en"/>
        </w:rPr>
        <w:t xml:space="preserve"> is understandable to the subject population;</w:t>
      </w:r>
    </w:p>
    <w:p w:rsidR="005B24A0" w:rsidRDefault="005B24A0" w:rsidP="005B24A0">
      <w:pPr>
        <w:shd w:val="clear" w:color="auto" w:fill="FFFFFF"/>
        <w:spacing w:before="192" w:after="192" w:line="225" w:lineRule="atLeast"/>
        <w:rPr>
          <w:rFonts w:ascii="Verdana" w:hAnsi="Verdana"/>
          <w:sz w:val="18"/>
          <w:szCs w:val="18"/>
          <w:lang w:val="en"/>
        </w:rPr>
      </w:pPr>
      <w:bookmarkStart w:id="213" w:name="46.305(a)(6)"/>
      <w:r>
        <w:rPr>
          <w:rFonts w:ascii="Verdana" w:hAnsi="Verdana"/>
          <w:sz w:val="18"/>
          <w:szCs w:val="18"/>
          <w:lang w:val="en"/>
        </w:rPr>
        <w:t> </w:t>
      </w:r>
      <w:bookmarkEnd w:id="213"/>
      <w:r>
        <w:rPr>
          <w:rFonts w:ascii="Verdana" w:hAnsi="Verdana"/>
          <w:sz w:val="18"/>
          <w:szCs w:val="18"/>
          <w:lang w:val="en"/>
        </w:rPr>
        <w:t>(6) Adequate assurance exists that parole boards will not take into account a prisoner's participation in the research in making decisions regarding parole, and each prisoner is clearly informed in advance that participation in the research will have no effect on his or her parole; and</w:t>
      </w:r>
    </w:p>
    <w:p w:rsidR="005B24A0" w:rsidRDefault="005B24A0" w:rsidP="005B24A0">
      <w:pPr>
        <w:shd w:val="clear" w:color="auto" w:fill="FFFFFF"/>
        <w:spacing w:before="192" w:after="192" w:line="225" w:lineRule="atLeast"/>
        <w:rPr>
          <w:rFonts w:ascii="Verdana" w:hAnsi="Verdana"/>
          <w:sz w:val="18"/>
          <w:szCs w:val="18"/>
          <w:lang w:val="en"/>
        </w:rPr>
      </w:pPr>
      <w:bookmarkStart w:id="214" w:name="46.305(a)(7)"/>
      <w:r>
        <w:rPr>
          <w:rFonts w:ascii="Verdana" w:hAnsi="Verdana"/>
          <w:sz w:val="18"/>
          <w:szCs w:val="18"/>
          <w:lang w:val="en"/>
        </w:rPr>
        <w:t> </w:t>
      </w:r>
      <w:bookmarkEnd w:id="214"/>
      <w:r>
        <w:rPr>
          <w:rFonts w:ascii="Verdana" w:hAnsi="Verdana"/>
          <w:sz w:val="18"/>
          <w:szCs w:val="18"/>
          <w:lang w:val="en"/>
        </w:rPr>
        <w:t xml:space="preserve">(7) Where the Board finds there may be a need for follow-up examination or care of participants after the end of their participation, adequate provision </w:t>
      </w:r>
      <w:proofErr w:type="gramStart"/>
      <w:r>
        <w:rPr>
          <w:rFonts w:ascii="Verdana" w:hAnsi="Verdana"/>
          <w:sz w:val="18"/>
          <w:szCs w:val="18"/>
          <w:lang w:val="en"/>
        </w:rPr>
        <w:t>has been made</w:t>
      </w:r>
      <w:proofErr w:type="gramEnd"/>
      <w:r>
        <w:rPr>
          <w:rFonts w:ascii="Verdana" w:hAnsi="Verdana"/>
          <w:sz w:val="18"/>
          <w:szCs w:val="18"/>
          <w:lang w:val="en"/>
        </w:rPr>
        <w:t xml:space="preserve"> for such examination or care, taking into account the varying lengths of individual prisoners' sentences, and for informing participants of this fact.</w:t>
      </w:r>
    </w:p>
    <w:p w:rsidR="005B24A0" w:rsidRDefault="005B24A0" w:rsidP="005B24A0">
      <w:pPr>
        <w:shd w:val="clear" w:color="auto" w:fill="FFFFFF"/>
        <w:spacing w:before="192" w:after="192" w:line="225" w:lineRule="atLeast"/>
        <w:rPr>
          <w:rFonts w:ascii="Verdana" w:hAnsi="Verdana"/>
          <w:sz w:val="18"/>
          <w:szCs w:val="18"/>
          <w:lang w:val="en"/>
        </w:rPr>
      </w:pPr>
      <w:bookmarkStart w:id="215" w:name="46.305(b)"/>
      <w:r>
        <w:rPr>
          <w:rFonts w:ascii="Verdana" w:hAnsi="Verdana"/>
          <w:sz w:val="18"/>
          <w:szCs w:val="18"/>
          <w:lang w:val="en"/>
        </w:rPr>
        <w:t> </w:t>
      </w:r>
      <w:bookmarkEnd w:id="215"/>
      <w:r>
        <w:rPr>
          <w:rFonts w:ascii="Verdana" w:hAnsi="Verdana"/>
          <w:sz w:val="18"/>
          <w:szCs w:val="18"/>
          <w:lang w:val="en"/>
        </w:rPr>
        <w:t>(b) The Board shall carry out such other duties as may be assigned by the Secretary.</w:t>
      </w:r>
    </w:p>
    <w:p w:rsidR="005B24A0" w:rsidRDefault="005B24A0" w:rsidP="005B24A0">
      <w:pPr>
        <w:shd w:val="clear" w:color="auto" w:fill="FFFFFF"/>
        <w:spacing w:before="192" w:after="192" w:line="225" w:lineRule="atLeast"/>
        <w:rPr>
          <w:rFonts w:ascii="Verdana" w:hAnsi="Verdana"/>
          <w:sz w:val="18"/>
          <w:szCs w:val="18"/>
          <w:lang w:val="en"/>
        </w:rPr>
      </w:pPr>
      <w:bookmarkStart w:id="216" w:name="46.305(c)"/>
      <w:r>
        <w:rPr>
          <w:rFonts w:ascii="Verdana" w:hAnsi="Verdana"/>
          <w:sz w:val="18"/>
          <w:szCs w:val="18"/>
          <w:lang w:val="en"/>
        </w:rPr>
        <w:t> </w:t>
      </w:r>
      <w:bookmarkEnd w:id="216"/>
      <w:r>
        <w:rPr>
          <w:rFonts w:ascii="Verdana" w:hAnsi="Verdana"/>
          <w:sz w:val="18"/>
          <w:szCs w:val="18"/>
          <w:lang w:val="en"/>
        </w:rPr>
        <w:t xml:space="preserve">(c) The institution shall certify to the Secretary, in such form and manner as the Secretary may require, that the duties of the Board under this section </w:t>
      </w:r>
      <w:proofErr w:type="gramStart"/>
      <w:r>
        <w:rPr>
          <w:rFonts w:ascii="Verdana" w:hAnsi="Verdana"/>
          <w:sz w:val="18"/>
          <w:szCs w:val="18"/>
          <w:lang w:val="en"/>
        </w:rPr>
        <w:t>have been fulfilled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17" w:name="46.306"/>
      <w:r>
        <w:rPr>
          <w:rFonts w:ascii="Verdana" w:hAnsi="Verdana"/>
          <w:sz w:val="18"/>
          <w:szCs w:val="18"/>
          <w:lang w:val="en"/>
        </w:rPr>
        <w:t> </w:t>
      </w:r>
      <w:bookmarkEnd w:id="217"/>
      <w:r>
        <w:rPr>
          <w:rFonts w:ascii="Verdana" w:hAnsi="Verdana"/>
          <w:b/>
          <w:bCs/>
          <w:sz w:val="18"/>
          <w:szCs w:val="18"/>
          <w:lang w:val="en"/>
        </w:rPr>
        <w:t xml:space="preserve">§46.306 Permitted </w:t>
      </w:r>
      <w:proofErr w:type="gramStart"/>
      <w:r>
        <w:rPr>
          <w:rFonts w:ascii="Verdana" w:hAnsi="Verdana"/>
          <w:b/>
          <w:bCs/>
          <w:sz w:val="18"/>
          <w:szCs w:val="18"/>
          <w:lang w:val="en"/>
        </w:rPr>
        <w:t>research involving</w:t>
      </w:r>
      <w:proofErr w:type="gramEnd"/>
      <w:r>
        <w:rPr>
          <w:rFonts w:ascii="Verdana" w:hAnsi="Verdana"/>
          <w:b/>
          <w:bCs/>
          <w:sz w:val="18"/>
          <w:szCs w:val="18"/>
          <w:lang w:val="en"/>
        </w:rPr>
        <w:t xml:space="preserve"> prisoners.</w:t>
      </w:r>
    </w:p>
    <w:p w:rsidR="005B24A0" w:rsidRDefault="005B24A0" w:rsidP="005B24A0">
      <w:pPr>
        <w:shd w:val="clear" w:color="auto" w:fill="FFFFFF"/>
        <w:spacing w:before="192" w:after="192" w:line="225" w:lineRule="atLeast"/>
        <w:rPr>
          <w:rFonts w:ascii="Verdana" w:hAnsi="Verdana"/>
          <w:sz w:val="18"/>
          <w:szCs w:val="18"/>
          <w:lang w:val="en"/>
        </w:rPr>
      </w:pPr>
      <w:bookmarkStart w:id="218" w:name="46.306(a)"/>
      <w:r>
        <w:rPr>
          <w:rFonts w:ascii="Verdana" w:hAnsi="Verdana"/>
          <w:sz w:val="18"/>
          <w:szCs w:val="18"/>
          <w:lang w:val="en"/>
        </w:rPr>
        <w:t> </w:t>
      </w:r>
      <w:bookmarkEnd w:id="218"/>
      <w:r>
        <w:rPr>
          <w:rFonts w:ascii="Verdana" w:hAnsi="Verdana"/>
          <w:sz w:val="18"/>
          <w:szCs w:val="18"/>
          <w:lang w:val="en"/>
        </w:rPr>
        <w:t>(a) Biomedical or behavioral research conducted or supported by DHHS may involve prisoners as subjects only if:</w:t>
      </w:r>
    </w:p>
    <w:p w:rsidR="005B24A0" w:rsidRDefault="005B24A0" w:rsidP="005B24A0">
      <w:pPr>
        <w:shd w:val="clear" w:color="auto" w:fill="FFFFFF"/>
        <w:spacing w:before="192" w:after="192" w:line="225" w:lineRule="atLeast"/>
        <w:rPr>
          <w:rFonts w:ascii="Verdana" w:hAnsi="Verdana"/>
          <w:sz w:val="18"/>
          <w:szCs w:val="18"/>
          <w:lang w:val="en"/>
        </w:rPr>
      </w:pPr>
      <w:bookmarkStart w:id="219" w:name="46.306(a)(1)"/>
      <w:r>
        <w:rPr>
          <w:rFonts w:ascii="Verdana" w:hAnsi="Verdana"/>
          <w:sz w:val="18"/>
          <w:szCs w:val="18"/>
          <w:lang w:val="en"/>
        </w:rPr>
        <w:t> </w:t>
      </w:r>
      <w:bookmarkEnd w:id="219"/>
      <w:r>
        <w:rPr>
          <w:rFonts w:ascii="Verdana" w:hAnsi="Verdana"/>
          <w:sz w:val="18"/>
          <w:szCs w:val="18"/>
          <w:lang w:val="en"/>
        </w:rPr>
        <w:t xml:space="preserve">(1) The institution responsible for the conduct of the research has certified to the Secretary that the Institutional Review Board has approved the research under </w:t>
      </w:r>
      <w:hyperlink r:id="rId150" w:anchor="46.305" w:history="1">
        <w:r>
          <w:rPr>
            <w:rStyle w:val="Hyperlink"/>
            <w:rFonts w:ascii="Verdana" w:hAnsi="Verdana"/>
            <w:sz w:val="18"/>
            <w:szCs w:val="18"/>
            <w:lang w:val="en"/>
          </w:rPr>
          <w:t>§46.305</w:t>
        </w:r>
      </w:hyperlink>
      <w:r>
        <w:rPr>
          <w:rFonts w:ascii="Verdana" w:hAnsi="Verdana"/>
          <w:sz w:val="18"/>
          <w:szCs w:val="18"/>
          <w:lang w:val="en"/>
        </w:rPr>
        <w:t xml:space="preserve"> of this subpart; and</w:t>
      </w:r>
    </w:p>
    <w:p w:rsidR="005B24A0" w:rsidRDefault="005B24A0" w:rsidP="005B24A0">
      <w:pPr>
        <w:shd w:val="clear" w:color="auto" w:fill="FFFFFF"/>
        <w:spacing w:before="192" w:after="192" w:line="225" w:lineRule="atLeast"/>
        <w:rPr>
          <w:rFonts w:ascii="Verdana" w:hAnsi="Verdana"/>
          <w:sz w:val="18"/>
          <w:szCs w:val="18"/>
          <w:lang w:val="en"/>
        </w:rPr>
      </w:pPr>
      <w:bookmarkStart w:id="220" w:name="46.306(a)(2)"/>
      <w:r>
        <w:rPr>
          <w:rFonts w:ascii="Verdana" w:hAnsi="Verdana"/>
          <w:sz w:val="18"/>
          <w:szCs w:val="18"/>
          <w:lang w:val="en"/>
        </w:rPr>
        <w:t> </w:t>
      </w:r>
      <w:bookmarkEnd w:id="220"/>
      <w:proofErr w:type="gramStart"/>
      <w:r>
        <w:rPr>
          <w:rFonts w:ascii="Verdana" w:hAnsi="Verdana"/>
          <w:sz w:val="18"/>
          <w:szCs w:val="18"/>
          <w:lang w:val="en"/>
        </w:rPr>
        <w:t>(2) In the judgment of the Secretary</w:t>
      </w:r>
      <w:proofErr w:type="gramEnd"/>
      <w:r>
        <w:rPr>
          <w:rFonts w:ascii="Verdana" w:hAnsi="Verdana"/>
          <w:sz w:val="18"/>
          <w:szCs w:val="18"/>
          <w:lang w:val="en"/>
        </w:rPr>
        <w:t xml:space="preserve"> the proposed research involves solely the following:</w:t>
      </w:r>
    </w:p>
    <w:p w:rsidR="005B24A0" w:rsidRDefault="005B24A0" w:rsidP="005B24A0">
      <w:pPr>
        <w:shd w:val="clear" w:color="auto" w:fill="FFFFFF"/>
        <w:spacing w:before="192" w:after="192" w:line="225" w:lineRule="atLeast"/>
        <w:rPr>
          <w:rFonts w:ascii="Verdana" w:hAnsi="Verdana"/>
          <w:sz w:val="18"/>
          <w:szCs w:val="18"/>
          <w:lang w:val="en"/>
        </w:rPr>
      </w:pPr>
      <w:bookmarkStart w:id="221" w:name="46.306(a)(2)(i)"/>
      <w:r>
        <w:rPr>
          <w:rFonts w:ascii="Verdana" w:hAnsi="Verdana"/>
          <w:sz w:val="18"/>
          <w:szCs w:val="18"/>
          <w:lang w:val="en"/>
        </w:rPr>
        <w:t> </w:t>
      </w:r>
      <w:bookmarkEnd w:id="221"/>
      <w:r>
        <w:rPr>
          <w:rFonts w:ascii="Verdana" w:hAnsi="Verdana"/>
          <w:sz w:val="18"/>
          <w:szCs w:val="18"/>
          <w:lang w:val="en"/>
        </w:rPr>
        <w:t>(</w:t>
      </w:r>
      <w:proofErr w:type="spellStart"/>
      <w:r>
        <w:rPr>
          <w:rStyle w:val="spelle"/>
          <w:rFonts w:ascii="Verdana" w:hAnsi="Verdana"/>
          <w:sz w:val="18"/>
          <w:szCs w:val="18"/>
          <w:lang w:val="en"/>
        </w:rPr>
        <w:t>i</w:t>
      </w:r>
      <w:proofErr w:type="spellEnd"/>
      <w:r>
        <w:rPr>
          <w:rFonts w:ascii="Verdana" w:hAnsi="Verdana"/>
          <w:sz w:val="18"/>
          <w:szCs w:val="18"/>
          <w:lang w:val="en"/>
        </w:rPr>
        <w:t xml:space="preserve">) Study of the possible causes, effects, and processes of incarceration, and of criminal behavior, </w:t>
      </w:r>
      <w:proofErr w:type="gramStart"/>
      <w:r>
        <w:rPr>
          <w:rFonts w:ascii="Verdana" w:hAnsi="Verdana"/>
          <w:sz w:val="18"/>
          <w:szCs w:val="18"/>
          <w:lang w:val="en"/>
        </w:rPr>
        <w:t>provided that</w:t>
      </w:r>
      <w:proofErr w:type="gramEnd"/>
      <w:r>
        <w:rPr>
          <w:rFonts w:ascii="Verdana" w:hAnsi="Verdana"/>
          <w:sz w:val="18"/>
          <w:szCs w:val="18"/>
          <w:lang w:val="en"/>
        </w:rPr>
        <w:t xml:space="preserve"> the study presents no more than minimal risk and no more than inconvenience to the subjects;</w:t>
      </w:r>
    </w:p>
    <w:p w:rsidR="005B24A0" w:rsidRDefault="005B24A0" w:rsidP="005B24A0">
      <w:pPr>
        <w:shd w:val="clear" w:color="auto" w:fill="FFFFFF"/>
        <w:spacing w:before="192" w:after="192" w:line="225" w:lineRule="atLeast"/>
        <w:rPr>
          <w:rFonts w:ascii="Verdana" w:hAnsi="Verdana"/>
          <w:sz w:val="18"/>
          <w:szCs w:val="18"/>
          <w:lang w:val="en"/>
        </w:rPr>
      </w:pPr>
      <w:bookmarkStart w:id="222" w:name="46.306(a)(2)(ii)"/>
      <w:r>
        <w:rPr>
          <w:rFonts w:ascii="Verdana" w:hAnsi="Verdana"/>
          <w:sz w:val="18"/>
          <w:szCs w:val="18"/>
          <w:lang w:val="en"/>
        </w:rPr>
        <w:t> </w:t>
      </w:r>
      <w:bookmarkEnd w:id="222"/>
      <w:r>
        <w:rPr>
          <w:rFonts w:ascii="Verdana" w:hAnsi="Verdana"/>
          <w:sz w:val="18"/>
          <w:szCs w:val="18"/>
          <w:lang w:val="en"/>
        </w:rPr>
        <w:t xml:space="preserve">(ii) Study of prisons as institutional structures or of </w:t>
      </w:r>
      <w:proofErr w:type="gramStart"/>
      <w:r>
        <w:rPr>
          <w:rFonts w:ascii="Verdana" w:hAnsi="Verdana"/>
          <w:sz w:val="18"/>
          <w:szCs w:val="18"/>
          <w:lang w:val="en"/>
        </w:rPr>
        <w:t>prisoners</w:t>
      </w:r>
      <w:proofErr w:type="gramEnd"/>
      <w:r>
        <w:rPr>
          <w:rFonts w:ascii="Verdana" w:hAnsi="Verdana"/>
          <w:sz w:val="18"/>
          <w:szCs w:val="18"/>
          <w:lang w:val="en"/>
        </w:rPr>
        <w:t xml:space="preserve"> </w:t>
      </w:r>
      <w:proofErr w:type="spellStart"/>
      <w:r>
        <w:rPr>
          <w:rStyle w:val="spelle"/>
          <w:rFonts w:ascii="Verdana" w:hAnsi="Verdana"/>
          <w:sz w:val="18"/>
          <w:szCs w:val="18"/>
          <w:lang w:val="en"/>
        </w:rPr>
        <w:t>asincarcerated</w:t>
      </w:r>
      <w:proofErr w:type="spellEnd"/>
      <w:r>
        <w:rPr>
          <w:rFonts w:ascii="Verdana" w:hAnsi="Verdana"/>
          <w:sz w:val="18"/>
          <w:szCs w:val="18"/>
          <w:lang w:val="en"/>
        </w:rPr>
        <w:t xml:space="preserve"> persons, provided that the study presents no more than minimal risk and no more than inconvenience to the subjects;</w:t>
      </w:r>
    </w:p>
    <w:p w:rsidR="005B24A0" w:rsidRDefault="005B24A0" w:rsidP="005B24A0">
      <w:pPr>
        <w:shd w:val="clear" w:color="auto" w:fill="FFFFFF"/>
        <w:spacing w:before="192" w:after="192" w:line="225" w:lineRule="atLeast"/>
        <w:rPr>
          <w:rFonts w:ascii="Verdana" w:hAnsi="Verdana"/>
          <w:sz w:val="18"/>
          <w:szCs w:val="18"/>
          <w:lang w:val="en"/>
        </w:rPr>
      </w:pPr>
      <w:bookmarkStart w:id="223" w:name="46.306(a)(2)(iii)"/>
      <w:r>
        <w:rPr>
          <w:rFonts w:ascii="Verdana" w:hAnsi="Verdana"/>
          <w:sz w:val="18"/>
          <w:szCs w:val="18"/>
          <w:lang w:val="en"/>
        </w:rPr>
        <w:t> </w:t>
      </w:r>
      <w:bookmarkEnd w:id="223"/>
      <w:proofErr w:type="gramStart"/>
      <w:r>
        <w:rPr>
          <w:rFonts w:ascii="Verdana" w:hAnsi="Verdana"/>
          <w:sz w:val="18"/>
          <w:szCs w:val="18"/>
          <w:lang w:val="en"/>
        </w:rPr>
        <w:t>(iii) Research on conditions particularly affecting prisoners as a class (for example, vaccine trials and other research on hepatitis which is much more prevalent in prisons than elsewhere; and research on social and psychological problems such as alcoholism, drug addiction, and sexual assaults) provided that the study may proceed only after the Secretary has consulted with appropriate experts including experts in penology, medicine, and ethics, and published notice, in the FEDERAL REGISTER, of his intent to approve such research; or</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24" w:name="46.306(a)(2)(iv)"/>
      <w:r>
        <w:rPr>
          <w:rFonts w:ascii="Verdana" w:hAnsi="Verdana"/>
          <w:sz w:val="18"/>
          <w:szCs w:val="18"/>
          <w:lang w:val="en"/>
        </w:rPr>
        <w:t> </w:t>
      </w:r>
      <w:bookmarkEnd w:id="224"/>
      <w:r>
        <w:rPr>
          <w:rFonts w:ascii="Verdana" w:hAnsi="Verdana"/>
          <w:sz w:val="18"/>
          <w:szCs w:val="18"/>
          <w:lang w:val="en"/>
        </w:rPr>
        <w:t>(iv) Research on practices, both innovative and accepted, which have the intent and reasonable probability of improving the health or well-being of the subject</w:t>
      </w:r>
      <w:proofErr w:type="gramStart"/>
      <w:r>
        <w:rPr>
          <w:rFonts w:ascii="Verdana" w:hAnsi="Verdana"/>
          <w:sz w:val="18"/>
          <w:szCs w:val="18"/>
          <w:lang w:val="en"/>
        </w:rPr>
        <w:t>. In cases in which those studies require the assignment of prisoners in a manner consistent with protocols approved by the IRB to control groups which may not benefit from the research, the study may proceed only after the Secretary has consulted with appropriate experts, including experts in penology, medicine, and ethics, and published notice, in the FEDERAL REGISTER, of the intent to approve such research.</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25" w:name="46.306(b)"/>
      <w:r>
        <w:rPr>
          <w:rFonts w:ascii="Verdana" w:hAnsi="Verdana"/>
          <w:sz w:val="18"/>
          <w:szCs w:val="18"/>
          <w:lang w:val="en"/>
        </w:rPr>
        <w:t> </w:t>
      </w:r>
      <w:bookmarkEnd w:id="225"/>
      <w:r>
        <w:rPr>
          <w:rFonts w:ascii="Verdana" w:hAnsi="Verdana"/>
          <w:sz w:val="18"/>
          <w:szCs w:val="18"/>
          <w:lang w:val="en"/>
        </w:rPr>
        <w:t xml:space="preserve">(b) Except as provided in </w:t>
      </w:r>
      <w:hyperlink r:id="rId151" w:anchor="46.306(a)" w:history="1">
        <w:r>
          <w:rPr>
            <w:rStyle w:val="Hyperlink"/>
            <w:rFonts w:ascii="Verdana" w:hAnsi="Verdana"/>
            <w:sz w:val="18"/>
            <w:szCs w:val="18"/>
            <w:lang w:val="en"/>
          </w:rPr>
          <w:t>paragraph (a)</w:t>
        </w:r>
      </w:hyperlink>
      <w:r>
        <w:rPr>
          <w:rFonts w:ascii="Verdana" w:hAnsi="Verdana"/>
          <w:sz w:val="18"/>
          <w:szCs w:val="18"/>
          <w:lang w:val="en"/>
        </w:rPr>
        <w:t xml:space="preserve"> of this section, biomedical or behavioral research conducted or supported by DHHS shall not involve prisoners as subjects.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lastRenderedPageBreak/>
        <w:br w:type="textWrapping" w:clear="all"/>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7794"/>
      </w:tblGrid>
      <w:tr w:rsidR="005B24A0" w:rsidTr="005B24A0">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bookmarkStart w:id="226" w:name="subpartd"/>
            <w:r>
              <w:t> </w:t>
            </w:r>
            <w:bookmarkEnd w:id="226"/>
            <w:r>
              <w:rPr>
                <w:rFonts w:ascii="Verdana" w:hAnsi="Verdana"/>
                <w:b/>
                <w:bCs/>
                <w:color w:val="000000"/>
                <w:sz w:val="15"/>
                <w:szCs w:val="15"/>
              </w:rPr>
              <w:t>Subpart D</w:t>
            </w:r>
          </w:p>
        </w:tc>
        <w:tc>
          <w:tcPr>
            <w:tcW w:w="415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Additional Protections for Children Involved as Subjects in Research</w:t>
            </w:r>
          </w:p>
        </w:tc>
      </w:tr>
      <w:tr w:rsidR="005B24A0" w:rsidTr="005B24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Source</w:t>
            </w:r>
            <w:proofErr w:type="gramStart"/>
            <w:r>
              <w:rPr>
                <w:rFonts w:ascii="Verdana" w:hAnsi="Verdana"/>
                <w:b/>
                <w:bCs/>
                <w:color w:val="000000"/>
                <w:sz w:val="15"/>
                <w:szCs w:val="15"/>
              </w:rPr>
              <w:t>:</w:t>
            </w:r>
            <w:proofErr w:type="gramEnd"/>
            <w:r>
              <w:fldChar w:fldCharType="begin"/>
            </w:r>
            <w:r>
              <w:instrText xml:space="preserve"> HYPERLINK "http://www.hhs.gov/ohrp/archive/index.html" </w:instrText>
            </w:r>
            <w:r>
              <w:fldChar w:fldCharType="separate"/>
            </w:r>
            <w:r>
              <w:rPr>
                <w:rStyle w:val="Hyperlink"/>
                <w:rFonts w:ascii="Verdana" w:hAnsi="Verdana"/>
                <w:color w:val="000000"/>
                <w:sz w:val="15"/>
                <w:szCs w:val="15"/>
              </w:rPr>
              <w:t>48 FR 9818</w:t>
            </w:r>
            <w:r>
              <w:fldChar w:fldCharType="end"/>
            </w:r>
            <w:r>
              <w:rPr>
                <w:rFonts w:ascii="Verdana" w:hAnsi="Verdana"/>
                <w:color w:val="000000"/>
                <w:sz w:val="15"/>
                <w:szCs w:val="15"/>
              </w:rPr>
              <w:t>, March 8, 1983, unless otherwise noted.</w:t>
            </w:r>
          </w:p>
        </w:tc>
      </w:tr>
    </w:tbl>
    <w:p w:rsidR="005B24A0" w:rsidRDefault="005B24A0" w:rsidP="005B24A0">
      <w:pPr>
        <w:shd w:val="clear" w:color="auto" w:fill="FFFFFF"/>
        <w:spacing w:before="192" w:after="192" w:line="225" w:lineRule="atLeast"/>
        <w:rPr>
          <w:rFonts w:ascii="Verdana" w:hAnsi="Verdana"/>
          <w:sz w:val="18"/>
          <w:szCs w:val="18"/>
          <w:lang w:val="en"/>
        </w:rPr>
      </w:pPr>
      <w:bookmarkStart w:id="227" w:name="46.401"/>
      <w:r>
        <w:rPr>
          <w:rFonts w:ascii="Verdana" w:hAnsi="Verdana"/>
          <w:sz w:val="18"/>
          <w:szCs w:val="18"/>
          <w:lang w:val="en"/>
        </w:rPr>
        <w:t> </w:t>
      </w:r>
      <w:bookmarkEnd w:id="227"/>
      <w:r>
        <w:rPr>
          <w:rFonts w:ascii="Verdana" w:hAnsi="Verdana"/>
          <w:b/>
          <w:bCs/>
          <w:sz w:val="18"/>
          <w:szCs w:val="18"/>
          <w:lang w:val="en"/>
        </w:rPr>
        <w:t xml:space="preserve">§46.401 </w:t>
      </w:r>
      <w:proofErr w:type="gramStart"/>
      <w:r>
        <w:rPr>
          <w:rFonts w:ascii="Verdana" w:hAnsi="Verdana"/>
          <w:b/>
          <w:bCs/>
          <w:sz w:val="18"/>
          <w:szCs w:val="18"/>
          <w:lang w:val="en"/>
        </w:rPr>
        <w:t>To</w:t>
      </w:r>
      <w:proofErr w:type="gramEnd"/>
      <w:r>
        <w:rPr>
          <w:rFonts w:ascii="Verdana" w:hAnsi="Verdana"/>
          <w:b/>
          <w:bCs/>
          <w:sz w:val="18"/>
          <w:szCs w:val="18"/>
          <w:lang w:val="en"/>
        </w:rPr>
        <w:t xml:space="preserve"> what do these regulations apply?</w:t>
      </w:r>
    </w:p>
    <w:p w:rsidR="005B24A0" w:rsidRDefault="005B24A0" w:rsidP="005B24A0">
      <w:pPr>
        <w:shd w:val="clear" w:color="auto" w:fill="FFFFFF"/>
        <w:spacing w:before="192" w:after="192" w:line="225" w:lineRule="atLeast"/>
        <w:rPr>
          <w:rFonts w:ascii="Verdana" w:hAnsi="Verdana"/>
          <w:sz w:val="18"/>
          <w:szCs w:val="18"/>
          <w:lang w:val="en"/>
        </w:rPr>
      </w:pPr>
      <w:bookmarkStart w:id="228" w:name="46.401(a)"/>
      <w:r>
        <w:rPr>
          <w:rFonts w:ascii="Verdana" w:hAnsi="Verdana"/>
          <w:sz w:val="18"/>
          <w:szCs w:val="18"/>
          <w:lang w:val="en"/>
        </w:rPr>
        <w:t> </w:t>
      </w:r>
      <w:bookmarkEnd w:id="228"/>
      <w:r>
        <w:rPr>
          <w:rFonts w:ascii="Verdana" w:hAnsi="Verdana"/>
          <w:sz w:val="18"/>
          <w:szCs w:val="18"/>
          <w:lang w:val="en"/>
        </w:rPr>
        <w:t>(a) This subpart applies to all research involving children as subjects, conducted or supported by the Department of Health and Human Services.</w:t>
      </w:r>
    </w:p>
    <w:p w:rsidR="005B24A0" w:rsidRDefault="005B24A0" w:rsidP="005B24A0">
      <w:pPr>
        <w:shd w:val="clear" w:color="auto" w:fill="FFFFFF"/>
        <w:spacing w:before="192" w:after="192" w:line="225" w:lineRule="atLeast"/>
        <w:rPr>
          <w:rFonts w:ascii="Verdana" w:hAnsi="Verdana"/>
          <w:sz w:val="18"/>
          <w:szCs w:val="18"/>
          <w:lang w:val="en"/>
        </w:rPr>
      </w:pPr>
      <w:bookmarkStart w:id="229" w:name="46.401(a)(1)"/>
      <w:r>
        <w:rPr>
          <w:rFonts w:ascii="Verdana" w:hAnsi="Verdana"/>
          <w:sz w:val="18"/>
          <w:szCs w:val="18"/>
          <w:lang w:val="en"/>
        </w:rPr>
        <w:t> </w:t>
      </w:r>
      <w:bookmarkEnd w:id="229"/>
      <w:r>
        <w:rPr>
          <w:rFonts w:ascii="Verdana" w:hAnsi="Verdana"/>
          <w:sz w:val="18"/>
          <w:szCs w:val="18"/>
          <w:lang w:val="en"/>
        </w:rPr>
        <w:t xml:space="preserve">(1) This includes research conducted by Department employees, except that each head of an Operating Division of the Department may adopt such </w:t>
      </w:r>
      <w:proofErr w:type="spellStart"/>
      <w:r>
        <w:rPr>
          <w:rStyle w:val="spelle"/>
          <w:rFonts w:ascii="Verdana" w:hAnsi="Verdana"/>
          <w:sz w:val="18"/>
          <w:szCs w:val="18"/>
          <w:lang w:val="en"/>
        </w:rPr>
        <w:t>nonsubstantive</w:t>
      </w:r>
      <w:proofErr w:type="spellEnd"/>
      <w:r>
        <w:rPr>
          <w:rFonts w:ascii="Verdana" w:hAnsi="Verdana"/>
          <w:sz w:val="18"/>
          <w:szCs w:val="18"/>
          <w:lang w:val="en"/>
        </w:rPr>
        <w:t>, procedural modifications as may be appropriate from an administrative standpoint.</w:t>
      </w:r>
    </w:p>
    <w:p w:rsidR="005B24A0" w:rsidRDefault="005B24A0" w:rsidP="005B24A0">
      <w:pPr>
        <w:shd w:val="clear" w:color="auto" w:fill="FFFFFF"/>
        <w:spacing w:before="192" w:after="192" w:line="225" w:lineRule="atLeast"/>
        <w:rPr>
          <w:rFonts w:ascii="Verdana" w:hAnsi="Verdana"/>
          <w:sz w:val="18"/>
          <w:szCs w:val="18"/>
          <w:lang w:val="en"/>
        </w:rPr>
      </w:pPr>
      <w:bookmarkStart w:id="230" w:name="46.401(a)(2)"/>
      <w:r>
        <w:rPr>
          <w:rFonts w:ascii="Verdana" w:hAnsi="Verdana"/>
          <w:sz w:val="18"/>
          <w:szCs w:val="18"/>
          <w:lang w:val="en"/>
        </w:rPr>
        <w:t> </w:t>
      </w:r>
      <w:bookmarkEnd w:id="230"/>
      <w:r>
        <w:rPr>
          <w:rFonts w:ascii="Verdana" w:hAnsi="Verdana"/>
          <w:sz w:val="18"/>
          <w:szCs w:val="18"/>
          <w:lang w:val="en"/>
        </w:rPr>
        <w:t xml:space="preserve">(2) It also includes research conducted or supported by the Department of Health and Human Services outside the United States, but in appropriate circumstances, the Secretary may, under </w:t>
      </w:r>
      <w:hyperlink r:id="rId152" w:anchor="46.101(i)" w:history="1">
        <w:r>
          <w:rPr>
            <w:rStyle w:val="Hyperlink"/>
            <w:rFonts w:ascii="Verdana" w:hAnsi="Verdana"/>
            <w:sz w:val="18"/>
            <w:szCs w:val="18"/>
            <w:lang w:val="en"/>
          </w:rPr>
          <w:t>paragraph (</w:t>
        </w:r>
        <w:r>
          <w:rPr>
            <w:rStyle w:val="spelle"/>
            <w:rFonts w:ascii="Verdana" w:hAnsi="Verdana"/>
            <w:color w:val="0000FF"/>
            <w:sz w:val="18"/>
            <w:szCs w:val="18"/>
            <w:lang w:val="en"/>
          </w:rPr>
          <w:t>e</w:t>
        </w:r>
        <w:r>
          <w:rPr>
            <w:rStyle w:val="Hyperlink"/>
            <w:rFonts w:ascii="Verdana" w:hAnsi="Verdana"/>
            <w:sz w:val="18"/>
            <w:szCs w:val="18"/>
            <w:lang w:val="en"/>
          </w:rPr>
          <w:t>)</w:t>
        </w:r>
      </w:hyperlink>
      <w:r>
        <w:rPr>
          <w:rFonts w:ascii="Verdana" w:hAnsi="Verdana"/>
          <w:sz w:val="18"/>
          <w:szCs w:val="18"/>
          <w:lang w:val="en"/>
        </w:rPr>
        <w:t xml:space="preserve"> of </w:t>
      </w:r>
      <w:hyperlink r:id="rId153" w:anchor="46.101" w:history="1">
        <w:r>
          <w:rPr>
            <w:rStyle w:val="Hyperlink"/>
            <w:rFonts w:ascii="Verdana" w:hAnsi="Verdana"/>
            <w:sz w:val="18"/>
            <w:szCs w:val="18"/>
            <w:lang w:val="en"/>
          </w:rPr>
          <w:t>§46.101</w:t>
        </w:r>
      </w:hyperlink>
      <w:r>
        <w:rPr>
          <w:rFonts w:ascii="Verdana" w:hAnsi="Verdana"/>
          <w:sz w:val="18"/>
          <w:szCs w:val="18"/>
          <w:lang w:val="en"/>
        </w:rPr>
        <w:t xml:space="preserve"> of </w:t>
      </w:r>
      <w:hyperlink r:id="rId154" w:anchor="subparta" w:history="1">
        <w:r>
          <w:rPr>
            <w:rStyle w:val="Hyperlink"/>
            <w:rFonts w:ascii="Verdana" w:hAnsi="Verdana"/>
            <w:sz w:val="18"/>
            <w:szCs w:val="18"/>
            <w:lang w:val="en"/>
          </w:rPr>
          <w:t>subpart A</w:t>
        </w:r>
      </w:hyperlink>
      <w:r>
        <w:rPr>
          <w:rFonts w:ascii="Verdana" w:hAnsi="Verdana"/>
          <w:sz w:val="18"/>
          <w:szCs w:val="18"/>
          <w:lang w:val="en"/>
        </w:rPr>
        <w:t>, waive the applicability of some or all of the requirements of these regulations for research of this type.</w:t>
      </w:r>
    </w:p>
    <w:p w:rsidR="005B24A0" w:rsidRDefault="005B24A0" w:rsidP="005B24A0">
      <w:pPr>
        <w:shd w:val="clear" w:color="auto" w:fill="FFFFFF"/>
        <w:spacing w:before="192" w:after="192" w:line="225" w:lineRule="atLeast"/>
        <w:rPr>
          <w:rFonts w:ascii="Verdana" w:hAnsi="Verdana"/>
          <w:sz w:val="18"/>
          <w:szCs w:val="18"/>
          <w:lang w:val="en"/>
        </w:rPr>
      </w:pPr>
      <w:bookmarkStart w:id="231" w:name="46.401(b)"/>
      <w:r>
        <w:rPr>
          <w:rFonts w:ascii="Verdana" w:hAnsi="Verdana"/>
          <w:sz w:val="18"/>
          <w:szCs w:val="18"/>
          <w:lang w:val="en"/>
        </w:rPr>
        <w:t> </w:t>
      </w:r>
      <w:bookmarkEnd w:id="231"/>
      <w:r>
        <w:rPr>
          <w:rFonts w:ascii="Verdana" w:hAnsi="Verdana"/>
          <w:sz w:val="18"/>
          <w:szCs w:val="18"/>
          <w:lang w:val="en"/>
        </w:rPr>
        <w:t xml:space="preserve">(b) Exemptions at </w:t>
      </w:r>
      <w:hyperlink r:id="rId155" w:anchor="46.101(b)(1)" w:history="1">
        <w:r>
          <w:rPr>
            <w:rStyle w:val="Hyperlink"/>
            <w:rFonts w:ascii="Verdana" w:hAnsi="Verdana"/>
            <w:sz w:val="18"/>
            <w:szCs w:val="18"/>
            <w:lang w:val="en"/>
          </w:rPr>
          <w:t>§46.101(b</w:t>
        </w:r>
        <w:r>
          <w:rPr>
            <w:rStyle w:val="grame"/>
            <w:rFonts w:ascii="Verdana" w:hAnsi="Verdana"/>
            <w:color w:val="0000FF"/>
            <w:sz w:val="18"/>
            <w:szCs w:val="18"/>
            <w:lang w:val="en"/>
          </w:rPr>
          <w:t>)(</w:t>
        </w:r>
        <w:r>
          <w:rPr>
            <w:rStyle w:val="Hyperlink"/>
            <w:rFonts w:ascii="Verdana" w:hAnsi="Verdana"/>
            <w:sz w:val="18"/>
            <w:szCs w:val="18"/>
            <w:lang w:val="en"/>
          </w:rPr>
          <w:t>1)</w:t>
        </w:r>
      </w:hyperlink>
      <w:r>
        <w:rPr>
          <w:rFonts w:ascii="Verdana" w:hAnsi="Verdana"/>
          <w:sz w:val="18"/>
          <w:szCs w:val="18"/>
          <w:lang w:val="en"/>
        </w:rPr>
        <w:t xml:space="preserve"> and </w:t>
      </w:r>
      <w:hyperlink r:id="rId156" w:anchor="46.101(b)(3)" w:history="1">
        <w:r>
          <w:rPr>
            <w:rStyle w:val="Hyperlink"/>
            <w:rFonts w:ascii="Verdana" w:hAnsi="Verdana"/>
            <w:sz w:val="18"/>
            <w:szCs w:val="18"/>
            <w:lang w:val="en"/>
          </w:rPr>
          <w:t>(b)(3)</w:t>
        </w:r>
      </w:hyperlink>
      <w:r>
        <w:rPr>
          <w:rFonts w:ascii="Verdana" w:hAnsi="Verdana"/>
          <w:sz w:val="18"/>
          <w:szCs w:val="18"/>
          <w:lang w:val="en"/>
        </w:rPr>
        <w:t xml:space="preserve"> through </w:t>
      </w:r>
      <w:hyperlink r:id="rId157" w:anchor="46.101(b)(6)" w:history="1">
        <w:r>
          <w:rPr>
            <w:rStyle w:val="Hyperlink"/>
            <w:rFonts w:ascii="Verdana" w:hAnsi="Verdana"/>
            <w:sz w:val="18"/>
            <w:szCs w:val="18"/>
            <w:lang w:val="en"/>
          </w:rPr>
          <w:t>(b)(6)</w:t>
        </w:r>
      </w:hyperlink>
      <w:r>
        <w:rPr>
          <w:rFonts w:ascii="Verdana" w:hAnsi="Verdana"/>
          <w:sz w:val="18"/>
          <w:szCs w:val="18"/>
          <w:lang w:val="en"/>
        </w:rPr>
        <w:t xml:space="preserve"> are applicable to this subpart</w:t>
      </w:r>
      <w:proofErr w:type="gramStart"/>
      <w:r>
        <w:rPr>
          <w:rFonts w:ascii="Verdana" w:hAnsi="Verdana"/>
          <w:sz w:val="18"/>
          <w:szCs w:val="18"/>
          <w:lang w:val="en"/>
        </w:rPr>
        <w:t xml:space="preserve">. </w:t>
      </w:r>
      <w:proofErr w:type="gramEnd"/>
      <w:r>
        <w:rPr>
          <w:rFonts w:ascii="Verdana" w:hAnsi="Verdana"/>
          <w:sz w:val="18"/>
          <w:szCs w:val="18"/>
          <w:lang w:val="en"/>
        </w:rPr>
        <w:t xml:space="preserve">The exemption at </w:t>
      </w:r>
      <w:hyperlink r:id="rId158" w:anchor="46.101(b)(2)" w:history="1">
        <w:r>
          <w:rPr>
            <w:rStyle w:val="Hyperlink"/>
            <w:rFonts w:ascii="Verdana" w:hAnsi="Verdana"/>
            <w:sz w:val="18"/>
            <w:szCs w:val="18"/>
            <w:lang w:val="en"/>
          </w:rPr>
          <w:t>§46.101(b</w:t>
        </w:r>
        <w:r>
          <w:rPr>
            <w:rStyle w:val="grame"/>
            <w:rFonts w:ascii="Verdana" w:hAnsi="Verdana"/>
            <w:color w:val="0000FF"/>
            <w:sz w:val="18"/>
            <w:szCs w:val="18"/>
            <w:lang w:val="en"/>
          </w:rPr>
          <w:t>)(</w:t>
        </w:r>
        <w:r>
          <w:rPr>
            <w:rStyle w:val="Hyperlink"/>
            <w:rFonts w:ascii="Verdana" w:hAnsi="Verdana"/>
            <w:sz w:val="18"/>
            <w:szCs w:val="18"/>
            <w:lang w:val="en"/>
          </w:rPr>
          <w:t>2)</w:t>
        </w:r>
      </w:hyperlink>
      <w:r>
        <w:rPr>
          <w:rFonts w:ascii="Verdana" w:hAnsi="Verdana"/>
          <w:sz w:val="18"/>
          <w:szCs w:val="18"/>
          <w:lang w:val="en"/>
        </w:rPr>
        <w:t xml:space="preserve"> regarding educational tests is also applicable to this subpart</w:t>
      </w:r>
      <w:proofErr w:type="gramStart"/>
      <w:r>
        <w:rPr>
          <w:rFonts w:ascii="Verdana" w:hAnsi="Verdana"/>
          <w:sz w:val="18"/>
          <w:szCs w:val="18"/>
          <w:lang w:val="en"/>
        </w:rPr>
        <w:t xml:space="preserve">. </w:t>
      </w:r>
      <w:proofErr w:type="gramEnd"/>
      <w:r>
        <w:rPr>
          <w:rFonts w:ascii="Verdana" w:hAnsi="Verdana"/>
          <w:sz w:val="18"/>
          <w:szCs w:val="18"/>
          <w:lang w:val="en"/>
        </w:rPr>
        <w:t xml:space="preserve">However, the exemption at </w:t>
      </w:r>
      <w:hyperlink r:id="rId159" w:anchor="46.101(b)(2)" w:history="1">
        <w:r>
          <w:rPr>
            <w:rStyle w:val="Hyperlink"/>
            <w:rFonts w:ascii="Verdana" w:hAnsi="Verdana"/>
            <w:sz w:val="18"/>
            <w:szCs w:val="18"/>
            <w:lang w:val="en"/>
          </w:rPr>
          <w:t>§46.101(b)(2)</w:t>
        </w:r>
      </w:hyperlink>
      <w:r>
        <w:rPr>
          <w:rFonts w:ascii="Verdana" w:hAnsi="Verdana"/>
          <w:sz w:val="18"/>
          <w:szCs w:val="18"/>
          <w:lang w:val="en"/>
        </w:rPr>
        <w:t xml:space="preserve"> for research involving survey or interview procedures or observations of public behavior does not apply to research covered by this subpart, except for research involving observation of public behavior when the investigator(s) do not participate in the activities being observed.</w:t>
      </w:r>
    </w:p>
    <w:p w:rsidR="005B24A0" w:rsidRDefault="005B24A0" w:rsidP="005B24A0">
      <w:pPr>
        <w:shd w:val="clear" w:color="auto" w:fill="FFFFFF"/>
        <w:spacing w:before="192" w:after="192" w:line="225" w:lineRule="atLeast"/>
        <w:rPr>
          <w:rFonts w:ascii="Verdana" w:hAnsi="Verdana"/>
          <w:sz w:val="18"/>
          <w:szCs w:val="18"/>
          <w:lang w:val="en"/>
        </w:rPr>
      </w:pPr>
      <w:bookmarkStart w:id="232" w:name="46.401(c)"/>
      <w:r>
        <w:rPr>
          <w:rFonts w:ascii="Verdana" w:hAnsi="Verdana"/>
          <w:sz w:val="18"/>
          <w:szCs w:val="18"/>
          <w:lang w:val="en"/>
        </w:rPr>
        <w:t> </w:t>
      </w:r>
      <w:bookmarkEnd w:id="232"/>
      <w:r>
        <w:rPr>
          <w:rFonts w:ascii="Verdana" w:hAnsi="Verdana"/>
          <w:sz w:val="18"/>
          <w:szCs w:val="18"/>
          <w:lang w:val="en"/>
        </w:rPr>
        <w:t xml:space="preserve">(c) The exceptions, additions, and provisions for waiver as they appear in </w:t>
      </w:r>
      <w:hyperlink r:id="rId160" w:anchor="46.101(c)" w:history="1">
        <w:r>
          <w:rPr>
            <w:rStyle w:val="Hyperlink"/>
            <w:rFonts w:ascii="Verdana" w:hAnsi="Verdana"/>
            <w:sz w:val="18"/>
            <w:szCs w:val="18"/>
            <w:lang w:val="en"/>
          </w:rPr>
          <w:t>paragraphs (c)</w:t>
        </w:r>
      </w:hyperlink>
      <w:r>
        <w:rPr>
          <w:rFonts w:ascii="Verdana" w:hAnsi="Verdana"/>
          <w:sz w:val="18"/>
          <w:szCs w:val="18"/>
          <w:lang w:val="en"/>
        </w:rPr>
        <w:t xml:space="preserve"> through </w:t>
      </w:r>
      <w:hyperlink r:id="rId161" w:anchor="46.101(i)" w:history="1">
        <w:r>
          <w:rPr>
            <w:rStyle w:val="Hyperlink"/>
            <w:rFonts w:ascii="Verdana" w:hAnsi="Verdana"/>
            <w:sz w:val="18"/>
            <w:szCs w:val="18"/>
            <w:lang w:val="en"/>
          </w:rPr>
          <w:t>(</w:t>
        </w:r>
        <w:proofErr w:type="spellStart"/>
        <w:r>
          <w:rPr>
            <w:rStyle w:val="spelle"/>
            <w:rFonts w:ascii="Verdana" w:hAnsi="Verdana"/>
            <w:color w:val="0000FF"/>
            <w:sz w:val="18"/>
            <w:szCs w:val="18"/>
            <w:lang w:val="en"/>
          </w:rPr>
          <w:t>i</w:t>
        </w:r>
        <w:proofErr w:type="spellEnd"/>
        <w:r>
          <w:rPr>
            <w:rStyle w:val="Hyperlink"/>
            <w:rFonts w:ascii="Verdana" w:hAnsi="Verdana"/>
            <w:sz w:val="18"/>
            <w:szCs w:val="18"/>
            <w:lang w:val="en"/>
          </w:rPr>
          <w:t>)</w:t>
        </w:r>
      </w:hyperlink>
      <w:r>
        <w:rPr>
          <w:rFonts w:ascii="Verdana" w:hAnsi="Verdana"/>
          <w:sz w:val="18"/>
          <w:szCs w:val="18"/>
          <w:lang w:val="en"/>
        </w:rPr>
        <w:t xml:space="preserve"> of </w:t>
      </w:r>
      <w:hyperlink r:id="rId162" w:anchor="46.101" w:history="1">
        <w:r>
          <w:rPr>
            <w:rStyle w:val="Hyperlink"/>
            <w:rFonts w:ascii="Verdana" w:hAnsi="Verdana"/>
            <w:sz w:val="18"/>
            <w:szCs w:val="18"/>
            <w:lang w:val="en"/>
          </w:rPr>
          <w:t>§46.101</w:t>
        </w:r>
      </w:hyperlink>
      <w:r>
        <w:rPr>
          <w:rFonts w:ascii="Verdana" w:hAnsi="Verdana"/>
          <w:sz w:val="18"/>
          <w:szCs w:val="18"/>
          <w:lang w:val="en"/>
        </w:rPr>
        <w:t xml:space="preserve"> of </w:t>
      </w:r>
      <w:hyperlink r:id="rId163" w:anchor="subparta" w:history="1">
        <w:r>
          <w:rPr>
            <w:rStyle w:val="Hyperlink"/>
            <w:rFonts w:ascii="Verdana" w:hAnsi="Verdana"/>
            <w:sz w:val="18"/>
            <w:szCs w:val="18"/>
            <w:lang w:val="en"/>
          </w:rPr>
          <w:t>subpart A</w:t>
        </w:r>
      </w:hyperlink>
      <w:r>
        <w:rPr>
          <w:rFonts w:ascii="Verdana" w:hAnsi="Verdana"/>
          <w:sz w:val="18"/>
          <w:szCs w:val="18"/>
          <w:lang w:val="en"/>
        </w:rPr>
        <w:t xml:space="preserve"> are applicable to this subpart.</w:t>
      </w:r>
    </w:p>
    <w:p w:rsidR="005B24A0" w:rsidRDefault="005B24A0" w:rsidP="005B24A0">
      <w:pPr>
        <w:shd w:val="clear" w:color="auto" w:fill="FFFFFF"/>
        <w:spacing w:after="0" w:line="225" w:lineRule="atLeast"/>
        <w:rPr>
          <w:rFonts w:ascii="Times New Roman" w:hAnsi="Times New Roman"/>
          <w:sz w:val="24"/>
          <w:szCs w:val="24"/>
          <w:lang w:val="en"/>
        </w:rPr>
      </w:pPr>
      <w:r>
        <w:rPr>
          <w:lang w:val="en"/>
        </w:rPr>
        <w:t> </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[48 FR 9818, Mar.8, 1983; 56 FR 28032, June 18, 1991; 56 FR 29757, June 28, 1991.]</w:t>
      </w:r>
    </w:p>
    <w:p w:rsidR="005B24A0" w:rsidRDefault="005B24A0" w:rsidP="005B24A0">
      <w:pPr>
        <w:shd w:val="clear" w:color="auto" w:fill="FFFFFF"/>
        <w:spacing w:before="192" w:after="192" w:line="225" w:lineRule="atLeast"/>
        <w:rPr>
          <w:rFonts w:ascii="Verdana" w:hAnsi="Verdana"/>
          <w:sz w:val="18"/>
          <w:szCs w:val="18"/>
          <w:lang w:val="en"/>
        </w:rPr>
      </w:pPr>
      <w:bookmarkStart w:id="233" w:name="46.402"/>
      <w:r>
        <w:rPr>
          <w:rFonts w:ascii="Verdana" w:hAnsi="Verdana"/>
          <w:sz w:val="18"/>
          <w:szCs w:val="18"/>
          <w:lang w:val="en"/>
        </w:rPr>
        <w:t> </w:t>
      </w:r>
      <w:bookmarkEnd w:id="233"/>
      <w:proofErr w:type="gramStart"/>
      <w:r>
        <w:rPr>
          <w:rFonts w:ascii="Verdana" w:hAnsi="Verdana"/>
          <w:b/>
          <w:bCs/>
          <w:sz w:val="18"/>
          <w:szCs w:val="18"/>
          <w:lang w:val="en"/>
        </w:rPr>
        <w:t>§46.402 Definitions.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The definitions in </w:t>
      </w:r>
      <w:hyperlink r:id="rId164" w:anchor="46.102" w:history="1">
        <w:r>
          <w:rPr>
            <w:rStyle w:val="Hyperlink"/>
            <w:rFonts w:ascii="Verdana" w:hAnsi="Verdana"/>
            <w:sz w:val="18"/>
            <w:szCs w:val="18"/>
            <w:lang w:val="en"/>
          </w:rPr>
          <w:t>§46.102</w:t>
        </w:r>
      </w:hyperlink>
      <w:r>
        <w:rPr>
          <w:rFonts w:ascii="Verdana" w:hAnsi="Verdana"/>
          <w:sz w:val="18"/>
          <w:szCs w:val="18"/>
          <w:lang w:val="en"/>
        </w:rPr>
        <w:t xml:space="preserve"> of </w:t>
      </w:r>
      <w:hyperlink r:id="rId165" w:anchor="subparta" w:history="1">
        <w:r>
          <w:rPr>
            <w:rStyle w:val="Hyperlink"/>
            <w:rFonts w:ascii="Verdana" w:hAnsi="Verdana"/>
            <w:sz w:val="18"/>
            <w:szCs w:val="18"/>
            <w:lang w:val="en"/>
          </w:rPr>
          <w:t>subpart A</w:t>
        </w:r>
      </w:hyperlink>
      <w:r>
        <w:rPr>
          <w:rFonts w:ascii="Verdana" w:hAnsi="Verdana"/>
          <w:sz w:val="18"/>
          <w:szCs w:val="18"/>
          <w:lang w:val="en"/>
        </w:rPr>
        <w:t xml:space="preserve"> shall be applicable to this subpart as well</w:t>
      </w:r>
      <w:proofErr w:type="gramStart"/>
      <w:r>
        <w:rPr>
          <w:rFonts w:ascii="Verdana" w:hAnsi="Verdana"/>
          <w:sz w:val="18"/>
          <w:szCs w:val="18"/>
          <w:lang w:val="en"/>
        </w:rPr>
        <w:t xml:space="preserve">. </w:t>
      </w:r>
      <w:proofErr w:type="gramEnd"/>
      <w:r>
        <w:rPr>
          <w:rFonts w:ascii="Verdana" w:hAnsi="Verdana"/>
          <w:sz w:val="18"/>
          <w:szCs w:val="18"/>
          <w:lang w:val="en"/>
        </w:rPr>
        <w:t>In addition, as used in this subpart:</w:t>
      </w:r>
    </w:p>
    <w:p w:rsidR="005B24A0" w:rsidRDefault="005B24A0" w:rsidP="005B24A0">
      <w:pPr>
        <w:shd w:val="clear" w:color="auto" w:fill="FFFFFF"/>
        <w:spacing w:before="192" w:after="192" w:line="225" w:lineRule="atLeast"/>
        <w:rPr>
          <w:rFonts w:ascii="Verdana" w:hAnsi="Verdana"/>
          <w:sz w:val="18"/>
          <w:szCs w:val="18"/>
          <w:lang w:val="en"/>
        </w:rPr>
      </w:pPr>
      <w:bookmarkStart w:id="234" w:name="46.402(a)"/>
      <w:r>
        <w:rPr>
          <w:rFonts w:ascii="Verdana" w:hAnsi="Verdana"/>
          <w:sz w:val="18"/>
          <w:szCs w:val="18"/>
          <w:lang w:val="en"/>
        </w:rPr>
        <w:t> </w:t>
      </w:r>
      <w:bookmarkEnd w:id="234"/>
      <w:r>
        <w:rPr>
          <w:rFonts w:ascii="Verdana" w:hAnsi="Verdana"/>
          <w:sz w:val="18"/>
          <w:szCs w:val="18"/>
          <w:lang w:val="en"/>
        </w:rPr>
        <w:t xml:space="preserve">(a) </w:t>
      </w:r>
      <w:r>
        <w:rPr>
          <w:rFonts w:ascii="Verdana" w:hAnsi="Verdana"/>
          <w:i/>
          <w:iCs/>
          <w:sz w:val="18"/>
          <w:szCs w:val="18"/>
          <w:lang w:val="en"/>
        </w:rPr>
        <w:t>Children</w:t>
      </w:r>
      <w:r>
        <w:rPr>
          <w:rFonts w:ascii="Verdana" w:hAnsi="Verdana"/>
          <w:sz w:val="18"/>
          <w:szCs w:val="18"/>
          <w:lang w:val="en"/>
        </w:rPr>
        <w:t xml:space="preserve"> are persons who have not attained the legal age for consent to treatments or procedures involved in the research, under the applicable law of the jurisdiction in which the research </w:t>
      </w:r>
      <w:proofErr w:type="gramStart"/>
      <w:r>
        <w:rPr>
          <w:rFonts w:ascii="Verdana" w:hAnsi="Verdana"/>
          <w:sz w:val="18"/>
          <w:szCs w:val="18"/>
          <w:lang w:val="en"/>
        </w:rPr>
        <w:t>will be conducted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35" w:name="46.402(b)"/>
      <w:r>
        <w:rPr>
          <w:rFonts w:ascii="Verdana" w:hAnsi="Verdana"/>
          <w:sz w:val="18"/>
          <w:szCs w:val="18"/>
          <w:lang w:val="en"/>
        </w:rPr>
        <w:t> </w:t>
      </w:r>
      <w:bookmarkEnd w:id="235"/>
      <w:r>
        <w:rPr>
          <w:rFonts w:ascii="Verdana" w:hAnsi="Verdana"/>
          <w:sz w:val="18"/>
          <w:szCs w:val="18"/>
          <w:lang w:val="en"/>
        </w:rPr>
        <w:t xml:space="preserve">(b) </w:t>
      </w:r>
      <w:r>
        <w:rPr>
          <w:rFonts w:ascii="Verdana" w:hAnsi="Verdana"/>
          <w:i/>
          <w:iCs/>
          <w:sz w:val="18"/>
          <w:szCs w:val="18"/>
          <w:lang w:val="en"/>
        </w:rPr>
        <w:t>Assent</w:t>
      </w:r>
      <w:r>
        <w:rPr>
          <w:rFonts w:ascii="Verdana" w:hAnsi="Verdana"/>
          <w:sz w:val="18"/>
          <w:szCs w:val="18"/>
          <w:lang w:val="en"/>
        </w:rPr>
        <w:t xml:space="preserve"> means a child's affirmative agreement to participate in research</w:t>
      </w:r>
      <w:proofErr w:type="gramStart"/>
      <w:r>
        <w:rPr>
          <w:rFonts w:ascii="Verdana" w:hAnsi="Verdana"/>
          <w:sz w:val="18"/>
          <w:szCs w:val="18"/>
          <w:lang w:val="en"/>
        </w:rPr>
        <w:t xml:space="preserve">. </w:t>
      </w:r>
      <w:proofErr w:type="gramEnd"/>
      <w:r>
        <w:rPr>
          <w:rFonts w:ascii="Verdana" w:hAnsi="Verdana"/>
          <w:sz w:val="18"/>
          <w:szCs w:val="18"/>
          <w:lang w:val="en"/>
        </w:rPr>
        <w:t xml:space="preserve">Mere failure to object </w:t>
      </w:r>
      <w:proofErr w:type="gramStart"/>
      <w:r>
        <w:rPr>
          <w:rFonts w:ascii="Verdana" w:hAnsi="Verdana"/>
          <w:sz w:val="18"/>
          <w:szCs w:val="18"/>
          <w:lang w:val="en"/>
        </w:rPr>
        <w:t>should not, absent affirmative agreement, be construed</w:t>
      </w:r>
      <w:proofErr w:type="gramEnd"/>
      <w:r>
        <w:rPr>
          <w:rFonts w:ascii="Verdana" w:hAnsi="Verdana"/>
          <w:sz w:val="18"/>
          <w:szCs w:val="18"/>
          <w:lang w:val="en"/>
        </w:rPr>
        <w:t xml:space="preserve"> as assent.</w:t>
      </w:r>
    </w:p>
    <w:p w:rsidR="005B24A0" w:rsidRDefault="005B24A0" w:rsidP="005B24A0">
      <w:pPr>
        <w:shd w:val="clear" w:color="auto" w:fill="FFFFFF"/>
        <w:spacing w:before="192" w:after="192" w:line="225" w:lineRule="atLeast"/>
        <w:rPr>
          <w:rFonts w:ascii="Verdana" w:hAnsi="Verdana"/>
          <w:sz w:val="18"/>
          <w:szCs w:val="18"/>
          <w:lang w:val="en"/>
        </w:rPr>
      </w:pPr>
      <w:bookmarkStart w:id="236" w:name="46.402(c)"/>
      <w:r>
        <w:rPr>
          <w:rFonts w:ascii="Verdana" w:hAnsi="Verdana"/>
          <w:sz w:val="18"/>
          <w:szCs w:val="18"/>
          <w:lang w:val="en"/>
        </w:rPr>
        <w:t> </w:t>
      </w:r>
      <w:bookmarkEnd w:id="236"/>
      <w:r>
        <w:rPr>
          <w:rFonts w:ascii="Verdana" w:hAnsi="Verdana"/>
          <w:sz w:val="18"/>
          <w:szCs w:val="18"/>
          <w:lang w:val="en"/>
        </w:rPr>
        <w:t xml:space="preserve">(c) </w:t>
      </w:r>
      <w:r>
        <w:rPr>
          <w:rFonts w:ascii="Verdana" w:hAnsi="Verdana"/>
          <w:i/>
          <w:iCs/>
          <w:sz w:val="18"/>
          <w:szCs w:val="18"/>
          <w:lang w:val="en"/>
        </w:rPr>
        <w:t>Permission</w:t>
      </w:r>
      <w:r>
        <w:rPr>
          <w:rFonts w:ascii="Verdana" w:hAnsi="Verdana"/>
          <w:sz w:val="18"/>
          <w:szCs w:val="18"/>
          <w:lang w:val="en"/>
        </w:rPr>
        <w:t xml:space="preserve"> means the agreement of parent(s) or guardian to the participation of their child or ward in research.</w:t>
      </w:r>
    </w:p>
    <w:p w:rsidR="005B24A0" w:rsidRDefault="005B24A0" w:rsidP="005B24A0">
      <w:pPr>
        <w:shd w:val="clear" w:color="auto" w:fill="FFFFFF"/>
        <w:spacing w:before="192" w:after="192" w:line="225" w:lineRule="atLeast"/>
        <w:rPr>
          <w:rFonts w:ascii="Verdana" w:hAnsi="Verdana"/>
          <w:sz w:val="18"/>
          <w:szCs w:val="18"/>
          <w:lang w:val="en"/>
        </w:rPr>
      </w:pPr>
      <w:bookmarkStart w:id="237" w:name="46.402(d)"/>
      <w:r>
        <w:rPr>
          <w:rFonts w:ascii="Verdana" w:hAnsi="Verdana"/>
          <w:sz w:val="18"/>
          <w:szCs w:val="18"/>
          <w:lang w:val="en"/>
        </w:rPr>
        <w:t> </w:t>
      </w:r>
      <w:bookmarkEnd w:id="237"/>
      <w:r>
        <w:rPr>
          <w:rFonts w:ascii="Verdana" w:hAnsi="Verdana"/>
          <w:sz w:val="18"/>
          <w:szCs w:val="18"/>
          <w:lang w:val="en"/>
        </w:rPr>
        <w:t xml:space="preserve">(d) </w:t>
      </w:r>
      <w:r>
        <w:rPr>
          <w:rFonts w:ascii="Verdana" w:hAnsi="Verdana"/>
          <w:i/>
          <w:iCs/>
          <w:sz w:val="18"/>
          <w:szCs w:val="18"/>
          <w:lang w:val="en"/>
        </w:rPr>
        <w:t>Parent</w:t>
      </w:r>
      <w:r>
        <w:rPr>
          <w:rFonts w:ascii="Verdana" w:hAnsi="Verdana"/>
          <w:sz w:val="18"/>
          <w:szCs w:val="18"/>
          <w:lang w:val="en"/>
        </w:rPr>
        <w:t xml:space="preserve"> means a child's biological or adoptive parent.</w:t>
      </w:r>
    </w:p>
    <w:p w:rsidR="005B24A0" w:rsidRDefault="005B24A0" w:rsidP="005B24A0">
      <w:pPr>
        <w:shd w:val="clear" w:color="auto" w:fill="FFFFFF"/>
        <w:spacing w:before="192" w:after="192" w:line="225" w:lineRule="atLeast"/>
        <w:rPr>
          <w:rFonts w:ascii="Verdana" w:hAnsi="Verdana"/>
          <w:sz w:val="18"/>
          <w:szCs w:val="18"/>
          <w:lang w:val="en"/>
        </w:rPr>
      </w:pPr>
      <w:bookmarkStart w:id="238" w:name="46.402(e)"/>
      <w:r>
        <w:rPr>
          <w:rFonts w:ascii="Verdana" w:hAnsi="Verdana"/>
          <w:sz w:val="18"/>
          <w:szCs w:val="18"/>
          <w:lang w:val="en"/>
        </w:rPr>
        <w:t> </w:t>
      </w:r>
      <w:bookmarkEnd w:id="238"/>
      <w:r>
        <w:rPr>
          <w:rFonts w:ascii="Verdana" w:hAnsi="Verdana"/>
          <w:sz w:val="18"/>
          <w:szCs w:val="18"/>
          <w:lang w:val="en"/>
        </w:rPr>
        <w:t xml:space="preserve">(e) </w:t>
      </w:r>
      <w:r>
        <w:rPr>
          <w:rFonts w:ascii="Verdana" w:hAnsi="Verdana"/>
          <w:i/>
          <w:iCs/>
          <w:sz w:val="18"/>
          <w:szCs w:val="18"/>
          <w:lang w:val="en"/>
        </w:rPr>
        <w:t>Guardian</w:t>
      </w:r>
      <w:r>
        <w:rPr>
          <w:rFonts w:ascii="Verdana" w:hAnsi="Verdana"/>
          <w:sz w:val="18"/>
          <w:szCs w:val="18"/>
          <w:lang w:val="en"/>
        </w:rPr>
        <w:t xml:space="preserve"> means an individual who </w:t>
      </w:r>
      <w:proofErr w:type="gramStart"/>
      <w:r>
        <w:rPr>
          <w:rFonts w:ascii="Verdana" w:hAnsi="Verdana"/>
          <w:sz w:val="18"/>
          <w:szCs w:val="18"/>
          <w:lang w:val="en"/>
        </w:rPr>
        <w:t>is authorized</w:t>
      </w:r>
      <w:proofErr w:type="gramEnd"/>
      <w:r>
        <w:rPr>
          <w:rFonts w:ascii="Verdana" w:hAnsi="Verdana"/>
          <w:sz w:val="18"/>
          <w:szCs w:val="18"/>
          <w:lang w:val="en"/>
        </w:rPr>
        <w:t xml:space="preserve"> under applicable State or local law to consent on behalf of a child to general medical care.</w:t>
      </w:r>
    </w:p>
    <w:p w:rsidR="005B24A0" w:rsidRDefault="005B24A0" w:rsidP="005B24A0">
      <w:pPr>
        <w:shd w:val="clear" w:color="auto" w:fill="FFFFFF"/>
        <w:spacing w:before="192" w:after="192" w:line="225" w:lineRule="atLeast"/>
        <w:rPr>
          <w:rFonts w:ascii="Verdana" w:hAnsi="Verdana"/>
          <w:sz w:val="18"/>
          <w:szCs w:val="18"/>
          <w:lang w:val="en"/>
        </w:rPr>
      </w:pPr>
      <w:bookmarkStart w:id="239" w:name="46.403"/>
      <w:r>
        <w:rPr>
          <w:rFonts w:ascii="Verdana" w:hAnsi="Verdana"/>
          <w:sz w:val="18"/>
          <w:szCs w:val="18"/>
          <w:lang w:val="en"/>
        </w:rPr>
        <w:t> </w:t>
      </w:r>
      <w:bookmarkEnd w:id="239"/>
      <w:proofErr w:type="gramStart"/>
      <w:r>
        <w:rPr>
          <w:rFonts w:ascii="Verdana" w:hAnsi="Verdana"/>
          <w:b/>
          <w:bCs/>
          <w:sz w:val="18"/>
          <w:szCs w:val="18"/>
          <w:lang w:val="en"/>
        </w:rPr>
        <w:t>§46.403 IRB duties.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lastRenderedPageBreak/>
        <w:t xml:space="preserve">In addition to other responsibilities assigned to IRBs under </w:t>
      </w:r>
      <w:hyperlink r:id="rId166" w:anchor="part46" w:history="1">
        <w:r>
          <w:rPr>
            <w:rStyle w:val="Hyperlink"/>
            <w:rFonts w:ascii="Verdana" w:hAnsi="Verdana"/>
            <w:sz w:val="18"/>
            <w:szCs w:val="18"/>
            <w:lang w:val="en"/>
          </w:rPr>
          <w:t>this part</w:t>
        </w:r>
      </w:hyperlink>
      <w:r>
        <w:rPr>
          <w:rFonts w:ascii="Verdana" w:hAnsi="Verdana"/>
          <w:sz w:val="18"/>
          <w:szCs w:val="18"/>
          <w:lang w:val="en"/>
        </w:rPr>
        <w:t xml:space="preserve">, each IRB shall review research covered by this subpart and approve only </w:t>
      </w:r>
      <w:proofErr w:type="gramStart"/>
      <w:r>
        <w:rPr>
          <w:rFonts w:ascii="Verdana" w:hAnsi="Verdana"/>
          <w:sz w:val="18"/>
          <w:szCs w:val="18"/>
          <w:lang w:val="en"/>
        </w:rPr>
        <w:t>research which</w:t>
      </w:r>
      <w:proofErr w:type="gramEnd"/>
      <w:r>
        <w:rPr>
          <w:rFonts w:ascii="Verdana" w:hAnsi="Verdana"/>
          <w:sz w:val="18"/>
          <w:szCs w:val="18"/>
          <w:lang w:val="en"/>
        </w:rPr>
        <w:t xml:space="preserve"> satisfies the conditions of all applicable sections of this subpart.</w:t>
      </w:r>
    </w:p>
    <w:p w:rsidR="005B24A0" w:rsidRDefault="005B24A0" w:rsidP="005B24A0">
      <w:pPr>
        <w:shd w:val="clear" w:color="auto" w:fill="FFFFFF"/>
        <w:spacing w:before="192" w:after="192" w:line="225" w:lineRule="atLeast"/>
        <w:rPr>
          <w:rFonts w:ascii="Verdana" w:hAnsi="Verdana"/>
          <w:sz w:val="18"/>
          <w:szCs w:val="18"/>
          <w:lang w:val="en"/>
        </w:rPr>
      </w:pPr>
      <w:bookmarkStart w:id="240" w:name="46.404"/>
      <w:r>
        <w:rPr>
          <w:rFonts w:ascii="Verdana" w:hAnsi="Verdana"/>
          <w:sz w:val="18"/>
          <w:szCs w:val="18"/>
          <w:lang w:val="en"/>
        </w:rPr>
        <w:t> </w:t>
      </w:r>
      <w:bookmarkEnd w:id="240"/>
      <w:r>
        <w:rPr>
          <w:rFonts w:ascii="Verdana" w:hAnsi="Verdana"/>
          <w:b/>
          <w:bCs/>
          <w:sz w:val="18"/>
          <w:szCs w:val="18"/>
          <w:lang w:val="en"/>
        </w:rPr>
        <w:t>§46.404 Research not involving greater than minimal risk.</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HHS will conduct or fund research in which the IRB finds that no greater than minimal risk to children is presented, only if the IRB finds that adequate provisions are made for soliciting the assent of the children and the permission of their parents or guardians, as set forth in </w:t>
      </w:r>
      <w:hyperlink r:id="rId167" w:anchor="46.408" w:history="1">
        <w:r>
          <w:rPr>
            <w:rStyle w:val="Hyperlink"/>
            <w:rFonts w:ascii="Verdana" w:hAnsi="Verdana"/>
            <w:sz w:val="18"/>
            <w:szCs w:val="18"/>
            <w:lang w:val="en"/>
          </w:rPr>
          <w:t>§46.408</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41" w:name="46.405"/>
      <w:r>
        <w:rPr>
          <w:rFonts w:ascii="Verdana" w:hAnsi="Verdana"/>
          <w:sz w:val="18"/>
          <w:szCs w:val="18"/>
          <w:lang w:val="en"/>
        </w:rPr>
        <w:t> </w:t>
      </w:r>
      <w:bookmarkEnd w:id="241"/>
      <w:proofErr w:type="gramStart"/>
      <w:r>
        <w:rPr>
          <w:rFonts w:ascii="Verdana" w:hAnsi="Verdana"/>
          <w:b/>
          <w:bCs/>
          <w:sz w:val="18"/>
          <w:szCs w:val="18"/>
          <w:lang w:val="en"/>
        </w:rPr>
        <w:t>§46.405 Research involving greater than minimal risk but presenting the prospect of direct benefit to the individual subjects.</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HHS will conduct or fund research in which the IRB finds that more than minimal risk to children </w:t>
      </w:r>
      <w:proofErr w:type="gramStart"/>
      <w:r>
        <w:rPr>
          <w:rFonts w:ascii="Verdana" w:hAnsi="Verdana"/>
          <w:sz w:val="18"/>
          <w:szCs w:val="18"/>
          <w:lang w:val="en"/>
        </w:rPr>
        <w:t>is presented</w:t>
      </w:r>
      <w:proofErr w:type="gramEnd"/>
      <w:r>
        <w:rPr>
          <w:rFonts w:ascii="Verdana" w:hAnsi="Verdana"/>
          <w:sz w:val="18"/>
          <w:szCs w:val="18"/>
          <w:lang w:val="en"/>
        </w:rPr>
        <w:t xml:space="preserve"> by an intervention or procedure that holds out the prospect of direct benefit for the individual subject, or by a monitoring procedure that is likely to contribute to the subject's well-being, only if the IRB finds that:</w:t>
      </w:r>
    </w:p>
    <w:p w:rsidR="005B24A0" w:rsidRDefault="005B24A0" w:rsidP="005B24A0">
      <w:pPr>
        <w:shd w:val="clear" w:color="auto" w:fill="FFFFFF"/>
        <w:spacing w:before="192" w:after="192" w:line="225" w:lineRule="atLeast"/>
        <w:rPr>
          <w:rFonts w:ascii="Verdana" w:hAnsi="Verdana"/>
          <w:sz w:val="18"/>
          <w:szCs w:val="18"/>
          <w:lang w:val="en"/>
        </w:rPr>
      </w:pPr>
      <w:bookmarkStart w:id="242" w:name="46.405(a)"/>
      <w:r>
        <w:rPr>
          <w:rFonts w:ascii="Verdana" w:hAnsi="Verdana"/>
          <w:sz w:val="18"/>
          <w:szCs w:val="18"/>
          <w:lang w:val="en"/>
        </w:rPr>
        <w:t> </w:t>
      </w:r>
      <w:bookmarkEnd w:id="242"/>
      <w:r>
        <w:rPr>
          <w:rFonts w:ascii="Verdana" w:hAnsi="Verdana"/>
          <w:sz w:val="18"/>
          <w:szCs w:val="18"/>
          <w:lang w:val="en"/>
        </w:rPr>
        <w:t>(a) The risk is justified by the anticipated benefit to the subjects</w:t>
      </w:r>
      <w:proofErr w:type="gramStart"/>
      <w:r>
        <w:rPr>
          <w:rFonts w:ascii="Verdana" w:hAnsi="Verdana"/>
          <w:sz w:val="18"/>
          <w:szCs w:val="18"/>
          <w:lang w:val="en"/>
        </w:rPr>
        <w: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43" w:name="46.405(b)"/>
      <w:r>
        <w:rPr>
          <w:rFonts w:ascii="Verdana" w:hAnsi="Verdana"/>
          <w:sz w:val="18"/>
          <w:szCs w:val="18"/>
          <w:lang w:val="en"/>
        </w:rPr>
        <w:t> </w:t>
      </w:r>
      <w:bookmarkEnd w:id="243"/>
      <w:r>
        <w:rPr>
          <w:rFonts w:ascii="Verdana" w:hAnsi="Verdana"/>
          <w:sz w:val="18"/>
          <w:szCs w:val="18"/>
          <w:lang w:val="en"/>
        </w:rPr>
        <w:t>(b) The relation of the anticipated benefit to the risk is at least as favorable to the subjects as that presented by available alternative approaches; and</w:t>
      </w:r>
    </w:p>
    <w:p w:rsidR="005B24A0" w:rsidRDefault="005B24A0" w:rsidP="005B24A0">
      <w:pPr>
        <w:shd w:val="clear" w:color="auto" w:fill="FFFFFF"/>
        <w:spacing w:before="192" w:after="192" w:line="225" w:lineRule="atLeast"/>
        <w:rPr>
          <w:rFonts w:ascii="Verdana" w:hAnsi="Verdana"/>
          <w:sz w:val="18"/>
          <w:szCs w:val="18"/>
          <w:lang w:val="en"/>
        </w:rPr>
      </w:pPr>
      <w:bookmarkStart w:id="244" w:name="46.405(c)"/>
      <w:r>
        <w:rPr>
          <w:rFonts w:ascii="Verdana" w:hAnsi="Verdana"/>
          <w:sz w:val="18"/>
          <w:szCs w:val="18"/>
          <w:lang w:val="en"/>
        </w:rPr>
        <w:t> </w:t>
      </w:r>
      <w:bookmarkEnd w:id="244"/>
      <w:r>
        <w:rPr>
          <w:rFonts w:ascii="Verdana" w:hAnsi="Verdana"/>
          <w:sz w:val="18"/>
          <w:szCs w:val="18"/>
          <w:lang w:val="en"/>
        </w:rPr>
        <w:t xml:space="preserve">(c) Adequate provisions are made for soliciting the assent of the children and permission of their parents or guardians, as set forth in </w:t>
      </w:r>
      <w:hyperlink r:id="rId168" w:anchor="46.408" w:history="1">
        <w:r>
          <w:rPr>
            <w:rStyle w:val="Hyperlink"/>
            <w:rFonts w:ascii="Verdana" w:hAnsi="Verdana"/>
            <w:sz w:val="18"/>
            <w:szCs w:val="18"/>
            <w:lang w:val="en"/>
          </w:rPr>
          <w:t>§46.408</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45" w:name="46.406"/>
      <w:r>
        <w:rPr>
          <w:rFonts w:ascii="Verdana" w:hAnsi="Verdana"/>
          <w:sz w:val="18"/>
          <w:szCs w:val="18"/>
          <w:lang w:val="en"/>
        </w:rPr>
        <w:t> </w:t>
      </w:r>
      <w:bookmarkEnd w:id="245"/>
      <w:r>
        <w:rPr>
          <w:rFonts w:ascii="Verdana" w:hAnsi="Verdana"/>
          <w:b/>
          <w:bCs/>
          <w:sz w:val="18"/>
          <w:szCs w:val="18"/>
          <w:lang w:val="en"/>
        </w:rPr>
        <w:t xml:space="preserve">§46.406 Research involving greater than minimal risk and no prospect of direct benefit to individual subjects, but likely to yield </w:t>
      </w:r>
      <w:r>
        <w:rPr>
          <w:rStyle w:val="spelle"/>
          <w:rFonts w:ascii="Verdana" w:hAnsi="Verdana"/>
          <w:b/>
          <w:bCs/>
          <w:sz w:val="18"/>
          <w:szCs w:val="18"/>
          <w:lang w:val="en"/>
        </w:rPr>
        <w:t>generalizable</w:t>
      </w:r>
      <w:r>
        <w:rPr>
          <w:rFonts w:ascii="Verdana" w:hAnsi="Verdana"/>
          <w:b/>
          <w:bCs/>
          <w:sz w:val="18"/>
          <w:szCs w:val="18"/>
          <w:lang w:val="en"/>
        </w:rPr>
        <w:t xml:space="preserve"> knowledge about the subject's disorder or condition.</w:t>
      </w:r>
    </w:p>
    <w:p w:rsidR="005B24A0" w:rsidRDefault="005B24A0" w:rsidP="005B24A0">
      <w:pPr>
        <w:shd w:val="clear" w:color="auto" w:fill="FFFFFF"/>
        <w:spacing w:before="192" w:after="192" w:line="225" w:lineRule="atLeast"/>
        <w:rPr>
          <w:rFonts w:ascii="Verdana" w:hAnsi="Verdana"/>
          <w:sz w:val="18"/>
          <w:szCs w:val="18"/>
          <w:lang w:val="en"/>
        </w:rPr>
      </w:pPr>
      <w:proofErr w:type="gramStart"/>
      <w:r>
        <w:rPr>
          <w:rFonts w:ascii="Verdana" w:hAnsi="Verdana"/>
          <w:sz w:val="18"/>
          <w:szCs w:val="18"/>
          <w:lang w:val="en"/>
        </w:rPr>
        <w:t>HHS will conduct or fund research in which the IRB finds that more than minimal risk to children is presented by an intervention or procedure that does not hold out the prospect of direct benefit for the individual subject, or by a monitoring procedure which is not likely to contribute to the well-being of the subject, only if the IRB finds that: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46" w:name="46.406(a)"/>
      <w:r>
        <w:rPr>
          <w:rFonts w:ascii="Verdana" w:hAnsi="Verdana"/>
          <w:sz w:val="18"/>
          <w:szCs w:val="18"/>
          <w:lang w:val="en"/>
        </w:rPr>
        <w:t> </w:t>
      </w:r>
      <w:bookmarkEnd w:id="246"/>
      <w:r>
        <w:rPr>
          <w:rFonts w:ascii="Verdana" w:hAnsi="Verdana"/>
          <w:sz w:val="18"/>
          <w:szCs w:val="18"/>
          <w:lang w:val="en"/>
        </w:rPr>
        <w:t>(a) The risk represents a minor increase over minimal risk</w:t>
      </w:r>
      <w:proofErr w:type="gramStart"/>
      <w:r>
        <w:rPr>
          <w:rFonts w:ascii="Verdana" w:hAnsi="Verdana"/>
          <w:sz w:val="18"/>
          <w:szCs w:val="18"/>
          <w:lang w:val="en"/>
        </w:rPr>
        <w:t>;</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47" w:name="46.406(b)"/>
      <w:r>
        <w:rPr>
          <w:rFonts w:ascii="Verdana" w:hAnsi="Verdana"/>
          <w:sz w:val="18"/>
          <w:szCs w:val="18"/>
          <w:lang w:val="en"/>
        </w:rPr>
        <w:t> </w:t>
      </w:r>
      <w:bookmarkEnd w:id="247"/>
      <w:r>
        <w:rPr>
          <w:rFonts w:ascii="Verdana" w:hAnsi="Verdana"/>
          <w:sz w:val="18"/>
          <w:szCs w:val="18"/>
          <w:lang w:val="en"/>
        </w:rPr>
        <w:t>(b) The intervention or procedure presents experiences to subjects that are reasonably commensurate with those inherent in their actual or expected medical, dental, psychological, social, or educational situations;</w:t>
      </w:r>
    </w:p>
    <w:p w:rsidR="005B24A0" w:rsidRDefault="005B24A0" w:rsidP="005B24A0">
      <w:pPr>
        <w:shd w:val="clear" w:color="auto" w:fill="FFFFFF"/>
        <w:spacing w:before="192" w:after="192" w:line="225" w:lineRule="atLeast"/>
        <w:rPr>
          <w:rFonts w:ascii="Verdana" w:hAnsi="Verdana"/>
          <w:sz w:val="18"/>
          <w:szCs w:val="18"/>
          <w:lang w:val="en"/>
        </w:rPr>
      </w:pPr>
      <w:bookmarkStart w:id="248" w:name="46.406(c)"/>
      <w:r>
        <w:rPr>
          <w:rFonts w:ascii="Verdana" w:hAnsi="Verdana"/>
          <w:sz w:val="18"/>
          <w:szCs w:val="18"/>
          <w:lang w:val="en"/>
        </w:rPr>
        <w:t> </w:t>
      </w:r>
      <w:bookmarkEnd w:id="248"/>
      <w:r>
        <w:rPr>
          <w:rFonts w:ascii="Verdana" w:hAnsi="Verdana"/>
          <w:sz w:val="18"/>
          <w:szCs w:val="18"/>
          <w:lang w:val="en"/>
        </w:rPr>
        <w:t xml:space="preserve">(c) The intervention or procedure is likely to yield </w:t>
      </w:r>
      <w:r>
        <w:rPr>
          <w:rStyle w:val="spelle"/>
          <w:rFonts w:ascii="Verdana" w:hAnsi="Verdana"/>
          <w:sz w:val="18"/>
          <w:szCs w:val="18"/>
          <w:lang w:val="en"/>
        </w:rPr>
        <w:t>generalizable</w:t>
      </w:r>
      <w:r>
        <w:rPr>
          <w:rFonts w:ascii="Verdana" w:hAnsi="Verdana"/>
          <w:sz w:val="18"/>
          <w:szCs w:val="18"/>
          <w:lang w:val="en"/>
        </w:rPr>
        <w:t xml:space="preserve"> knowledge about the subjects' disorder or condition which is of vital importance for the understanding or amelioration of the subjects' disorder or condition; and</w:t>
      </w:r>
    </w:p>
    <w:p w:rsidR="005B24A0" w:rsidRDefault="005B24A0" w:rsidP="005B24A0">
      <w:pPr>
        <w:shd w:val="clear" w:color="auto" w:fill="FFFFFF"/>
        <w:spacing w:before="192" w:after="192" w:line="225" w:lineRule="atLeast"/>
        <w:rPr>
          <w:rFonts w:ascii="Verdana" w:hAnsi="Verdana"/>
          <w:sz w:val="18"/>
          <w:szCs w:val="18"/>
          <w:lang w:val="en"/>
        </w:rPr>
      </w:pPr>
      <w:bookmarkStart w:id="249" w:name="46.406(d)"/>
      <w:r>
        <w:rPr>
          <w:rFonts w:ascii="Verdana" w:hAnsi="Verdana"/>
          <w:sz w:val="18"/>
          <w:szCs w:val="18"/>
          <w:lang w:val="en"/>
        </w:rPr>
        <w:t> </w:t>
      </w:r>
      <w:bookmarkEnd w:id="249"/>
      <w:r>
        <w:rPr>
          <w:rFonts w:ascii="Verdana" w:hAnsi="Verdana"/>
          <w:sz w:val="18"/>
          <w:szCs w:val="18"/>
          <w:lang w:val="en"/>
        </w:rPr>
        <w:t xml:space="preserve">(d) Adequate provisions are made for soliciting assent of the children and permission of their parents or guardians, as set forth in </w:t>
      </w:r>
      <w:hyperlink r:id="rId169" w:anchor="46.408" w:history="1">
        <w:r>
          <w:rPr>
            <w:rStyle w:val="Hyperlink"/>
            <w:rFonts w:ascii="Verdana" w:hAnsi="Verdana"/>
            <w:sz w:val="18"/>
            <w:szCs w:val="18"/>
            <w:lang w:val="en"/>
          </w:rPr>
          <w:t>§46.408</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50" w:name="46.407"/>
      <w:r>
        <w:rPr>
          <w:rFonts w:ascii="Verdana" w:hAnsi="Verdana"/>
          <w:sz w:val="18"/>
          <w:szCs w:val="18"/>
          <w:lang w:val="en"/>
        </w:rPr>
        <w:t> </w:t>
      </w:r>
      <w:bookmarkEnd w:id="250"/>
      <w:r>
        <w:rPr>
          <w:rFonts w:ascii="Verdana" w:hAnsi="Verdana"/>
          <w:b/>
          <w:bCs/>
          <w:sz w:val="18"/>
          <w:szCs w:val="18"/>
          <w:lang w:val="en"/>
        </w:rPr>
        <w:t xml:space="preserve">§46.407 Research not otherwise </w:t>
      </w:r>
      <w:proofErr w:type="gramStart"/>
      <w:r>
        <w:rPr>
          <w:rFonts w:ascii="Verdana" w:hAnsi="Verdana"/>
          <w:b/>
          <w:bCs/>
          <w:sz w:val="18"/>
          <w:szCs w:val="18"/>
          <w:lang w:val="en"/>
        </w:rPr>
        <w:t>approvable</w:t>
      </w:r>
      <w:proofErr w:type="gramEnd"/>
      <w:r>
        <w:rPr>
          <w:rFonts w:ascii="Verdana" w:hAnsi="Verdana"/>
          <w:b/>
          <w:bCs/>
          <w:sz w:val="18"/>
          <w:szCs w:val="18"/>
          <w:lang w:val="en"/>
        </w:rPr>
        <w:t xml:space="preserve"> which presents an opportunity to understand, prevent, or alleviate a serious problem affecting the health or welfare of children.</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HHS will conduct or fund research that the IRB does not believe meets the requirements of </w:t>
      </w:r>
      <w:hyperlink r:id="rId170" w:anchor="46.404" w:history="1">
        <w:r>
          <w:rPr>
            <w:rStyle w:val="Hyperlink"/>
            <w:rFonts w:ascii="Verdana" w:hAnsi="Verdana"/>
            <w:sz w:val="18"/>
            <w:szCs w:val="18"/>
            <w:lang w:val="en"/>
          </w:rPr>
          <w:t>§46.404</w:t>
        </w:r>
      </w:hyperlink>
      <w:r>
        <w:rPr>
          <w:rFonts w:ascii="Verdana" w:hAnsi="Verdana"/>
          <w:sz w:val="18"/>
          <w:szCs w:val="18"/>
          <w:lang w:val="en"/>
        </w:rPr>
        <w:t xml:space="preserve">, </w:t>
      </w:r>
      <w:hyperlink r:id="rId171" w:anchor="46.405" w:history="1">
        <w:r>
          <w:rPr>
            <w:rStyle w:val="Hyperlink"/>
            <w:rFonts w:ascii="Verdana" w:hAnsi="Verdana"/>
            <w:sz w:val="18"/>
            <w:szCs w:val="18"/>
            <w:lang w:val="en"/>
          </w:rPr>
          <w:t>§46.405</w:t>
        </w:r>
      </w:hyperlink>
      <w:r>
        <w:rPr>
          <w:rFonts w:ascii="Verdana" w:hAnsi="Verdana"/>
          <w:sz w:val="18"/>
          <w:szCs w:val="18"/>
          <w:lang w:val="en"/>
        </w:rPr>
        <w:t xml:space="preserve">, or </w:t>
      </w:r>
      <w:hyperlink r:id="rId172" w:anchor="46.406" w:history="1">
        <w:r>
          <w:rPr>
            <w:rStyle w:val="Hyperlink"/>
            <w:rFonts w:ascii="Verdana" w:hAnsi="Verdana"/>
            <w:sz w:val="18"/>
            <w:szCs w:val="18"/>
            <w:lang w:val="en"/>
          </w:rPr>
          <w:t>§46.406</w:t>
        </w:r>
      </w:hyperlink>
      <w:r>
        <w:rPr>
          <w:rFonts w:ascii="Verdana" w:hAnsi="Verdana"/>
          <w:sz w:val="18"/>
          <w:szCs w:val="18"/>
          <w:lang w:val="en"/>
        </w:rPr>
        <w:t xml:space="preserve"> only if:</w:t>
      </w:r>
    </w:p>
    <w:p w:rsidR="005B24A0" w:rsidRDefault="005B24A0" w:rsidP="005B24A0">
      <w:pPr>
        <w:shd w:val="clear" w:color="auto" w:fill="FFFFFF"/>
        <w:spacing w:before="192" w:after="192" w:line="225" w:lineRule="atLeast"/>
        <w:rPr>
          <w:rFonts w:ascii="Verdana" w:hAnsi="Verdana"/>
          <w:sz w:val="18"/>
          <w:szCs w:val="18"/>
          <w:lang w:val="en"/>
        </w:rPr>
      </w:pPr>
      <w:bookmarkStart w:id="251" w:name="46.407(a)"/>
      <w:r>
        <w:rPr>
          <w:rFonts w:ascii="Verdana" w:hAnsi="Verdana"/>
          <w:sz w:val="18"/>
          <w:szCs w:val="18"/>
          <w:lang w:val="en"/>
        </w:rPr>
        <w:t> </w:t>
      </w:r>
      <w:bookmarkEnd w:id="251"/>
      <w:r>
        <w:rPr>
          <w:rFonts w:ascii="Verdana" w:hAnsi="Verdana"/>
          <w:sz w:val="18"/>
          <w:szCs w:val="18"/>
          <w:lang w:val="en"/>
        </w:rPr>
        <w:t xml:space="preserve">(a) </w:t>
      </w:r>
      <w:proofErr w:type="gramStart"/>
      <w:r>
        <w:rPr>
          <w:rFonts w:ascii="Verdana" w:hAnsi="Verdana"/>
          <w:sz w:val="18"/>
          <w:szCs w:val="18"/>
          <w:lang w:val="en"/>
        </w:rPr>
        <w:t>the</w:t>
      </w:r>
      <w:proofErr w:type="gramEnd"/>
      <w:r>
        <w:rPr>
          <w:rFonts w:ascii="Verdana" w:hAnsi="Verdana"/>
          <w:sz w:val="18"/>
          <w:szCs w:val="18"/>
          <w:lang w:val="en"/>
        </w:rPr>
        <w:t xml:space="preserve"> IRB finds that the research presents a reasonable opportunity to further the understanding, prevention, or alleviation of a serious problem affecting the health or welfare of children; and</w:t>
      </w:r>
    </w:p>
    <w:p w:rsidR="005B24A0" w:rsidRDefault="005B24A0" w:rsidP="005B24A0">
      <w:pPr>
        <w:shd w:val="clear" w:color="auto" w:fill="FFFFFF"/>
        <w:spacing w:before="192" w:after="192" w:line="225" w:lineRule="atLeast"/>
        <w:rPr>
          <w:rFonts w:ascii="Verdana" w:hAnsi="Verdana"/>
          <w:sz w:val="18"/>
          <w:szCs w:val="18"/>
          <w:lang w:val="en"/>
        </w:rPr>
      </w:pPr>
      <w:bookmarkStart w:id="252" w:name="46.407(b)"/>
      <w:r>
        <w:rPr>
          <w:rFonts w:ascii="Verdana" w:hAnsi="Verdana"/>
          <w:sz w:val="18"/>
          <w:szCs w:val="18"/>
          <w:lang w:val="en"/>
        </w:rPr>
        <w:t> </w:t>
      </w:r>
      <w:bookmarkEnd w:id="252"/>
      <w:r>
        <w:rPr>
          <w:rFonts w:ascii="Verdana" w:hAnsi="Verdana"/>
          <w:sz w:val="18"/>
          <w:szCs w:val="18"/>
          <w:lang w:val="en"/>
        </w:rPr>
        <w:t xml:space="preserve">(b) </w:t>
      </w:r>
      <w:proofErr w:type="gramStart"/>
      <w:r>
        <w:rPr>
          <w:rFonts w:ascii="Verdana" w:hAnsi="Verdana"/>
          <w:sz w:val="18"/>
          <w:szCs w:val="18"/>
          <w:lang w:val="en"/>
        </w:rPr>
        <w:t>the</w:t>
      </w:r>
      <w:proofErr w:type="gramEnd"/>
      <w:r>
        <w:rPr>
          <w:rFonts w:ascii="Verdana" w:hAnsi="Verdana"/>
          <w:sz w:val="18"/>
          <w:szCs w:val="18"/>
          <w:lang w:val="en"/>
        </w:rPr>
        <w:t xml:space="preserve"> Secretary, after consultation with a panel of experts in pertinent disciplines (for example: science, medicine, education, ethics, law) and following opportunity for public review and comment, has determined either:</w:t>
      </w:r>
    </w:p>
    <w:p w:rsidR="005B24A0" w:rsidRDefault="005B24A0" w:rsidP="005B24A0">
      <w:pPr>
        <w:shd w:val="clear" w:color="auto" w:fill="FFFFFF"/>
        <w:spacing w:before="192" w:after="192" w:line="225" w:lineRule="atLeast"/>
        <w:rPr>
          <w:rFonts w:ascii="Verdana" w:hAnsi="Verdana"/>
          <w:sz w:val="18"/>
          <w:szCs w:val="18"/>
          <w:lang w:val="en"/>
        </w:rPr>
      </w:pPr>
      <w:bookmarkStart w:id="253" w:name="46.407(b)(1)"/>
      <w:r>
        <w:rPr>
          <w:rFonts w:ascii="Verdana" w:hAnsi="Verdana"/>
          <w:sz w:val="18"/>
          <w:szCs w:val="18"/>
          <w:lang w:val="en"/>
        </w:rPr>
        <w:lastRenderedPageBreak/>
        <w:t> </w:t>
      </w:r>
      <w:bookmarkEnd w:id="253"/>
      <w:r>
        <w:rPr>
          <w:rFonts w:ascii="Verdana" w:hAnsi="Verdana"/>
          <w:sz w:val="18"/>
          <w:szCs w:val="18"/>
          <w:lang w:val="en"/>
        </w:rPr>
        <w:t xml:space="preserve">(1) </w:t>
      </w:r>
      <w:proofErr w:type="gramStart"/>
      <w:r>
        <w:rPr>
          <w:rFonts w:ascii="Verdana" w:hAnsi="Verdana"/>
          <w:sz w:val="18"/>
          <w:szCs w:val="18"/>
          <w:lang w:val="en"/>
        </w:rPr>
        <w:t>that</w:t>
      </w:r>
      <w:proofErr w:type="gramEnd"/>
      <w:r>
        <w:rPr>
          <w:rFonts w:ascii="Verdana" w:hAnsi="Verdana"/>
          <w:sz w:val="18"/>
          <w:szCs w:val="18"/>
          <w:lang w:val="en"/>
        </w:rPr>
        <w:t xml:space="preserve"> the research in fact satisfies the conditions of </w:t>
      </w:r>
      <w:hyperlink r:id="rId173" w:anchor="46.404" w:history="1">
        <w:r>
          <w:rPr>
            <w:rStyle w:val="Hyperlink"/>
            <w:rFonts w:ascii="Verdana" w:hAnsi="Verdana"/>
            <w:sz w:val="18"/>
            <w:szCs w:val="18"/>
            <w:lang w:val="en"/>
          </w:rPr>
          <w:t>§46.404</w:t>
        </w:r>
      </w:hyperlink>
      <w:r>
        <w:rPr>
          <w:rFonts w:ascii="Verdana" w:hAnsi="Verdana"/>
          <w:sz w:val="18"/>
          <w:szCs w:val="18"/>
          <w:lang w:val="en"/>
        </w:rPr>
        <w:t xml:space="preserve">, </w:t>
      </w:r>
      <w:hyperlink r:id="rId174" w:anchor="46.405" w:history="1">
        <w:r>
          <w:rPr>
            <w:rStyle w:val="Hyperlink"/>
            <w:rFonts w:ascii="Verdana" w:hAnsi="Verdana"/>
            <w:sz w:val="18"/>
            <w:szCs w:val="18"/>
            <w:lang w:val="en"/>
          </w:rPr>
          <w:t>§46.405</w:t>
        </w:r>
      </w:hyperlink>
      <w:r>
        <w:rPr>
          <w:rFonts w:ascii="Verdana" w:hAnsi="Verdana"/>
          <w:sz w:val="18"/>
          <w:szCs w:val="18"/>
          <w:lang w:val="en"/>
        </w:rPr>
        <w:t xml:space="preserve">, or </w:t>
      </w:r>
      <w:hyperlink r:id="rId175" w:anchor="46.406" w:history="1">
        <w:r>
          <w:rPr>
            <w:rStyle w:val="Hyperlink"/>
            <w:rFonts w:ascii="Verdana" w:hAnsi="Verdana"/>
            <w:sz w:val="18"/>
            <w:szCs w:val="18"/>
            <w:lang w:val="en"/>
          </w:rPr>
          <w:t>§46.406</w:t>
        </w:r>
      </w:hyperlink>
      <w:r>
        <w:rPr>
          <w:rFonts w:ascii="Verdana" w:hAnsi="Verdana"/>
          <w:sz w:val="18"/>
          <w:szCs w:val="18"/>
          <w:lang w:val="en"/>
        </w:rPr>
        <w:t xml:space="preserve">, as applicable, or </w:t>
      </w:r>
      <w:bookmarkStart w:id="254" w:name="46.407(b)(2)"/>
      <w:bookmarkEnd w:id="254"/>
      <w:r>
        <w:rPr>
          <w:rFonts w:ascii="Verdana" w:hAnsi="Verdana"/>
          <w:sz w:val="18"/>
          <w:szCs w:val="18"/>
          <w:lang w:val="en"/>
        </w:rPr>
        <w:t>(2) the following:</w:t>
      </w:r>
    </w:p>
    <w:p w:rsidR="005B24A0" w:rsidRDefault="005B24A0" w:rsidP="005B24A0">
      <w:pPr>
        <w:shd w:val="clear" w:color="auto" w:fill="FFFFFF"/>
        <w:spacing w:before="192" w:after="192" w:line="225" w:lineRule="atLeast"/>
        <w:rPr>
          <w:rFonts w:ascii="Verdana" w:hAnsi="Verdana"/>
          <w:sz w:val="18"/>
          <w:szCs w:val="18"/>
          <w:lang w:val="en"/>
        </w:rPr>
      </w:pPr>
      <w:bookmarkStart w:id="255" w:name="46.407(b)(2)(i)"/>
      <w:r>
        <w:rPr>
          <w:rFonts w:ascii="Verdana" w:hAnsi="Verdana"/>
          <w:sz w:val="18"/>
          <w:szCs w:val="18"/>
          <w:lang w:val="en"/>
        </w:rPr>
        <w:t> </w:t>
      </w:r>
      <w:bookmarkEnd w:id="255"/>
      <w:r>
        <w:rPr>
          <w:rFonts w:ascii="Verdana" w:hAnsi="Verdana"/>
          <w:sz w:val="18"/>
          <w:szCs w:val="18"/>
          <w:lang w:val="en"/>
        </w:rPr>
        <w:t>(</w:t>
      </w:r>
      <w:proofErr w:type="spellStart"/>
      <w:r>
        <w:rPr>
          <w:rStyle w:val="spelle"/>
          <w:rFonts w:ascii="Verdana" w:hAnsi="Verdana"/>
          <w:sz w:val="18"/>
          <w:szCs w:val="18"/>
          <w:lang w:val="en"/>
        </w:rPr>
        <w:t>i</w:t>
      </w:r>
      <w:proofErr w:type="spellEnd"/>
      <w:r>
        <w:rPr>
          <w:rFonts w:ascii="Verdana" w:hAnsi="Verdana"/>
          <w:sz w:val="18"/>
          <w:szCs w:val="18"/>
          <w:lang w:val="en"/>
        </w:rPr>
        <w:t xml:space="preserve">) </w:t>
      </w:r>
      <w:proofErr w:type="gramStart"/>
      <w:r>
        <w:rPr>
          <w:rFonts w:ascii="Verdana" w:hAnsi="Verdana"/>
          <w:sz w:val="18"/>
          <w:szCs w:val="18"/>
          <w:lang w:val="en"/>
        </w:rPr>
        <w:t>the</w:t>
      </w:r>
      <w:proofErr w:type="gramEnd"/>
      <w:r>
        <w:rPr>
          <w:rFonts w:ascii="Verdana" w:hAnsi="Verdana"/>
          <w:sz w:val="18"/>
          <w:szCs w:val="18"/>
          <w:lang w:val="en"/>
        </w:rPr>
        <w:t xml:space="preserve"> research presents a reasonable opportunity to further the understanding, prevention, or alleviation of a serious problem affecting the health or welfare of children;</w:t>
      </w:r>
    </w:p>
    <w:p w:rsidR="005B24A0" w:rsidRDefault="005B24A0" w:rsidP="005B24A0">
      <w:pPr>
        <w:shd w:val="clear" w:color="auto" w:fill="FFFFFF"/>
        <w:spacing w:before="192" w:after="192" w:line="225" w:lineRule="atLeast"/>
        <w:rPr>
          <w:rFonts w:ascii="Verdana" w:hAnsi="Verdana"/>
          <w:sz w:val="18"/>
          <w:szCs w:val="18"/>
          <w:lang w:val="en"/>
        </w:rPr>
      </w:pPr>
      <w:bookmarkStart w:id="256" w:name="46.407(b)(2)(ii)"/>
      <w:r>
        <w:rPr>
          <w:rFonts w:ascii="Verdana" w:hAnsi="Verdana"/>
          <w:sz w:val="18"/>
          <w:szCs w:val="18"/>
          <w:lang w:val="en"/>
        </w:rPr>
        <w:t> </w:t>
      </w:r>
      <w:bookmarkEnd w:id="256"/>
      <w:r>
        <w:rPr>
          <w:rFonts w:ascii="Verdana" w:hAnsi="Verdana"/>
          <w:sz w:val="18"/>
          <w:szCs w:val="18"/>
          <w:lang w:val="en"/>
        </w:rPr>
        <w:t xml:space="preserve">(ii) </w:t>
      </w:r>
      <w:proofErr w:type="gramStart"/>
      <w:r>
        <w:rPr>
          <w:rFonts w:ascii="Verdana" w:hAnsi="Verdana"/>
          <w:sz w:val="18"/>
          <w:szCs w:val="18"/>
          <w:lang w:val="en"/>
        </w:rPr>
        <w:t>the</w:t>
      </w:r>
      <w:proofErr w:type="gramEnd"/>
      <w:r>
        <w:rPr>
          <w:rFonts w:ascii="Verdana" w:hAnsi="Verdana"/>
          <w:sz w:val="18"/>
          <w:szCs w:val="18"/>
          <w:lang w:val="en"/>
        </w:rPr>
        <w:t xml:space="preserve"> research will be conducted in accordance with sound ethical principles;</w:t>
      </w:r>
    </w:p>
    <w:p w:rsidR="005B24A0" w:rsidRDefault="005B24A0" w:rsidP="005B24A0">
      <w:pPr>
        <w:shd w:val="clear" w:color="auto" w:fill="FFFFFF"/>
        <w:spacing w:before="192" w:after="192" w:line="225" w:lineRule="atLeast"/>
        <w:rPr>
          <w:rFonts w:ascii="Verdana" w:hAnsi="Verdana"/>
          <w:sz w:val="18"/>
          <w:szCs w:val="18"/>
          <w:lang w:val="en"/>
        </w:rPr>
      </w:pPr>
      <w:bookmarkStart w:id="257" w:name="46.407(b)(2)(iii)"/>
      <w:r>
        <w:rPr>
          <w:rFonts w:ascii="Verdana" w:hAnsi="Verdana"/>
          <w:sz w:val="18"/>
          <w:szCs w:val="18"/>
          <w:lang w:val="en"/>
        </w:rPr>
        <w:t> </w:t>
      </w:r>
      <w:bookmarkEnd w:id="257"/>
      <w:r>
        <w:rPr>
          <w:rFonts w:ascii="Verdana" w:hAnsi="Verdana"/>
          <w:sz w:val="18"/>
          <w:szCs w:val="18"/>
          <w:lang w:val="en"/>
        </w:rPr>
        <w:t xml:space="preserve">(iii) </w:t>
      </w:r>
      <w:proofErr w:type="gramStart"/>
      <w:r>
        <w:rPr>
          <w:rStyle w:val="grame"/>
          <w:rFonts w:ascii="Verdana" w:hAnsi="Verdana"/>
          <w:sz w:val="18"/>
          <w:szCs w:val="18"/>
          <w:lang w:val="en"/>
        </w:rPr>
        <w:t>adequate</w:t>
      </w:r>
      <w:proofErr w:type="gramEnd"/>
      <w:r>
        <w:rPr>
          <w:rFonts w:ascii="Verdana" w:hAnsi="Verdana"/>
          <w:sz w:val="18"/>
          <w:szCs w:val="18"/>
          <w:lang w:val="en"/>
        </w:rPr>
        <w:t xml:space="preserve"> provisions are made for soliciting the assent of children and the permission of their parents or guardians, as set forth in </w:t>
      </w:r>
      <w:hyperlink r:id="rId176" w:anchor="46.408" w:history="1">
        <w:r>
          <w:rPr>
            <w:rStyle w:val="Hyperlink"/>
            <w:rFonts w:ascii="Verdana" w:hAnsi="Verdana"/>
            <w:sz w:val="18"/>
            <w:szCs w:val="18"/>
            <w:lang w:val="en"/>
          </w:rPr>
          <w:t>§46.408</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58" w:name="46.408"/>
      <w:r>
        <w:rPr>
          <w:rFonts w:ascii="Verdana" w:hAnsi="Verdana"/>
          <w:sz w:val="18"/>
          <w:szCs w:val="18"/>
          <w:lang w:val="en"/>
        </w:rPr>
        <w:t> </w:t>
      </w:r>
      <w:bookmarkEnd w:id="258"/>
      <w:r>
        <w:rPr>
          <w:rFonts w:ascii="Verdana" w:hAnsi="Verdana"/>
          <w:b/>
          <w:bCs/>
          <w:sz w:val="18"/>
          <w:szCs w:val="18"/>
          <w:lang w:val="en"/>
        </w:rPr>
        <w:t>§46.408 Requirements for permission by parents or guardians and for assent by children.</w:t>
      </w:r>
    </w:p>
    <w:p w:rsidR="005B24A0" w:rsidRDefault="005B24A0" w:rsidP="005B24A0">
      <w:pPr>
        <w:shd w:val="clear" w:color="auto" w:fill="FFFFFF"/>
        <w:spacing w:before="192" w:after="192" w:line="225" w:lineRule="atLeast"/>
        <w:rPr>
          <w:rFonts w:ascii="Verdana" w:hAnsi="Verdana"/>
          <w:sz w:val="18"/>
          <w:szCs w:val="18"/>
          <w:lang w:val="en"/>
        </w:rPr>
      </w:pPr>
      <w:bookmarkStart w:id="259" w:name="46.408(a)"/>
      <w:r>
        <w:rPr>
          <w:rFonts w:ascii="Verdana" w:hAnsi="Verdana"/>
          <w:sz w:val="18"/>
          <w:szCs w:val="18"/>
          <w:lang w:val="en"/>
        </w:rPr>
        <w:t> </w:t>
      </w:r>
      <w:bookmarkEnd w:id="259"/>
      <w:r>
        <w:rPr>
          <w:rFonts w:ascii="Verdana" w:hAnsi="Verdana"/>
          <w:sz w:val="18"/>
          <w:szCs w:val="18"/>
          <w:lang w:val="en"/>
        </w:rPr>
        <w:t>(a) In addition to the determinations required under other applicable sections of this subpart, the IRB shall determine that adequate provisions are made for soliciting the assent of the children, when in the judgment of the IRB the children are capable of providing assent</w:t>
      </w:r>
      <w:proofErr w:type="gramStart"/>
      <w:r>
        <w:rPr>
          <w:rFonts w:ascii="Verdana" w:hAnsi="Verdana"/>
          <w:sz w:val="18"/>
          <w:szCs w:val="18"/>
          <w:lang w:val="en"/>
        </w:rPr>
        <w:t xml:space="preserve">. </w:t>
      </w:r>
      <w:proofErr w:type="gramEnd"/>
      <w:r>
        <w:rPr>
          <w:rFonts w:ascii="Verdana" w:hAnsi="Verdana"/>
          <w:sz w:val="18"/>
          <w:szCs w:val="18"/>
          <w:lang w:val="en"/>
        </w:rPr>
        <w:t>In determining whether children are capable of assenting, the IRB shall take into account the ages, maturity, and psychological state of the children involved</w:t>
      </w:r>
      <w:proofErr w:type="gramStart"/>
      <w:r>
        <w:rPr>
          <w:rFonts w:ascii="Verdana" w:hAnsi="Verdana"/>
          <w:sz w:val="18"/>
          <w:szCs w:val="18"/>
          <w:lang w:val="en"/>
        </w:rPr>
        <w:t xml:space="preserve">. </w:t>
      </w:r>
      <w:proofErr w:type="gramEnd"/>
      <w:r>
        <w:rPr>
          <w:rFonts w:ascii="Verdana" w:hAnsi="Verdana"/>
          <w:sz w:val="18"/>
          <w:szCs w:val="18"/>
          <w:lang w:val="en"/>
        </w:rPr>
        <w:t>This judgment may be made for all children to be involved in research under a particular protocol, or for each child, as the IRB deems appropriate</w:t>
      </w:r>
      <w:proofErr w:type="gramStart"/>
      <w:r>
        <w:rPr>
          <w:rFonts w:ascii="Verdana" w:hAnsi="Verdana"/>
          <w:sz w:val="18"/>
          <w:szCs w:val="18"/>
          <w:lang w:val="en"/>
        </w:rPr>
        <w:t xml:space="preserve">. </w:t>
      </w:r>
      <w:proofErr w:type="gramEnd"/>
      <w:r>
        <w:rPr>
          <w:rFonts w:ascii="Verdana" w:hAnsi="Verdana"/>
          <w:sz w:val="18"/>
          <w:szCs w:val="18"/>
          <w:lang w:val="en"/>
        </w:rPr>
        <w:t>If the IRB determines that the capability of some or all of the children is so limited that they cannot reasonably be consulted or that the intervention or procedure involved in the research holds out a prospect of direct benefit that is important to the health or well-being of the children and is available only in the context of the research, the assent of the children is not a necessary condition for proceeding with the research</w:t>
      </w:r>
      <w:proofErr w:type="gramStart"/>
      <w:r>
        <w:rPr>
          <w:rFonts w:ascii="Verdana" w:hAnsi="Verdana"/>
          <w:sz w:val="18"/>
          <w:szCs w:val="18"/>
          <w:lang w:val="en"/>
        </w:rPr>
        <w:t xml:space="preserve">. </w:t>
      </w:r>
      <w:proofErr w:type="gramEnd"/>
      <w:r>
        <w:rPr>
          <w:rFonts w:ascii="Verdana" w:hAnsi="Verdana"/>
          <w:sz w:val="18"/>
          <w:szCs w:val="18"/>
          <w:lang w:val="en"/>
        </w:rPr>
        <w:t xml:space="preserve">Even where the IRB determines that the subjects are capable of assenting, the IRB may still waive the assent requirement under circumstances in which consent may be waived in accord with </w:t>
      </w:r>
      <w:hyperlink r:id="rId177" w:anchor="46.116" w:history="1">
        <w:r>
          <w:rPr>
            <w:rStyle w:val="Hyperlink"/>
            <w:rFonts w:ascii="Verdana" w:hAnsi="Verdana"/>
            <w:sz w:val="18"/>
            <w:szCs w:val="18"/>
            <w:lang w:val="en"/>
          </w:rPr>
          <w:t>§46.116</w:t>
        </w:r>
      </w:hyperlink>
      <w:r>
        <w:rPr>
          <w:rFonts w:ascii="Verdana" w:hAnsi="Verdana"/>
          <w:sz w:val="18"/>
          <w:szCs w:val="18"/>
          <w:lang w:val="en"/>
        </w:rPr>
        <w:t xml:space="preserve"> of </w:t>
      </w:r>
      <w:hyperlink r:id="rId178" w:anchor="subparta" w:history="1">
        <w:r>
          <w:rPr>
            <w:rStyle w:val="Hyperlink"/>
            <w:rFonts w:ascii="Verdana" w:hAnsi="Verdana"/>
            <w:sz w:val="18"/>
            <w:szCs w:val="18"/>
            <w:lang w:val="en"/>
          </w:rPr>
          <w:t>Subpart A</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60" w:name="46.408(b)"/>
      <w:r>
        <w:rPr>
          <w:rFonts w:ascii="Verdana" w:hAnsi="Verdana"/>
          <w:sz w:val="18"/>
          <w:szCs w:val="18"/>
          <w:lang w:val="en"/>
        </w:rPr>
        <w:t> </w:t>
      </w:r>
      <w:bookmarkEnd w:id="260"/>
      <w:r>
        <w:rPr>
          <w:rFonts w:ascii="Verdana" w:hAnsi="Verdana"/>
          <w:sz w:val="18"/>
          <w:szCs w:val="18"/>
          <w:lang w:val="en"/>
        </w:rPr>
        <w:t xml:space="preserve">(b) In addition to the determinations required under other applicable sections of this subpart, the IRB shall determine, in accordance with and to the extent that consent is required by </w:t>
      </w:r>
      <w:hyperlink r:id="rId179" w:anchor="46.116" w:history="1">
        <w:r>
          <w:rPr>
            <w:rStyle w:val="Hyperlink"/>
            <w:rFonts w:ascii="Verdana" w:hAnsi="Verdana"/>
            <w:sz w:val="18"/>
            <w:szCs w:val="18"/>
            <w:lang w:val="en"/>
          </w:rPr>
          <w:t>§46.116</w:t>
        </w:r>
      </w:hyperlink>
      <w:r>
        <w:rPr>
          <w:rFonts w:ascii="Verdana" w:hAnsi="Verdana"/>
          <w:sz w:val="18"/>
          <w:szCs w:val="18"/>
          <w:lang w:val="en"/>
        </w:rPr>
        <w:t xml:space="preserve"> of </w:t>
      </w:r>
      <w:hyperlink r:id="rId180" w:anchor="subparta" w:history="1">
        <w:r>
          <w:rPr>
            <w:rStyle w:val="Hyperlink"/>
            <w:rFonts w:ascii="Verdana" w:hAnsi="Verdana"/>
            <w:sz w:val="18"/>
            <w:szCs w:val="18"/>
            <w:lang w:val="en"/>
          </w:rPr>
          <w:t>Subpart A</w:t>
        </w:r>
      </w:hyperlink>
      <w:r>
        <w:rPr>
          <w:rFonts w:ascii="Verdana" w:hAnsi="Verdana"/>
          <w:sz w:val="18"/>
          <w:szCs w:val="18"/>
          <w:lang w:val="en"/>
        </w:rPr>
        <w:t>, that adequate provisions are made for soliciting the permission of each child's parents or guardian</w:t>
      </w:r>
      <w:proofErr w:type="gramStart"/>
      <w:r>
        <w:rPr>
          <w:rFonts w:ascii="Verdana" w:hAnsi="Verdana"/>
          <w:sz w:val="18"/>
          <w:szCs w:val="18"/>
          <w:lang w:val="en"/>
        </w:rPr>
        <w:t xml:space="preserve">. </w:t>
      </w:r>
      <w:proofErr w:type="gramEnd"/>
      <w:r>
        <w:rPr>
          <w:rFonts w:ascii="Verdana" w:hAnsi="Verdana"/>
          <w:sz w:val="18"/>
          <w:szCs w:val="18"/>
          <w:lang w:val="en"/>
        </w:rPr>
        <w:t xml:space="preserve">Where parental permission is to be obtained, the IRB may find that the permission of one parent is sufficient for research to be conducted under </w:t>
      </w:r>
      <w:hyperlink r:id="rId181" w:anchor="46.404" w:history="1">
        <w:r>
          <w:rPr>
            <w:rStyle w:val="Hyperlink"/>
            <w:rFonts w:ascii="Verdana" w:hAnsi="Verdana"/>
            <w:sz w:val="18"/>
            <w:szCs w:val="18"/>
            <w:lang w:val="en"/>
          </w:rPr>
          <w:t>§46.404</w:t>
        </w:r>
      </w:hyperlink>
      <w:r>
        <w:rPr>
          <w:rFonts w:ascii="Verdana" w:hAnsi="Verdana"/>
          <w:sz w:val="18"/>
          <w:szCs w:val="18"/>
          <w:lang w:val="en"/>
        </w:rPr>
        <w:t xml:space="preserve"> or </w:t>
      </w:r>
      <w:hyperlink r:id="rId182" w:anchor="46.405" w:history="1">
        <w:r>
          <w:rPr>
            <w:rStyle w:val="Hyperlink"/>
            <w:rFonts w:ascii="Verdana" w:hAnsi="Verdana"/>
            <w:sz w:val="18"/>
            <w:szCs w:val="18"/>
            <w:lang w:val="en"/>
          </w:rPr>
          <w:t>§46.405</w:t>
        </w:r>
      </w:hyperlink>
      <w:proofErr w:type="gramStart"/>
      <w:r>
        <w:rPr>
          <w:rFonts w:ascii="Verdana" w:hAnsi="Verdana"/>
          <w:sz w:val="18"/>
          <w:szCs w:val="18"/>
          <w:lang w:val="en"/>
        </w:rPr>
        <w:t xml:space="preserve">. </w:t>
      </w:r>
      <w:proofErr w:type="gramEnd"/>
      <w:r>
        <w:rPr>
          <w:rFonts w:ascii="Verdana" w:hAnsi="Verdana"/>
          <w:sz w:val="18"/>
          <w:szCs w:val="18"/>
          <w:lang w:val="en"/>
        </w:rPr>
        <w:t xml:space="preserve">Where research is covered by </w:t>
      </w:r>
      <w:hyperlink r:id="rId183" w:anchor="46.406" w:history="1">
        <w:r>
          <w:rPr>
            <w:rStyle w:val="Hyperlink"/>
            <w:rFonts w:ascii="Verdana" w:hAnsi="Verdana"/>
            <w:sz w:val="18"/>
            <w:szCs w:val="18"/>
            <w:lang w:val="en"/>
          </w:rPr>
          <w:t>§§46.406</w:t>
        </w:r>
      </w:hyperlink>
      <w:r>
        <w:rPr>
          <w:rFonts w:ascii="Verdana" w:hAnsi="Verdana"/>
          <w:sz w:val="18"/>
          <w:szCs w:val="18"/>
          <w:lang w:val="en"/>
        </w:rPr>
        <w:t xml:space="preserve"> and </w:t>
      </w:r>
      <w:hyperlink r:id="rId184" w:anchor="46.407" w:history="1">
        <w:r>
          <w:rPr>
            <w:rStyle w:val="Hyperlink"/>
            <w:rFonts w:ascii="Verdana" w:hAnsi="Verdana"/>
            <w:sz w:val="18"/>
            <w:szCs w:val="18"/>
            <w:lang w:val="en"/>
          </w:rPr>
          <w:t>46.407</w:t>
        </w:r>
      </w:hyperlink>
      <w:r>
        <w:rPr>
          <w:rFonts w:ascii="Verdana" w:hAnsi="Verdana"/>
          <w:sz w:val="18"/>
          <w:szCs w:val="18"/>
          <w:lang w:val="en"/>
        </w:rPr>
        <w:t xml:space="preserve"> and permission is to be obtained from parents, both parents must give their permission unless one parent is deceased, unknown, incompetent, or not reasonably available, or when only one parent has legal responsibility for the care and custody of the child.</w:t>
      </w:r>
    </w:p>
    <w:p w:rsidR="005B24A0" w:rsidRDefault="005B24A0" w:rsidP="005B24A0">
      <w:pPr>
        <w:shd w:val="clear" w:color="auto" w:fill="FFFFFF"/>
        <w:spacing w:before="192" w:after="192" w:line="225" w:lineRule="atLeast"/>
        <w:rPr>
          <w:rFonts w:ascii="Verdana" w:hAnsi="Verdana"/>
          <w:sz w:val="18"/>
          <w:szCs w:val="18"/>
          <w:lang w:val="en"/>
        </w:rPr>
      </w:pPr>
      <w:bookmarkStart w:id="261" w:name="46.408(c)"/>
      <w:r>
        <w:rPr>
          <w:rFonts w:ascii="Verdana" w:hAnsi="Verdana"/>
          <w:sz w:val="18"/>
          <w:szCs w:val="18"/>
          <w:lang w:val="en"/>
        </w:rPr>
        <w:t> </w:t>
      </w:r>
      <w:bookmarkEnd w:id="261"/>
      <w:r>
        <w:rPr>
          <w:rFonts w:ascii="Verdana" w:hAnsi="Verdana"/>
          <w:sz w:val="18"/>
          <w:szCs w:val="18"/>
          <w:lang w:val="en"/>
        </w:rPr>
        <w:t xml:space="preserve">(c) In addition to the provisions for waiver contained in </w:t>
      </w:r>
      <w:hyperlink r:id="rId185" w:anchor="46.116" w:history="1">
        <w:r>
          <w:rPr>
            <w:rStyle w:val="Hyperlink"/>
            <w:rFonts w:ascii="Verdana" w:hAnsi="Verdana"/>
            <w:sz w:val="18"/>
            <w:szCs w:val="18"/>
            <w:lang w:val="en"/>
          </w:rPr>
          <w:t>§46.116</w:t>
        </w:r>
      </w:hyperlink>
      <w:r>
        <w:rPr>
          <w:rFonts w:ascii="Verdana" w:hAnsi="Verdana"/>
          <w:sz w:val="18"/>
          <w:szCs w:val="18"/>
          <w:lang w:val="en"/>
        </w:rPr>
        <w:t xml:space="preserve"> of </w:t>
      </w:r>
      <w:hyperlink r:id="rId186" w:anchor="subparta" w:history="1">
        <w:r>
          <w:rPr>
            <w:rStyle w:val="Hyperlink"/>
            <w:rFonts w:ascii="Verdana" w:hAnsi="Verdana"/>
            <w:sz w:val="18"/>
            <w:szCs w:val="18"/>
            <w:lang w:val="en"/>
          </w:rPr>
          <w:t>subpart A</w:t>
        </w:r>
      </w:hyperlink>
      <w:r>
        <w:rPr>
          <w:rFonts w:ascii="Verdana" w:hAnsi="Verdana"/>
          <w:sz w:val="18"/>
          <w:szCs w:val="18"/>
          <w:lang w:val="en"/>
        </w:rPr>
        <w:t xml:space="preserve">, if the IRB determines that a research protocol is designed for conditions or for a subject population for which parental or guardian permission is not a reasonable requirement to protect the subjects (for example, neglected or abused children), it may waive the consent requirements in </w:t>
      </w:r>
      <w:hyperlink r:id="rId187" w:anchor="subparta" w:history="1">
        <w:r>
          <w:rPr>
            <w:rStyle w:val="Hyperlink"/>
            <w:rFonts w:ascii="Verdana" w:hAnsi="Verdana"/>
            <w:sz w:val="18"/>
            <w:szCs w:val="18"/>
            <w:lang w:val="en"/>
          </w:rPr>
          <w:t>Subpart A</w:t>
        </w:r>
      </w:hyperlink>
      <w:r>
        <w:rPr>
          <w:rFonts w:ascii="Verdana" w:hAnsi="Verdana"/>
          <w:sz w:val="18"/>
          <w:szCs w:val="18"/>
          <w:lang w:val="en"/>
        </w:rPr>
        <w:t xml:space="preserve"> of </w:t>
      </w:r>
      <w:hyperlink r:id="rId188" w:anchor="part46" w:history="1">
        <w:r>
          <w:rPr>
            <w:rStyle w:val="Hyperlink"/>
            <w:rFonts w:ascii="Verdana" w:hAnsi="Verdana"/>
            <w:sz w:val="18"/>
            <w:szCs w:val="18"/>
            <w:lang w:val="en"/>
          </w:rPr>
          <w:t>this part</w:t>
        </w:r>
      </w:hyperlink>
      <w:r>
        <w:rPr>
          <w:rFonts w:ascii="Verdana" w:hAnsi="Verdana"/>
          <w:sz w:val="18"/>
          <w:szCs w:val="18"/>
          <w:lang w:val="en"/>
        </w:rPr>
        <w:t xml:space="preserve"> and </w:t>
      </w:r>
      <w:hyperlink r:id="rId189" w:anchor="46.408(b)" w:history="1">
        <w:r>
          <w:rPr>
            <w:rStyle w:val="Hyperlink"/>
            <w:rFonts w:ascii="Verdana" w:hAnsi="Verdana"/>
            <w:sz w:val="18"/>
            <w:szCs w:val="18"/>
            <w:lang w:val="en"/>
          </w:rPr>
          <w:t>paragraph (b)</w:t>
        </w:r>
      </w:hyperlink>
      <w:r>
        <w:rPr>
          <w:rFonts w:ascii="Verdana" w:hAnsi="Verdana"/>
          <w:sz w:val="18"/>
          <w:szCs w:val="18"/>
          <w:lang w:val="en"/>
        </w:rPr>
        <w:t xml:space="preserve"> of this section, provided an appropriate mechanism for protecting the children who will participate as subjects in the research is substituted, and provided further that the waiver is not inconsistent with federal, state, or local law. The choice of an appropriate mechanism would depend upon the nature and purpose of the activities described in the protocol, the risk and anticipated benefit to the research subjects, and their age, maturity, status, and condition.</w:t>
      </w:r>
    </w:p>
    <w:p w:rsidR="005B24A0" w:rsidRDefault="005B24A0" w:rsidP="005B24A0">
      <w:pPr>
        <w:shd w:val="clear" w:color="auto" w:fill="FFFFFF"/>
        <w:spacing w:before="192" w:after="192" w:line="225" w:lineRule="atLeast"/>
        <w:rPr>
          <w:rFonts w:ascii="Verdana" w:hAnsi="Verdana"/>
          <w:sz w:val="18"/>
          <w:szCs w:val="18"/>
          <w:lang w:val="en"/>
        </w:rPr>
      </w:pPr>
      <w:bookmarkStart w:id="262" w:name="46.408(d)"/>
      <w:r>
        <w:rPr>
          <w:rFonts w:ascii="Verdana" w:hAnsi="Verdana"/>
          <w:sz w:val="18"/>
          <w:szCs w:val="18"/>
          <w:lang w:val="en"/>
        </w:rPr>
        <w:t> </w:t>
      </w:r>
      <w:bookmarkEnd w:id="262"/>
      <w:r>
        <w:rPr>
          <w:rFonts w:ascii="Verdana" w:hAnsi="Verdana"/>
          <w:sz w:val="18"/>
          <w:szCs w:val="18"/>
          <w:lang w:val="en"/>
        </w:rPr>
        <w:t xml:space="preserve">(d) Permission by parents or guardians shall be documented in accordance with and to the extent required by </w:t>
      </w:r>
      <w:hyperlink r:id="rId190" w:anchor="46.117" w:history="1">
        <w:r>
          <w:rPr>
            <w:rStyle w:val="Hyperlink"/>
            <w:rFonts w:ascii="Verdana" w:hAnsi="Verdana"/>
            <w:sz w:val="18"/>
            <w:szCs w:val="18"/>
            <w:lang w:val="en"/>
          </w:rPr>
          <w:t>§46.117</w:t>
        </w:r>
      </w:hyperlink>
      <w:r>
        <w:rPr>
          <w:rFonts w:ascii="Verdana" w:hAnsi="Verdana"/>
          <w:sz w:val="18"/>
          <w:szCs w:val="18"/>
          <w:lang w:val="en"/>
        </w:rPr>
        <w:t xml:space="preserve"> of </w:t>
      </w:r>
      <w:hyperlink r:id="rId191" w:anchor="subparta" w:history="1">
        <w:r>
          <w:rPr>
            <w:rStyle w:val="Hyperlink"/>
            <w:rFonts w:ascii="Verdana" w:hAnsi="Verdana"/>
            <w:sz w:val="18"/>
            <w:szCs w:val="18"/>
            <w:lang w:val="en"/>
          </w:rPr>
          <w:t>subpart A</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63" w:name="46.408(e)"/>
      <w:r>
        <w:rPr>
          <w:rFonts w:ascii="Verdana" w:hAnsi="Verdana"/>
          <w:sz w:val="18"/>
          <w:szCs w:val="18"/>
          <w:lang w:val="en"/>
        </w:rPr>
        <w:t> </w:t>
      </w:r>
      <w:bookmarkEnd w:id="263"/>
      <w:r>
        <w:rPr>
          <w:rFonts w:ascii="Verdana" w:hAnsi="Verdana"/>
          <w:sz w:val="18"/>
          <w:szCs w:val="18"/>
          <w:lang w:val="en"/>
        </w:rPr>
        <w:t xml:space="preserve">(e) When the IRB determines that assent is required, it shall also determine whether and how assent </w:t>
      </w:r>
      <w:proofErr w:type="gramStart"/>
      <w:r>
        <w:rPr>
          <w:rFonts w:ascii="Verdana" w:hAnsi="Verdana"/>
          <w:sz w:val="18"/>
          <w:szCs w:val="18"/>
          <w:lang w:val="en"/>
        </w:rPr>
        <w:t>must be documented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bookmarkStart w:id="264" w:name="46.409"/>
      <w:r>
        <w:rPr>
          <w:rFonts w:ascii="Verdana" w:hAnsi="Verdana"/>
          <w:sz w:val="18"/>
          <w:szCs w:val="18"/>
          <w:lang w:val="en"/>
        </w:rPr>
        <w:t> </w:t>
      </w:r>
      <w:bookmarkEnd w:id="264"/>
      <w:proofErr w:type="gramStart"/>
      <w:r>
        <w:rPr>
          <w:rFonts w:ascii="Verdana" w:hAnsi="Verdana"/>
          <w:b/>
          <w:bCs/>
          <w:sz w:val="18"/>
          <w:szCs w:val="18"/>
          <w:lang w:val="en"/>
        </w:rPr>
        <w:t>§46.409 Wards.</w:t>
      </w:r>
      <w:proofErr w:type="gramEnd"/>
    </w:p>
    <w:p w:rsidR="005B24A0" w:rsidRDefault="005B24A0" w:rsidP="005B24A0">
      <w:pPr>
        <w:shd w:val="clear" w:color="auto" w:fill="FFFFFF"/>
        <w:spacing w:before="192" w:after="192" w:line="225" w:lineRule="atLeast"/>
        <w:rPr>
          <w:rFonts w:ascii="Verdana" w:hAnsi="Verdana"/>
          <w:sz w:val="18"/>
          <w:szCs w:val="18"/>
          <w:lang w:val="en"/>
        </w:rPr>
      </w:pPr>
      <w:bookmarkStart w:id="265" w:name="46.409(a)"/>
      <w:r>
        <w:rPr>
          <w:rFonts w:ascii="Verdana" w:hAnsi="Verdana"/>
          <w:sz w:val="18"/>
          <w:szCs w:val="18"/>
          <w:lang w:val="en"/>
        </w:rPr>
        <w:t> </w:t>
      </w:r>
      <w:bookmarkEnd w:id="265"/>
      <w:r>
        <w:rPr>
          <w:rFonts w:ascii="Verdana" w:hAnsi="Verdana"/>
          <w:sz w:val="18"/>
          <w:szCs w:val="18"/>
          <w:lang w:val="en"/>
        </w:rPr>
        <w:t xml:space="preserve">(a) Children who are wards of the state or any other agency, institution, or entity can be included in research approved under </w:t>
      </w:r>
      <w:hyperlink r:id="rId192" w:anchor="46.406" w:history="1">
        <w:r>
          <w:rPr>
            <w:rStyle w:val="Hyperlink"/>
            <w:rFonts w:ascii="Verdana" w:hAnsi="Verdana"/>
            <w:sz w:val="18"/>
            <w:szCs w:val="18"/>
            <w:lang w:val="en"/>
          </w:rPr>
          <w:t>§46.406</w:t>
        </w:r>
      </w:hyperlink>
      <w:r>
        <w:rPr>
          <w:rFonts w:ascii="Verdana" w:hAnsi="Verdana"/>
          <w:sz w:val="18"/>
          <w:szCs w:val="18"/>
          <w:lang w:val="en"/>
        </w:rPr>
        <w:t xml:space="preserve"> or </w:t>
      </w:r>
      <w:hyperlink r:id="rId193" w:anchor="46.407" w:history="1">
        <w:r>
          <w:rPr>
            <w:rStyle w:val="Hyperlink"/>
            <w:rFonts w:ascii="Verdana" w:hAnsi="Verdana"/>
            <w:sz w:val="18"/>
            <w:szCs w:val="18"/>
            <w:lang w:val="en"/>
          </w:rPr>
          <w:t>§46.407</w:t>
        </w:r>
      </w:hyperlink>
      <w:r>
        <w:rPr>
          <w:rFonts w:ascii="Verdana" w:hAnsi="Verdana"/>
          <w:sz w:val="18"/>
          <w:szCs w:val="18"/>
          <w:lang w:val="en"/>
        </w:rPr>
        <w:t xml:space="preserve"> only if such research is:</w:t>
      </w:r>
    </w:p>
    <w:p w:rsidR="005B24A0" w:rsidRDefault="005B24A0" w:rsidP="005B24A0">
      <w:pPr>
        <w:shd w:val="clear" w:color="auto" w:fill="FFFFFF"/>
        <w:spacing w:before="192" w:after="192" w:line="225" w:lineRule="atLeast"/>
        <w:rPr>
          <w:rFonts w:ascii="Verdana" w:hAnsi="Verdana"/>
          <w:sz w:val="18"/>
          <w:szCs w:val="18"/>
          <w:lang w:val="en"/>
        </w:rPr>
      </w:pPr>
      <w:bookmarkStart w:id="266" w:name="46.409(a)(1)"/>
      <w:r>
        <w:rPr>
          <w:rFonts w:ascii="Verdana" w:hAnsi="Verdana"/>
          <w:sz w:val="18"/>
          <w:szCs w:val="18"/>
          <w:lang w:val="en"/>
        </w:rPr>
        <w:t> </w:t>
      </w:r>
      <w:bookmarkEnd w:id="266"/>
      <w:r>
        <w:rPr>
          <w:rFonts w:ascii="Verdana" w:hAnsi="Verdana"/>
          <w:sz w:val="18"/>
          <w:szCs w:val="18"/>
          <w:lang w:val="en"/>
        </w:rPr>
        <w:t>(1) Related to their status as wards; or</w:t>
      </w:r>
    </w:p>
    <w:p w:rsidR="005B24A0" w:rsidRDefault="005B24A0" w:rsidP="005B24A0">
      <w:pPr>
        <w:shd w:val="clear" w:color="auto" w:fill="FFFFFF"/>
        <w:spacing w:before="192" w:after="192" w:line="225" w:lineRule="atLeast"/>
        <w:rPr>
          <w:rFonts w:ascii="Verdana" w:hAnsi="Verdana"/>
          <w:sz w:val="18"/>
          <w:szCs w:val="18"/>
          <w:lang w:val="en"/>
        </w:rPr>
      </w:pPr>
      <w:bookmarkStart w:id="267" w:name="46.409(a)(2)"/>
      <w:r>
        <w:rPr>
          <w:rFonts w:ascii="Verdana" w:hAnsi="Verdana"/>
          <w:sz w:val="18"/>
          <w:szCs w:val="18"/>
          <w:lang w:val="en"/>
        </w:rPr>
        <w:lastRenderedPageBreak/>
        <w:t> </w:t>
      </w:r>
      <w:bookmarkEnd w:id="267"/>
      <w:r>
        <w:rPr>
          <w:rFonts w:ascii="Verdana" w:hAnsi="Verdana"/>
          <w:sz w:val="18"/>
          <w:szCs w:val="18"/>
          <w:lang w:val="en"/>
        </w:rPr>
        <w:t>(2) Conducted in schools, camps, hospitals, institutions, or similar settings in which the majority of children involved as subjects are not wards.</w:t>
      </w:r>
    </w:p>
    <w:p w:rsidR="005B24A0" w:rsidRDefault="005B24A0" w:rsidP="005B24A0">
      <w:pPr>
        <w:shd w:val="clear" w:color="auto" w:fill="FFFFFF"/>
        <w:spacing w:before="192" w:after="240" w:line="225" w:lineRule="atLeast"/>
        <w:rPr>
          <w:rFonts w:ascii="Verdana" w:hAnsi="Verdana"/>
          <w:sz w:val="18"/>
          <w:szCs w:val="18"/>
          <w:lang w:val="en"/>
        </w:rPr>
      </w:pPr>
      <w:bookmarkStart w:id="268" w:name="46.409(b)"/>
      <w:r>
        <w:rPr>
          <w:rFonts w:ascii="Verdana" w:hAnsi="Verdana"/>
          <w:sz w:val="18"/>
          <w:szCs w:val="18"/>
          <w:lang w:val="en"/>
        </w:rPr>
        <w:t> </w:t>
      </w:r>
      <w:bookmarkEnd w:id="268"/>
      <w:r>
        <w:rPr>
          <w:rFonts w:ascii="Verdana" w:hAnsi="Verdana"/>
          <w:sz w:val="18"/>
          <w:szCs w:val="18"/>
          <w:lang w:val="en"/>
        </w:rPr>
        <w:t xml:space="preserve">(b) If the research is approved under </w:t>
      </w:r>
      <w:hyperlink r:id="rId194" w:anchor="46.409(a)" w:history="1">
        <w:r>
          <w:rPr>
            <w:rStyle w:val="Hyperlink"/>
            <w:rFonts w:ascii="Verdana" w:hAnsi="Verdana"/>
            <w:sz w:val="18"/>
            <w:szCs w:val="18"/>
            <w:lang w:val="en"/>
          </w:rPr>
          <w:t>paragraph (a)</w:t>
        </w:r>
      </w:hyperlink>
      <w:r>
        <w:rPr>
          <w:rFonts w:ascii="Verdana" w:hAnsi="Verdana"/>
          <w:sz w:val="18"/>
          <w:szCs w:val="18"/>
          <w:lang w:val="en"/>
        </w:rPr>
        <w:t xml:space="preserve"> of this section, the IRB shall require appointment of an advocate for each child who is a ward, in addition to any other individual acting on behalf of the child as guardian or in loco </w:t>
      </w:r>
      <w:r>
        <w:rPr>
          <w:rStyle w:val="spelle"/>
          <w:rFonts w:ascii="Verdana" w:hAnsi="Verdana"/>
          <w:sz w:val="18"/>
          <w:szCs w:val="18"/>
          <w:lang w:val="en"/>
        </w:rPr>
        <w:t>parentis</w:t>
      </w:r>
      <w:proofErr w:type="gramStart"/>
      <w:r>
        <w:rPr>
          <w:rFonts w:ascii="Verdana" w:hAnsi="Verdana"/>
          <w:sz w:val="18"/>
          <w:szCs w:val="18"/>
          <w:lang w:val="en"/>
        </w:rPr>
        <w:t xml:space="preserve">. </w:t>
      </w:r>
      <w:proofErr w:type="gramEnd"/>
      <w:r>
        <w:rPr>
          <w:rFonts w:ascii="Verdana" w:hAnsi="Verdana"/>
          <w:sz w:val="18"/>
          <w:szCs w:val="18"/>
          <w:lang w:val="en"/>
        </w:rPr>
        <w:t>One individual may serve as advocate for more than one child</w:t>
      </w:r>
      <w:proofErr w:type="gramStart"/>
      <w:r>
        <w:rPr>
          <w:rFonts w:ascii="Verdana" w:hAnsi="Verdana"/>
          <w:sz w:val="18"/>
          <w:szCs w:val="18"/>
          <w:lang w:val="en"/>
        </w:rPr>
        <w:t>. The advocate shall be an individual who has the background and experience to act in, and agrees to act in, the best interests of the child for the duration of the child's participation in the research and who is not associated in any way (except in the role as advocate or member of the IRB) with the research, the investigator(s), or the guardian organization.</w:t>
      </w:r>
      <w:proofErr w:type="gramEnd"/>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b/>
          <w:bCs/>
          <w:sz w:val="18"/>
          <w:szCs w:val="18"/>
          <w:lang w:val="en"/>
        </w:rPr>
        <w:br w:type="textWrapping" w:clear="all"/>
      </w:r>
      <w:r>
        <w:rPr>
          <w:rFonts w:ascii="Verdana" w:hAnsi="Verdana"/>
          <w:sz w:val="18"/>
          <w:szCs w:val="18"/>
          <w:lang w:val="en"/>
        </w:rPr>
        <w:t> </w:t>
      </w:r>
    </w:p>
    <w:tbl>
      <w:tblPr>
        <w:tblW w:w="5000" w:type="pct"/>
        <w:tblCellSpacing w:w="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596"/>
        <w:gridCol w:w="7794"/>
      </w:tblGrid>
      <w:tr w:rsidR="005B24A0" w:rsidTr="005B24A0">
        <w:trPr>
          <w:tblCellSpacing w:w="0" w:type="dxa"/>
        </w:trPr>
        <w:tc>
          <w:tcPr>
            <w:tcW w:w="85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bookmarkStart w:id="269" w:name="subparte"/>
            <w:r>
              <w:t> </w:t>
            </w:r>
            <w:bookmarkEnd w:id="269"/>
            <w:r>
              <w:rPr>
                <w:rFonts w:ascii="Verdana" w:hAnsi="Verdana"/>
                <w:b/>
                <w:bCs/>
                <w:color w:val="000000"/>
                <w:sz w:val="15"/>
                <w:szCs w:val="15"/>
              </w:rPr>
              <w:t>Subpart E</w:t>
            </w:r>
          </w:p>
        </w:tc>
        <w:tc>
          <w:tcPr>
            <w:tcW w:w="4150" w:type="pct"/>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Registration of Institutional Review Boards</w:t>
            </w:r>
          </w:p>
        </w:tc>
      </w:tr>
      <w:tr w:rsidR="005B24A0" w:rsidTr="005B24A0">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t> </w:t>
            </w:r>
          </w:p>
        </w:tc>
        <w:tc>
          <w:tcPr>
            <w:tcW w:w="0" w:type="auto"/>
            <w:tcBorders>
              <w:top w:val="outset" w:sz="6" w:space="0" w:color="auto"/>
              <w:left w:val="outset" w:sz="6" w:space="0" w:color="auto"/>
              <w:bottom w:val="outset" w:sz="6" w:space="0" w:color="auto"/>
              <w:right w:val="outset" w:sz="6" w:space="0" w:color="auto"/>
            </w:tcBorders>
            <w:hideMark/>
          </w:tcPr>
          <w:p w:rsidR="005B24A0" w:rsidRDefault="005B24A0">
            <w:pPr>
              <w:spacing w:line="225" w:lineRule="atLeast"/>
              <w:rPr>
                <w:sz w:val="24"/>
                <w:szCs w:val="24"/>
              </w:rPr>
            </w:pPr>
            <w:r>
              <w:rPr>
                <w:rFonts w:ascii="Verdana" w:hAnsi="Verdana"/>
                <w:b/>
                <w:bCs/>
                <w:color w:val="000000"/>
                <w:sz w:val="15"/>
                <w:szCs w:val="15"/>
              </w:rPr>
              <w:t>Source</w:t>
            </w:r>
            <w:proofErr w:type="gramStart"/>
            <w:r>
              <w:rPr>
                <w:rFonts w:ascii="Verdana" w:hAnsi="Verdana"/>
                <w:b/>
                <w:bCs/>
                <w:color w:val="000000"/>
                <w:sz w:val="15"/>
                <w:szCs w:val="15"/>
              </w:rPr>
              <w:t>:</w:t>
            </w:r>
            <w:r>
              <w:rPr>
                <w:rFonts w:ascii="Verdana" w:hAnsi="Verdana"/>
                <w:color w:val="000000"/>
                <w:sz w:val="15"/>
                <w:szCs w:val="15"/>
              </w:rPr>
              <w:t>74</w:t>
            </w:r>
            <w:proofErr w:type="gramEnd"/>
            <w:r>
              <w:rPr>
                <w:rFonts w:ascii="Verdana" w:hAnsi="Verdana"/>
                <w:color w:val="000000"/>
                <w:sz w:val="15"/>
                <w:szCs w:val="15"/>
              </w:rPr>
              <w:t xml:space="preserve"> FR 2399, January 15, 2009, unless otherwise noted.</w:t>
            </w:r>
          </w:p>
        </w:tc>
      </w:tr>
    </w:tbl>
    <w:p w:rsidR="005B24A0" w:rsidRDefault="005B24A0" w:rsidP="005B24A0">
      <w:pPr>
        <w:shd w:val="clear" w:color="auto" w:fill="FFFFFF"/>
        <w:spacing w:before="192" w:after="192" w:line="225" w:lineRule="atLeast"/>
        <w:rPr>
          <w:rFonts w:ascii="Verdana" w:hAnsi="Verdana"/>
          <w:sz w:val="18"/>
          <w:szCs w:val="18"/>
          <w:lang w:val="en"/>
        </w:rPr>
      </w:pPr>
      <w:bookmarkStart w:id="270" w:name="46.501"/>
      <w:r>
        <w:rPr>
          <w:rFonts w:ascii="Verdana" w:hAnsi="Verdana"/>
          <w:sz w:val="18"/>
          <w:szCs w:val="18"/>
          <w:lang w:val="en"/>
        </w:rPr>
        <w:t> </w:t>
      </w:r>
      <w:bookmarkEnd w:id="270"/>
      <w:r>
        <w:rPr>
          <w:rStyle w:val="Strong"/>
          <w:rFonts w:ascii="Verdana" w:hAnsi="Verdana"/>
          <w:sz w:val="18"/>
          <w:szCs w:val="18"/>
          <w:lang w:val="en"/>
        </w:rPr>
        <w:t>§46.501</w:t>
      </w:r>
      <w:proofErr w:type="gramStart"/>
      <w:r>
        <w:rPr>
          <w:rStyle w:val="Strong"/>
          <w:rFonts w:ascii="Verdana" w:hAnsi="Verdana"/>
          <w:sz w:val="18"/>
          <w:szCs w:val="18"/>
          <w:lang w:val="en"/>
        </w:rPr>
        <w:t>  What</w:t>
      </w:r>
      <w:proofErr w:type="gramEnd"/>
      <w:r>
        <w:rPr>
          <w:rStyle w:val="Strong"/>
          <w:rFonts w:ascii="Verdana" w:hAnsi="Verdana"/>
          <w:sz w:val="18"/>
          <w:szCs w:val="18"/>
          <w:lang w:val="en"/>
        </w:rPr>
        <w:t xml:space="preserve"> IRBs must be registered?</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Each IRB that is designated by an institution under an assurance of compliance approved for </w:t>
      </w:r>
      <w:proofErr w:type="spellStart"/>
      <w:r>
        <w:rPr>
          <w:rFonts w:ascii="Verdana" w:hAnsi="Verdana"/>
          <w:sz w:val="18"/>
          <w:szCs w:val="18"/>
          <w:lang w:val="en"/>
        </w:rPr>
        <w:t>federalwide</w:t>
      </w:r>
      <w:proofErr w:type="spellEnd"/>
      <w:r>
        <w:rPr>
          <w:rFonts w:ascii="Verdana" w:hAnsi="Verdana"/>
          <w:sz w:val="18"/>
          <w:szCs w:val="18"/>
          <w:lang w:val="en"/>
        </w:rPr>
        <w:t xml:space="preserve"> use by the Office for Human Research Protections (OHRP) under  </w:t>
      </w:r>
      <w:hyperlink r:id="rId195" w:anchor="46.103(a)" w:history="1">
        <w:r>
          <w:rPr>
            <w:rStyle w:val="Hyperlink"/>
            <w:rFonts w:ascii="Verdana" w:hAnsi="Verdana"/>
            <w:sz w:val="18"/>
            <w:szCs w:val="18"/>
            <w:lang w:val="en"/>
          </w:rPr>
          <w:t>§46.103(a)</w:t>
        </w:r>
      </w:hyperlink>
      <w:r>
        <w:rPr>
          <w:rFonts w:ascii="Verdana" w:hAnsi="Verdana"/>
          <w:sz w:val="18"/>
          <w:szCs w:val="18"/>
          <w:lang w:val="en"/>
        </w:rPr>
        <w:t xml:space="preserve"> and that reviews research involving human subjects conducted or supported by the Department of Health and Human Services (HHS) must be registered with HHS</w:t>
      </w:r>
      <w:proofErr w:type="gramStart"/>
      <w:r>
        <w:rPr>
          <w:rFonts w:ascii="Verdana" w:hAnsi="Verdana"/>
          <w:sz w:val="18"/>
          <w:szCs w:val="18"/>
          <w:lang w:val="en"/>
        </w:rPr>
        <w:t xml:space="preserve">. </w:t>
      </w:r>
      <w:proofErr w:type="gramEnd"/>
      <w:r>
        <w:rPr>
          <w:rFonts w:ascii="Verdana" w:hAnsi="Verdana"/>
          <w:sz w:val="18"/>
          <w:szCs w:val="18"/>
          <w:lang w:val="en"/>
        </w:rPr>
        <w:t>An individual authorized to act on behalf of the institution or organization operating the IRB must submit the registration information.</w:t>
      </w:r>
    </w:p>
    <w:p w:rsidR="005B24A0" w:rsidRDefault="005B24A0" w:rsidP="005B24A0">
      <w:pPr>
        <w:shd w:val="clear" w:color="auto" w:fill="FFFFFF"/>
        <w:spacing w:before="192" w:after="192" w:line="225" w:lineRule="atLeast"/>
        <w:rPr>
          <w:rFonts w:ascii="Verdana" w:hAnsi="Verdana"/>
          <w:sz w:val="18"/>
          <w:szCs w:val="18"/>
          <w:lang w:val="en"/>
        </w:rPr>
      </w:pPr>
      <w:bookmarkStart w:id="271" w:name="46.502"/>
      <w:r>
        <w:rPr>
          <w:rFonts w:ascii="Verdana" w:hAnsi="Verdana"/>
          <w:sz w:val="18"/>
          <w:szCs w:val="18"/>
          <w:lang w:val="en"/>
        </w:rPr>
        <w:t> </w:t>
      </w:r>
      <w:bookmarkEnd w:id="271"/>
      <w:r>
        <w:rPr>
          <w:rStyle w:val="Strong"/>
          <w:rFonts w:ascii="Verdana" w:hAnsi="Verdana"/>
          <w:sz w:val="18"/>
          <w:szCs w:val="18"/>
          <w:lang w:val="en"/>
        </w:rPr>
        <w:t>§46.502</w:t>
      </w:r>
      <w:proofErr w:type="gramStart"/>
      <w:r>
        <w:rPr>
          <w:rStyle w:val="Strong"/>
          <w:rFonts w:ascii="Verdana" w:hAnsi="Verdana"/>
          <w:sz w:val="18"/>
          <w:szCs w:val="18"/>
          <w:lang w:val="en"/>
        </w:rPr>
        <w:t>  What</w:t>
      </w:r>
      <w:proofErr w:type="gramEnd"/>
      <w:r>
        <w:rPr>
          <w:rStyle w:val="Strong"/>
          <w:rFonts w:ascii="Verdana" w:hAnsi="Verdana"/>
          <w:sz w:val="18"/>
          <w:szCs w:val="18"/>
          <w:lang w:val="en"/>
        </w:rPr>
        <w:t xml:space="preserve"> information must be provided when registering an IRB?</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The following information </w:t>
      </w:r>
      <w:proofErr w:type="gramStart"/>
      <w:r>
        <w:rPr>
          <w:rFonts w:ascii="Verdana" w:hAnsi="Verdana"/>
          <w:sz w:val="18"/>
          <w:szCs w:val="18"/>
          <w:lang w:val="en"/>
        </w:rPr>
        <w:t>must be provided</w:t>
      </w:r>
      <w:proofErr w:type="gramEnd"/>
      <w:r>
        <w:rPr>
          <w:rFonts w:ascii="Verdana" w:hAnsi="Verdana"/>
          <w:sz w:val="18"/>
          <w:szCs w:val="18"/>
          <w:lang w:val="en"/>
        </w:rPr>
        <w:t xml:space="preserve"> to HHS when registering an IRB:</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(a) The name, mailing address, and street address (if different from the mailing address) of the institution or organization operating the IRB(s); and the name, mailing address, phone number, facsimile number, and electronic mail address of the senior officer or head official of that institution or organization who is responsible for overseeing activities performed by the IRB.</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(b) The name, mailing address, phone number, facsimile number, and electronic mail address of the contact person providing the registration information.</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(c) The name, if any, assigned to the IRB by the institution or organization, and the IRB's mailing address, street address (if different from the mailing address), phone number, facsimile number, and electronic mail address.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(d) The name, phone number, and electronic mail address of the IRB chairperson.</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(e</w:t>
      </w:r>
      <w:proofErr w:type="gramStart"/>
      <w:r>
        <w:rPr>
          <w:rFonts w:ascii="Verdana" w:hAnsi="Verdana"/>
          <w:sz w:val="18"/>
          <w:szCs w:val="18"/>
          <w:lang w:val="en"/>
        </w:rPr>
        <w:t>)</w:t>
      </w:r>
      <w:proofErr w:type="gramEnd"/>
      <w:r>
        <w:rPr>
          <w:rFonts w:ascii="Verdana" w:hAnsi="Verdana"/>
          <w:sz w:val="18"/>
          <w:szCs w:val="18"/>
          <w:lang w:val="en"/>
        </w:rPr>
        <w:t>(1) The approximate numbers of:</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w:t>
      </w:r>
      <w:proofErr w:type="spellStart"/>
      <w:r>
        <w:rPr>
          <w:rFonts w:ascii="Verdana" w:hAnsi="Verdana"/>
          <w:sz w:val="18"/>
          <w:szCs w:val="18"/>
          <w:lang w:val="en"/>
        </w:rPr>
        <w:t>i</w:t>
      </w:r>
      <w:proofErr w:type="spellEnd"/>
      <w:r>
        <w:rPr>
          <w:rFonts w:ascii="Verdana" w:hAnsi="Verdana"/>
          <w:sz w:val="18"/>
          <w:szCs w:val="18"/>
          <w:lang w:val="en"/>
        </w:rPr>
        <w:t>) All active protocols; and</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(ii) Active protocols conducted or supported by HHS.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(2) For purpose of this regulation, an ``active protocol'' is any protocol for which the IRB conducted an initial review or a continuing review at a convened meeting or under an expedited review procedure during the preceding twelve months.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(f) The approximate number of full-time equivalent positions devoted to the IRB's administrative activities.</w:t>
      </w:r>
    </w:p>
    <w:p w:rsidR="005B24A0" w:rsidRDefault="005B24A0" w:rsidP="005B24A0">
      <w:pPr>
        <w:shd w:val="clear" w:color="auto" w:fill="FFFFFF"/>
        <w:spacing w:before="192" w:after="192" w:line="225" w:lineRule="atLeast"/>
        <w:rPr>
          <w:rFonts w:ascii="Verdana" w:hAnsi="Verdana"/>
          <w:sz w:val="18"/>
          <w:szCs w:val="18"/>
          <w:lang w:val="en"/>
        </w:rPr>
      </w:pPr>
      <w:bookmarkStart w:id="272" w:name="46.503"/>
      <w:r>
        <w:rPr>
          <w:rFonts w:ascii="Verdana" w:hAnsi="Verdana"/>
          <w:sz w:val="18"/>
          <w:szCs w:val="18"/>
          <w:lang w:val="en"/>
        </w:rPr>
        <w:t> </w:t>
      </w:r>
      <w:bookmarkEnd w:id="272"/>
      <w:r>
        <w:rPr>
          <w:rStyle w:val="Strong"/>
          <w:rFonts w:ascii="Verdana" w:hAnsi="Verdana"/>
          <w:sz w:val="18"/>
          <w:szCs w:val="18"/>
          <w:lang w:val="en"/>
        </w:rPr>
        <w:t>§46.503</w:t>
      </w:r>
      <w:proofErr w:type="gramStart"/>
      <w:r>
        <w:rPr>
          <w:rStyle w:val="Strong"/>
          <w:rFonts w:ascii="Verdana" w:hAnsi="Verdana"/>
          <w:sz w:val="18"/>
          <w:szCs w:val="18"/>
          <w:lang w:val="en"/>
        </w:rPr>
        <w:t>  When</w:t>
      </w:r>
      <w:proofErr w:type="gramEnd"/>
      <w:r>
        <w:rPr>
          <w:rStyle w:val="Strong"/>
          <w:rFonts w:ascii="Verdana" w:hAnsi="Verdana"/>
          <w:sz w:val="18"/>
          <w:szCs w:val="18"/>
          <w:lang w:val="en"/>
        </w:rPr>
        <w:t xml:space="preserve"> must an IRB be registered?</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lastRenderedPageBreak/>
        <w:t xml:space="preserve">An IRB must be registered before it can be designated under an assurance approved for </w:t>
      </w:r>
      <w:proofErr w:type="spellStart"/>
      <w:r>
        <w:rPr>
          <w:rFonts w:ascii="Verdana" w:hAnsi="Verdana"/>
          <w:sz w:val="18"/>
          <w:szCs w:val="18"/>
          <w:lang w:val="en"/>
        </w:rPr>
        <w:t>federalwide</w:t>
      </w:r>
      <w:proofErr w:type="spellEnd"/>
      <w:r>
        <w:rPr>
          <w:rFonts w:ascii="Verdana" w:hAnsi="Verdana"/>
          <w:sz w:val="18"/>
          <w:szCs w:val="18"/>
          <w:lang w:val="en"/>
        </w:rPr>
        <w:t xml:space="preserve"> use by OHRP under </w:t>
      </w:r>
      <w:hyperlink r:id="rId196" w:anchor="46.103(a)" w:history="1">
        <w:r>
          <w:rPr>
            <w:rStyle w:val="Hyperlink"/>
            <w:rFonts w:ascii="Verdana" w:hAnsi="Verdana"/>
            <w:sz w:val="18"/>
            <w:szCs w:val="18"/>
            <w:lang w:val="en"/>
          </w:rPr>
          <w:t>§46.103(a)</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IRB registration becomes effective when </w:t>
      </w:r>
      <w:proofErr w:type="gramStart"/>
      <w:r>
        <w:rPr>
          <w:rFonts w:ascii="Verdana" w:hAnsi="Verdana"/>
          <w:sz w:val="18"/>
          <w:szCs w:val="18"/>
          <w:lang w:val="en"/>
        </w:rPr>
        <w:t>reviewed</w:t>
      </w:r>
      <w:proofErr w:type="gramEnd"/>
      <w:r>
        <w:rPr>
          <w:rFonts w:ascii="Verdana" w:hAnsi="Verdana"/>
          <w:sz w:val="18"/>
          <w:szCs w:val="18"/>
          <w:lang w:val="en"/>
        </w:rPr>
        <w:t xml:space="preserve"> and accepted by OHRP.</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The registration will be effective for 3 years.</w:t>
      </w:r>
    </w:p>
    <w:p w:rsidR="005B24A0" w:rsidRDefault="005B24A0" w:rsidP="005B24A0">
      <w:pPr>
        <w:shd w:val="clear" w:color="auto" w:fill="FFFFFF"/>
        <w:spacing w:before="192" w:after="192" w:line="225" w:lineRule="atLeast"/>
        <w:rPr>
          <w:rFonts w:ascii="Verdana" w:hAnsi="Verdana"/>
          <w:sz w:val="18"/>
          <w:szCs w:val="18"/>
          <w:lang w:val="en"/>
        </w:rPr>
      </w:pPr>
      <w:bookmarkStart w:id="273" w:name="46.504"/>
      <w:r>
        <w:rPr>
          <w:rFonts w:ascii="Verdana" w:hAnsi="Verdana"/>
          <w:sz w:val="18"/>
          <w:szCs w:val="18"/>
          <w:lang w:val="en"/>
        </w:rPr>
        <w:t> </w:t>
      </w:r>
      <w:bookmarkEnd w:id="273"/>
      <w:r>
        <w:rPr>
          <w:rStyle w:val="Strong"/>
          <w:rFonts w:ascii="Verdana" w:hAnsi="Verdana"/>
          <w:sz w:val="18"/>
          <w:szCs w:val="18"/>
          <w:lang w:val="en"/>
        </w:rPr>
        <w:t>§46.504</w:t>
      </w:r>
      <w:proofErr w:type="gramStart"/>
      <w:r>
        <w:rPr>
          <w:rStyle w:val="Strong"/>
          <w:rFonts w:ascii="Verdana" w:hAnsi="Verdana"/>
          <w:sz w:val="18"/>
          <w:szCs w:val="18"/>
          <w:lang w:val="en"/>
        </w:rPr>
        <w:t>  How</w:t>
      </w:r>
      <w:proofErr w:type="gramEnd"/>
      <w:r>
        <w:rPr>
          <w:rStyle w:val="Strong"/>
          <w:rFonts w:ascii="Verdana" w:hAnsi="Verdana"/>
          <w:sz w:val="18"/>
          <w:szCs w:val="18"/>
          <w:lang w:val="en"/>
        </w:rPr>
        <w:t xml:space="preserve"> must an IRB be registered?</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Each IRB must be registered electronically through http://ohrp.cit.nih.gov/efile unless an institution or organization lacks the ability to register its IRB(s) electronically</w:t>
      </w:r>
      <w:proofErr w:type="gramStart"/>
      <w:r>
        <w:rPr>
          <w:rFonts w:ascii="Verdana" w:hAnsi="Verdana"/>
          <w:sz w:val="18"/>
          <w:szCs w:val="18"/>
          <w:lang w:val="en"/>
        </w:rPr>
        <w:t xml:space="preserve">. </w:t>
      </w:r>
      <w:proofErr w:type="gramEnd"/>
      <w:r>
        <w:rPr>
          <w:rFonts w:ascii="Verdana" w:hAnsi="Verdana"/>
          <w:sz w:val="18"/>
          <w:szCs w:val="18"/>
          <w:lang w:val="en"/>
        </w:rPr>
        <w:t>If an institution or organization lacks the ability to register an IRB electronically, it must send its IRB registration information in writing to OHRP.</w:t>
      </w:r>
    </w:p>
    <w:p w:rsidR="005B24A0" w:rsidRDefault="005B24A0" w:rsidP="005B24A0">
      <w:pPr>
        <w:shd w:val="clear" w:color="auto" w:fill="FFFFFF"/>
        <w:spacing w:before="192" w:after="192" w:line="225" w:lineRule="atLeast"/>
        <w:rPr>
          <w:rFonts w:ascii="Verdana" w:hAnsi="Verdana"/>
          <w:sz w:val="18"/>
          <w:szCs w:val="18"/>
          <w:lang w:val="en"/>
        </w:rPr>
      </w:pPr>
      <w:bookmarkStart w:id="274" w:name="46.505"/>
      <w:r>
        <w:rPr>
          <w:rFonts w:ascii="Verdana" w:hAnsi="Verdana"/>
          <w:sz w:val="18"/>
          <w:szCs w:val="18"/>
          <w:lang w:val="en"/>
        </w:rPr>
        <w:t> </w:t>
      </w:r>
      <w:bookmarkEnd w:id="274"/>
      <w:r>
        <w:rPr>
          <w:rStyle w:val="Strong"/>
          <w:rFonts w:ascii="Verdana" w:hAnsi="Verdana"/>
          <w:sz w:val="18"/>
          <w:szCs w:val="18"/>
          <w:lang w:val="en"/>
        </w:rPr>
        <w:t>§46.505</w:t>
      </w:r>
      <w:proofErr w:type="gramStart"/>
      <w:r>
        <w:rPr>
          <w:rStyle w:val="Strong"/>
          <w:rFonts w:ascii="Verdana" w:hAnsi="Verdana"/>
          <w:sz w:val="18"/>
          <w:szCs w:val="18"/>
          <w:lang w:val="en"/>
        </w:rPr>
        <w:t>  When</w:t>
      </w:r>
      <w:proofErr w:type="gramEnd"/>
      <w:r>
        <w:rPr>
          <w:rStyle w:val="Strong"/>
          <w:rFonts w:ascii="Verdana" w:hAnsi="Verdana"/>
          <w:sz w:val="18"/>
          <w:szCs w:val="18"/>
          <w:lang w:val="en"/>
        </w:rPr>
        <w:t xml:space="preserve"> must IRB registration information be renewed or updated?</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(a) Each IRB must renew its registration every 3 years.</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(b) The registration information for an IRB must be updated within 90 days after changes occur regarding the contact person who provided the IRB registration information or the IRB chairperson</w:t>
      </w:r>
      <w:proofErr w:type="gramStart"/>
      <w:r>
        <w:rPr>
          <w:rFonts w:ascii="Verdana" w:hAnsi="Verdana"/>
          <w:sz w:val="18"/>
          <w:szCs w:val="18"/>
          <w:lang w:val="en"/>
        </w:rPr>
        <w:t xml:space="preserve">. </w:t>
      </w:r>
      <w:proofErr w:type="gramEnd"/>
      <w:r>
        <w:rPr>
          <w:rFonts w:ascii="Verdana" w:hAnsi="Verdana"/>
          <w:sz w:val="18"/>
          <w:szCs w:val="18"/>
          <w:lang w:val="en"/>
        </w:rPr>
        <w:t xml:space="preserve">The updated registration information must be submitted in accordance with </w:t>
      </w:r>
      <w:hyperlink r:id="rId197" w:anchor="46.504" w:history="1">
        <w:r>
          <w:rPr>
            <w:rStyle w:val="Hyperlink"/>
            <w:rFonts w:ascii="Verdana" w:hAnsi="Verdana"/>
            <w:sz w:val="18"/>
            <w:szCs w:val="18"/>
            <w:lang w:val="en"/>
          </w:rPr>
          <w:t>§46.504</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(c) Any renewal or update that </w:t>
      </w:r>
      <w:proofErr w:type="gramStart"/>
      <w:r>
        <w:rPr>
          <w:rFonts w:ascii="Verdana" w:hAnsi="Verdana"/>
          <w:sz w:val="18"/>
          <w:szCs w:val="18"/>
          <w:lang w:val="en"/>
        </w:rPr>
        <w:t>is submitted to, and accepted by, OHRP begins a new 3-year effective period</w:t>
      </w:r>
      <w:proofErr w:type="gramEnd"/>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(d) An institution's or organization's decision to disband a registered IRB which it is operating also must be reported to OHRP in writing within 30 days after permanent cessation of the IRB's review of HHS-conducted or -supported research.</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 xml:space="preserve">Documents in PDF format require the </w:t>
      </w:r>
      <w:hyperlink r:id="rId198" w:history="1">
        <w:r>
          <w:rPr>
            <w:rStyle w:val="Hyperlink"/>
            <w:rFonts w:ascii="Verdana" w:hAnsi="Verdana"/>
            <w:sz w:val="18"/>
            <w:szCs w:val="18"/>
            <w:lang w:val="en"/>
          </w:rPr>
          <w:t>Adobe Acrobat Reader®</w:t>
        </w:r>
      </w:hyperlink>
      <w:proofErr w:type="gramStart"/>
      <w:r>
        <w:rPr>
          <w:rFonts w:ascii="Verdana" w:hAnsi="Verdana"/>
          <w:sz w:val="18"/>
          <w:szCs w:val="18"/>
          <w:lang w:val="en"/>
        </w:rPr>
        <w:t xml:space="preserve">. </w:t>
      </w:r>
      <w:proofErr w:type="gramEnd"/>
      <w:r>
        <w:rPr>
          <w:rFonts w:ascii="Verdana" w:hAnsi="Verdana"/>
          <w:sz w:val="18"/>
          <w:szCs w:val="18"/>
          <w:lang w:val="en"/>
        </w:rPr>
        <w:t xml:space="preserve">If you experience problems with PDF documents, please </w:t>
      </w:r>
      <w:hyperlink r:id="rId199" w:history="1">
        <w:r>
          <w:rPr>
            <w:rStyle w:val="Hyperlink"/>
            <w:rFonts w:ascii="Verdana" w:hAnsi="Verdana"/>
            <w:sz w:val="18"/>
            <w:szCs w:val="18"/>
            <w:lang w:val="en"/>
          </w:rPr>
          <w:t>download the latest version of the Reader®</w:t>
        </w:r>
      </w:hyperlink>
      <w:r>
        <w:rPr>
          <w:rFonts w:ascii="Verdana" w:hAnsi="Verdana"/>
          <w:sz w:val="18"/>
          <w:szCs w:val="18"/>
          <w:lang w:val="en"/>
        </w:rPr>
        <w:t>.</w:t>
      </w:r>
    </w:p>
    <w:p w:rsidR="005B24A0" w:rsidRDefault="005B24A0" w:rsidP="005B24A0">
      <w:pPr>
        <w:shd w:val="clear" w:color="auto" w:fill="FFFFFF"/>
        <w:spacing w:before="192" w:after="192" w:line="225" w:lineRule="atLeast"/>
        <w:rPr>
          <w:rFonts w:ascii="Verdana" w:hAnsi="Verdana"/>
          <w:sz w:val="18"/>
          <w:szCs w:val="18"/>
          <w:lang w:val="en"/>
        </w:rPr>
      </w:pPr>
      <w:r>
        <w:rPr>
          <w:rFonts w:ascii="Verdana" w:hAnsi="Verdana"/>
          <w:sz w:val="18"/>
          <w:szCs w:val="18"/>
          <w:lang w:val="en"/>
        </w:rPr>
        <w:t>Last revised: January 15, 2010</w:t>
      </w:r>
      <w:bookmarkStart w:id="275" w:name="_GoBack"/>
      <w:bookmarkEnd w:id="275"/>
    </w:p>
    <w:sectPr w:rsidR="005B24A0" w:rsidSect="00C05FC9">
      <w:pgSz w:w="12240" w:h="15840" w:code="1"/>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5495"/>
    <w:rsid w:val="000C5B9A"/>
    <w:rsid w:val="003A5495"/>
    <w:rsid w:val="005B24A0"/>
    <w:rsid w:val="00C05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4A0"/>
    <w:pPr>
      <w:pBdr>
        <w:bottom w:val="single" w:sz="18" w:space="8" w:color="FDBC0B"/>
      </w:pBdr>
      <w:spacing w:before="120" w:after="120" w:line="450" w:lineRule="atLeast"/>
      <w:outlineLvl w:val="0"/>
    </w:pPr>
    <w:rPr>
      <w:rFonts w:ascii="Verdana" w:eastAsia="Times New Roman" w:hAnsi="Verdana" w:cs="Times New Roman"/>
      <w:kern w:val="36"/>
      <w:sz w:val="42"/>
      <w:szCs w:val="42"/>
    </w:rPr>
  </w:style>
  <w:style w:type="paragraph" w:styleId="Heading2">
    <w:name w:val="heading 2"/>
    <w:basedOn w:val="Normal"/>
    <w:link w:val="Heading2Char"/>
    <w:uiPriority w:val="9"/>
    <w:qFormat/>
    <w:rsid w:val="005B24A0"/>
    <w:pPr>
      <w:spacing w:before="120" w:after="120" w:line="345" w:lineRule="atLeast"/>
      <w:outlineLvl w:val="1"/>
    </w:pPr>
    <w:rPr>
      <w:rFonts w:ascii="Verdana" w:eastAsia="Times New Roman" w:hAnsi="Verdana" w:cs="Times New Roman"/>
      <w:color w:val="000000"/>
      <w:sz w:val="30"/>
      <w:szCs w:val="30"/>
    </w:rPr>
  </w:style>
  <w:style w:type="paragraph" w:styleId="Heading3">
    <w:name w:val="heading 3"/>
    <w:basedOn w:val="Normal"/>
    <w:link w:val="Heading3Char"/>
    <w:uiPriority w:val="9"/>
    <w:qFormat/>
    <w:rsid w:val="005B24A0"/>
    <w:pPr>
      <w:spacing w:before="120" w:after="120" w:line="288" w:lineRule="atLeast"/>
      <w:outlineLvl w:val="2"/>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5B24A0"/>
    <w:pPr>
      <w:spacing w:before="120" w:after="120" w:line="288" w:lineRule="atLeas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B24A0"/>
    <w:pPr>
      <w:spacing w:before="120" w:after="120" w:line="288" w:lineRule="atLeast"/>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B24A0"/>
    <w:pPr>
      <w:spacing w:before="120" w:after="120" w:line="288" w:lineRule="atLeast"/>
      <w:outlineLvl w:val="5"/>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495"/>
    <w:rPr>
      <w:strike w:val="0"/>
      <w:dstrike w:val="0"/>
      <w:color w:val="0000FF"/>
      <w:u w:val="none"/>
      <w:effect w:val="none"/>
    </w:rPr>
  </w:style>
  <w:style w:type="character" w:customStyle="1" w:styleId="spelle">
    <w:name w:val="spelle"/>
    <w:basedOn w:val="DefaultParagraphFont"/>
    <w:rsid w:val="003A5495"/>
  </w:style>
  <w:style w:type="character" w:customStyle="1" w:styleId="grame">
    <w:name w:val="grame"/>
    <w:basedOn w:val="DefaultParagraphFont"/>
    <w:rsid w:val="003A5495"/>
  </w:style>
  <w:style w:type="character" w:customStyle="1" w:styleId="Heading1Char">
    <w:name w:val="Heading 1 Char"/>
    <w:basedOn w:val="DefaultParagraphFont"/>
    <w:link w:val="Heading1"/>
    <w:uiPriority w:val="9"/>
    <w:rsid w:val="005B24A0"/>
    <w:rPr>
      <w:rFonts w:ascii="Verdana" w:eastAsia="Times New Roman" w:hAnsi="Verdana" w:cs="Times New Roman"/>
      <w:kern w:val="36"/>
      <w:sz w:val="42"/>
      <w:szCs w:val="42"/>
    </w:rPr>
  </w:style>
  <w:style w:type="character" w:customStyle="1" w:styleId="Heading2Char">
    <w:name w:val="Heading 2 Char"/>
    <w:basedOn w:val="DefaultParagraphFont"/>
    <w:link w:val="Heading2"/>
    <w:uiPriority w:val="9"/>
    <w:rsid w:val="005B24A0"/>
    <w:rPr>
      <w:rFonts w:ascii="Verdana" w:eastAsia="Times New Roman" w:hAnsi="Verdana" w:cs="Times New Roman"/>
      <w:color w:val="000000"/>
      <w:sz w:val="30"/>
      <w:szCs w:val="30"/>
    </w:rPr>
  </w:style>
  <w:style w:type="character" w:customStyle="1" w:styleId="Heading3Char">
    <w:name w:val="Heading 3 Char"/>
    <w:basedOn w:val="DefaultParagraphFont"/>
    <w:link w:val="Heading3"/>
    <w:uiPriority w:val="9"/>
    <w:rsid w:val="005B24A0"/>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uiPriority w:val="9"/>
    <w:rsid w:val="005B24A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B24A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B24A0"/>
    <w:rPr>
      <w:rFonts w:ascii="Times New Roman" w:eastAsia="Times New Roman" w:hAnsi="Times New Roman" w:cs="Times New Roman"/>
      <w:b/>
      <w:bCs/>
      <w:sz w:val="17"/>
      <w:szCs w:val="17"/>
    </w:rPr>
  </w:style>
  <w:style w:type="character" w:styleId="FollowedHyperlink">
    <w:name w:val="FollowedHyperlink"/>
    <w:basedOn w:val="DefaultParagraphFont"/>
    <w:uiPriority w:val="99"/>
    <w:semiHidden/>
    <w:unhideWhenUsed/>
    <w:rsid w:val="005B24A0"/>
    <w:rPr>
      <w:strike w:val="0"/>
      <w:dstrike w:val="0"/>
      <w:color w:val="800080"/>
      <w:u w:val="none"/>
      <w:effect w:val="none"/>
    </w:rPr>
  </w:style>
  <w:style w:type="character" w:styleId="Emphasis">
    <w:name w:val="Emphasis"/>
    <w:basedOn w:val="DefaultParagraphFont"/>
    <w:uiPriority w:val="20"/>
    <w:qFormat/>
    <w:rsid w:val="005B24A0"/>
    <w:rPr>
      <w:i/>
      <w:iCs/>
    </w:rPr>
  </w:style>
  <w:style w:type="paragraph" w:styleId="HTMLPreformatted">
    <w:name w:val="HTML Preformatted"/>
    <w:basedOn w:val="Normal"/>
    <w:link w:val="HTMLPreformattedChar"/>
    <w:uiPriority w:val="99"/>
    <w:semiHidden/>
    <w:unhideWhenUsed/>
    <w:rsid w:val="005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24A0"/>
    <w:rPr>
      <w:rFonts w:ascii="Courier New" w:eastAsia="Times New Roman" w:hAnsi="Courier New" w:cs="Courier New"/>
      <w:sz w:val="20"/>
      <w:szCs w:val="20"/>
    </w:rPr>
  </w:style>
  <w:style w:type="character" w:styleId="Strong">
    <w:name w:val="Strong"/>
    <w:basedOn w:val="DefaultParagraphFont"/>
    <w:uiPriority w:val="22"/>
    <w:qFormat/>
    <w:rsid w:val="005B24A0"/>
    <w:rPr>
      <w:b/>
      <w:bCs/>
    </w:rPr>
  </w:style>
  <w:style w:type="paragraph" w:styleId="NormalWeb">
    <w:name w:val="Normal (Web)"/>
    <w:basedOn w:val="Normal"/>
    <w:uiPriority w:val="99"/>
    <w:semiHidden/>
    <w:unhideWhenUsed/>
    <w:rsid w:val="005B24A0"/>
    <w:pPr>
      <w:spacing w:before="192" w:after="192" w:line="240" w:lineRule="auto"/>
    </w:pPr>
    <w:rPr>
      <w:rFonts w:ascii="Times New Roman" w:eastAsia="Times New Roman" w:hAnsi="Times New Roman" w:cs="Times New Roman"/>
      <w:sz w:val="24"/>
      <w:szCs w:val="24"/>
    </w:rPr>
  </w:style>
  <w:style w:type="paragraph" w:customStyle="1" w:styleId="blurb">
    <w:name w:val="blurb"/>
    <w:basedOn w:val="Normal"/>
    <w:rsid w:val="005B24A0"/>
    <w:pPr>
      <w:spacing w:before="192" w:after="225" w:line="240" w:lineRule="auto"/>
    </w:pPr>
    <w:rPr>
      <w:rFonts w:ascii="Verdana" w:eastAsia="Times New Roman" w:hAnsi="Verdana" w:cs="Times New Roman"/>
    </w:rPr>
  </w:style>
  <w:style w:type="paragraph" w:customStyle="1" w:styleId="title">
    <w:name w:val="titl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elink">
    <w:name w:val="elink"/>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dn">
    <w:name w:val="at15dn"/>
    <w:basedOn w:val="Normal"/>
    <w:rsid w:val="005B24A0"/>
    <w:pPr>
      <w:spacing w:before="192" w:after="192" w:line="240" w:lineRule="auto"/>
    </w:pPr>
    <w:rPr>
      <w:rFonts w:ascii="Times New Roman" w:eastAsia="Times New Roman" w:hAnsi="Times New Roman" w:cs="Times New Roman"/>
      <w:vanish/>
      <w:sz w:val="24"/>
      <w:szCs w:val="24"/>
    </w:rPr>
  </w:style>
  <w:style w:type="paragraph" w:customStyle="1" w:styleId="at15a">
    <w:name w:val="at15a"/>
    <w:basedOn w:val="Normal"/>
    <w:rsid w:val="005B24A0"/>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
    <w:name w:val="at15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
    <w:name w:val="at300bs"/>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6nc">
    <w:name w:val="at16nc"/>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6t">
    <w:name w:val="at16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baa">
    <w:name w:val="at_baa"/>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5B24A0"/>
    <w:pPr>
      <w:spacing w:before="192" w:after="192"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5B24A0"/>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5B24A0"/>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5B24A0"/>
    <w:pPr>
      <w:spacing w:after="0" w:line="180" w:lineRule="atLeast"/>
    </w:pPr>
    <w:rPr>
      <w:rFonts w:ascii="Arial" w:eastAsia="Times New Roman" w:hAnsi="Arial" w:cs="Arial"/>
      <w:color w:val="444444"/>
      <w:sz w:val="18"/>
      <w:szCs w:val="18"/>
    </w:rPr>
  </w:style>
  <w:style w:type="paragraph" w:customStyle="1" w:styleId="atm-i">
    <w:name w:val="atm-i"/>
    <w:basedOn w:val="Normal"/>
    <w:rsid w:val="005B24A0"/>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5B24A0"/>
    <w:pPr>
      <w:spacing w:before="192" w:after="192"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5B24A0"/>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5B24A0"/>
    <w:pPr>
      <w:shd w:val="clear" w:color="auto" w:fill="000000"/>
      <w:spacing w:before="192" w:after="192"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5B24A0"/>
    <w:pPr>
      <w:pBdr>
        <w:top w:val="single" w:sz="6" w:space="0" w:color="000000"/>
        <w:left w:val="single" w:sz="6" w:space="0" w:color="000000"/>
        <w:bottom w:val="single" w:sz="6" w:space="0" w:color="000000"/>
        <w:right w:val="single" w:sz="6" w:space="0" w:color="000000"/>
      </w:pBdr>
      <w:shd w:val="clear" w:color="auto" w:fill="AAAAAA"/>
      <w:spacing w:before="192" w:after="192" w:line="240" w:lineRule="auto"/>
    </w:pPr>
    <w:rPr>
      <w:rFonts w:ascii="Times New Roman" w:eastAsia="Times New Roman" w:hAnsi="Times New Roman" w:cs="Times New Roman"/>
      <w:sz w:val="24"/>
      <w:szCs w:val="24"/>
    </w:rPr>
  </w:style>
  <w:style w:type="paragraph" w:customStyle="1" w:styleId="atredloading">
    <w:name w:val="at_redloading"/>
    <w:basedOn w:val="Normal"/>
    <w:rsid w:val="005B24A0"/>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inbox">
    <w:name w:val="atpinbox"/>
    <w:basedOn w:val="Normal"/>
    <w:rsid w:val="005B24A0"/>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5B24A0"/>
    <w:pPr>
      <w:pBdr>
        <w:bottom w:val="single" w:sz="6" w:space="6" w:color="CCCCCC"/>
      </w:pBdr>
      <w:shd w:val="clear" w:color="auto" w:fill="F1F1F1"/>
      <w:spacing w:before="192" w:after="192"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5B24A0"/>
    <w:pPr>
      <w:pBdr>
        <w:bottom w:val="single" w:sz="6" w:space="6" w:color="CCCCCC"/>
      </w:pBdr>
      <w:shd w:val="clear" w:color="auto" w:fill="F1F1F1"/>
      <w:spacing w:before="192" w:after="192"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5B24A0"/>
    <w:pPr>
      <w:shd w:val="clear" w:color="auto" w:fill="FFFFFF"/>
      <w:spacing w:before="192" w:after="192"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5B24A0"/>
    <w:pPr>
      <w:spacing w:before="192" w:after="192"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5B24A0"/>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5B24A0"/>
    <w:pPr>
      <w:shd w:val="clear" w:color="auto" w:fill="FFFFFF"/>
      <w:spacing w:before="192" w:after="192"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5B24A0"/>
    <w:pPr>
      <w:shd w:val="clear" w:color="auto" w:fill="FFFFFF"/>
      <w:spacing w:before="192" w:after="192" w:line="240" w:lineRule="auto"/>
    </w:pPr>
    <w:rPr>
      <w:rFonts w:ascii="Times New Roman" w:eastAsia="Times New Roman" w:hAnsi="Times New Roman" w:cs="Times New Roman"/>
      <w:vanish/>
      <w:sz w:val="24"/>
      <w:szCs w:val="24"/>
    </w:rPr>
  </w:style>
  <w:style w:type="paragraph" w:customStyle="1" w:styleId="atpinwin">
    <w:name w:val="atpinwin"/>
    <w:basedOn w:val="Normal"/>
    <w:rsid w:val="005B24A0"/>
    <w:pPr>
      <w:spacing w:before="192" w:after="192" w:line="240" w:lineRule="auto"/>
      <w:jc w:val="center"/>
    </w:pPr>
    <w:rPr>
      <w:rFonts w:ascii="Arial" w:eastAsia="Times New Roman" w:hAnsi="Arial" w:cs="Arial"/>
      <w:sz w:val="24"/>
      <w:szCs w:val="24"/>
    </w:rPr>
  </w:style>
  <w:style w:type="paragraph" w:customStyle="1" w:styleId="atpinwinmn">
    <w:name w:val="atpinwinmn"/>
    <w:basedOn w:val="Normal"/>
    <w:rsid w:val="005B24A0"/>
    <w:pPr>
      <w:spacing w:before="192" w:after="192"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5B24A0"/>
    <w:pPr>
      <w:spacing w:before="192" w:after="192"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5B24A0"/>
    <w:pPr>
      <w:spacing w:before="600" w:after="192"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5B24A0"/>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5B24A0"/>
    <w:pPr>
      <w:spacing w:before="192" w:after="192"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5B24A0"/>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lbdark">
    <w:name w:val="at3lbdark"/>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service-icon">
    <w:name w:val="service-ico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quickshare-header-peep">
    <w:name w:val="at-quickshare-header-peep"/>
    <w:basedOn w:val="Normal"/>
    <w:rsid w:val="005B24A0"/>
    <w:pPr>
      <w:pBdr>
        <w:left w:val="single" w:sz="6" w:space="5" w:color="DEDEDE"/>
      </w:pBdr>
      <w:spacing w:before="192" w:after="192" w:line="240" w:lineRule="auto"/>
    </w:pPr>
    <w:rPr>
      <w:rFonts w:ascii="Times New Roman" w:eastAsia="Times New Roman" w:hAnsi="Times New Roman" w:cs="Times New Roman"/>
      <w:sz w:val="24"/>
      <w:szCs w:val="24"/>
    </w:rPr>
  </w:style>
  <w:style w:type="paragraph" w:customStyle="1" w:styleId="three-col-layout">
    <w:name w:val="three-col-layout"/>
    <w:basedOn w:val="Normal"/>
    <w:rsid w:val="005B24A0"/>
    <w:pPr>
      <w:shd w:val="clear" w:color="auto" w:fill="FFFFFF"/>
      <w:spacing w:before="192" w:after="192" w:line="240" w:lineRule="auto"/>
    </w:pPr>
    <w:rPr>
      <w:rFonts w:ascii="Times New Roman" w:eastAsia="Times New Roman" w:hAnsi="Times New Roman" w:cs="Times New Roman"/>
      <w:sz w:val="24"/>
      <w:szCs w:val="24"/>
    </w:rPr>
  </w:style>
  <w:style w:type="paragraph" w:customStyle="1" w:styleId="no-sidebar-layout">
    <w:name w:val="no-sidebar-layout"/>
    <w:basedOn w:val="Normal"/>
    <w:rsid w:val="005B24A0"/>
    <w:pPr>
      <w:shd w:val="clear" w:color="auto" w:fill="FFFFFF"/>
      <w:spacing w:before="192" w:after="192" w:line="240" w:lineRule="auto"/>
    </w:pPr>
    <w:rPr>
      <w:rFonts w:ascii="Times New Roman" w:eastAsia="Times New Roman" w:hAnsi="Times New Roman" w:cs="Times New Roman"/>
      <w:sz w:val="24"/>
      <w:szCs w:val="24"/>
    </w:rPr>
  </w:style>
  <w:style w:type="paragraph" w:customStyle="1" w:styleId="no-leftnav-layout">
    <w:name w:val="no-leftnav-layout"/>
    <w:basedOn w:val="Normal"/>
    <w:rsid w:val="005B24A0"/>
    <w:pPr>
      <w:shd w:val="clear" w:color="auto" w:fill="FFFFFF"/>
      <w:spacing w:before="192" w:after="192" w:line="240" w:lineRule="auto"/>
    </w:pPr>
    <w:rPr>
      <w:rFonts w:ascii="Times New Roman" w:eastAsia="Times New Roman" w:hAnsi="Times New Roman" w:cs="Times New Roman"/>
      <w:sz w:val="24"/>
      <w:szCs w:val="24"/>
    </w:rPr>
  </w:style>
  <w:style w:type="paragraph" w:customStyle="1" w:styleId="full-page-layout">
    <w:name w:val="full-page-layout"/>
    <w:basedOn w:val="Normal"/>
    <w:rsid w:val="005B24A0"/>
    <w:pPr>
      <w:shd w:val="clear" w:color="auto" w:fill="FFFFFF"/>
      <w:spacing w:before="192" w:after="192" w:line="240" w:lineRule="auto"/>
    </w:pPr>
    <w:rPr>
      <w:rFonts w:ascii="Times New Roman" w:eastAsia="Times New Roman" w:hAnsi="Times New Roman" w:cs="Times New Roman"/>
      <w:sz w:val="24"/>
      <w:szCs w:val="24"/>
    </w:rPr>
  </w:style>
  <w:style w:type="paragraph" w:customStyle="1" w:styleId="right-column">
    <w:name w:val="right-colum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left-column">
    <w:name w:val="left-colum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container">
    <w:name w:val="footer-container"/>
    <w:basedOn w:val="Normal"/>
    <w:rsid w:val="005B24A0"/>
    <w:pPr>
      <w:pBdr>
        <w:top w:val="single" w:sz="12" w:space="4" w:color="D7DABB"/>
      </w:pBdr>
      <w:shd w:val="clear" w:color="auto" w:fill="FFFFFF"/>
      <w:spacing w:before="192" w:after="192" w:line="240" w:lineRule="auto"/>
      <w:jc w:val="center"/>
    </w:pPr>
    <w:rPr>
      <w:rFonts w:ascii="Times New Roman" w:eastAsia="Times New Roman" w:hAnsi="Times New Roman" w:cs="Times New Roman"/>
      <w:sz w:val="15"/>
      <w:szCs w:val="15"/>
    </w:rPr>
  </w:style>
  <w:style w:type="paragraph" w:customStyle="1" w:styleId="utility-links">
    <w:name w:val="utility-links"/>
    <w:basedOn w:val="Normal"/>
    <w:rsid w:val="005B24A0"/>
    <w:pPr>
      <w:spacing w:before="192" w:after="192" w:line="240" w:lineRule="auto"/>
      <w:jc w:val="right"/>
    </w:pPr>
    <w:rPr>
      <w:rFonts w:ascii="Times New Roman" w:eastAsia="Times New Roman" w:hAnsi="Times New Roman" w:cs="Times New Roman"/>
      <w:sz w:val="24"/>
      <w:szCs w:val="24"/>
    </w:rPr>
  </w:style>
  <w:style w:type="paragraph" w:customStyle="1" w:styleId="page-options">
    <w:name w:val="page-options"/>
    <w:basedOn w:val="Normal"/>
    <w:rsid w:val="005B24A0"/>
    <w:pPr>
      <w:spacing w:before="192" w:after="192" w:line="240" w:lineRule="auto"/>
      <w:jc w:val="right"/>
    </w:pPr>
    <w:rPr>
      <w:rFonts w:ascii="Times New Roman" w:eastAsia="Times New Roman" w:hAnsi="Times New Roman" w:cs="Times New Roman"/>
      <w:b/>
      <w:bCs/>
      <w:sz w:val="24"/>
      <w:szCs w:val="24"/>
    </w:rPr>
  </w:style>
  <w:style w:type="paragraph" w:customStyle="1" w:styleId="site-wrapper">
    <w:name w:val="site-wrapper"/>
    <w:basedOn w:val="Normal"/>
    <w:rsid w:val="005B24A0"/>
    <w:pPr>
      <w:pBdr>
        <w:top w:val="single" w:sz="6" w:space="0" w:color="9B9A7A"/>
        <w:left w:val="single" w:sz="6" w:space="0" w:color="9B9A7A"/>
        <w:bottom w:val="single" w:sz="6" w:space="0" w:color="9B9A7A"/>
        <w:right w:val="single" w:sz="6" w:space="0" w:color="9B9A7A"/>
      </w:pBdr>
      <w:spacing w:before="192" w:after="192" w:line="240" w:lineRule="auto"/>
    </w:pPr>
    <w:rPr>
      <w:rFonts w:ascii="Times New Roman" w:eastAsia="Times New Roman" w:hAnsi="Times New Roman" w:cs="Times New Roman"/>
      <w:sz w:val="24"/>
      <w:szCs w:val="24"/>
    </w:rPr>
  </w:style>
  <w:style w:type="paragraph" w:customStyle="1" w:styleId="header">
    <w:name w:val="header"/>
    <w:basedOn w:val="Normal"/>
    <w:rsid w:val="005B24A0"/>
    <w:pPr>
      <w:shd w:val="clear" w:color="auto" w:fill="185293"/>
      <w:spacing w:before="192" w:after="192" w:line="240" w:lineRule="auto"/>
    </w:pPr>
    <w:rPr>
      <w:rFonts w:ascii="Times New Roman" w:eastAsia="Times New Roman" w:hAnsi="Times New Roman" w:cs="Times New Roman"/>
      <w:sz w:val="24"/>
      <w:szCs w:val="24"/>
    </w:rPr>
  </w:style>
  <w:style w:type="paragraph" w:customStyle="1" w:styleId="logo">
    <w:name w:val="logo"/>
    <w:basedOn w:val="Normal"/>
    <w:rsid w:val="005B24A0"/>
    <w:pPr>
      <w:spacing w:after="0" w:line="240" w:lineRule="auto"/>
      <w:ind w:left="-300"/>
    </w:pPr>
    <w:rPr>
      <w:rFonts w:ascii="Times New Roman" w:eastAsia="Times New Roman" w:hAnsi="Times New Roman" w:cs="Times New Roman"/>
      <w:color w:val="FFFFFF"/>
      <w:sz w:val="24"/>
      <w:szCs w:val="24"/>
    </w:rPr>
  </w:style>
  <w:style w:type="paragraph" w:customStyle="1" w:styleId="logo-name">
    <w:name w:val="logo-name"/>
    <w:basedOn w:val="Normal"/>
    <w:rsid w:val="005B24A0"/>
    <w:pPr>
      <w:spacing w:after="192" w:line="240" w:lineRule="auto"/>
    </w:pPr>
    <w:rPr>
      <w:rFonts w:ascii="Arial" w:eastAsia="Times New Roman" w:hAnsi="Arial" w:cs="Arial"/>
      <w:b/>
      <w:bCs/>
      <w:sz w:val="27"/>
      <w:szCs w:val="27"/>
    </w:rPr>
  </w:style>
  <w:style w:type="paragraph" w:customStyle="1" w:styleId="yellow">
    <w:name w:val="yellow"/>
    <w:basedOn w:val="Normal"/>
    <w:rsid w:val="005B24A0"/>
    <w:pPr>
      <w:spacing w:after="0" w:line="240" w:lineRule="auto"/>
    </w:pPr>
    <w:rPr>
      <w:rFonts w:ascii="Arial" w:eastAsia="Times New Roman" w:hAnsi="Arial" w:cs="Arial"/>
      <w:b/>
      <w:bCs/>
      <w:color w:val="FDB000"/>
      <w:sz w:val="59"/>
      <w:szCs w:val="59"/>
    </w:rPr>
  </w:style>
  <w:style w:type="paragraph" w:customStyle="1" w:styleId="gov">
    <w:name w:val="gov"/>
    <w:basedOn w:val="Normal"/>
    <w:rsid w:val="005B24A0"/>
    <w:pPr>
      <w:spacing w:after="0" w:line="240" w:lineRule="auto"/>
    </w:pPr>
    <w:rPr>
      <w:rFonts w:ascii="Arial Narrow" w:eastAsia="Times New Roman" w:hAnsi="Arial Narrow" w:cs="Times New Roman"/>
      <w:color w:val="EBDBD5"/>
      <w:sz w:val="54"/>
      <w:szCs w:val="54"/>
    </w:rPr>
  </w:style>
  <w:style w:type="paragraph" w:customStyle="1" w:styleId="header-menu">
    <w:name w:val="header-menu"/>
    <w:basedOn w:val="Normal"/>
    <w:rsid w:val="005B24A0"/>
    <w:pPr>
      <w:spacing w:before="192" w:after="192" w:line="240" w:lineRule="auto"/>
    </w:pPr>
    <w:rPr>
      <w:rFonts w:ascii="Times New Roman" w:eastAsia="Times New Roman" w:hAnsi="Times New Roman" w:cs="Times New Roman"/>
      <w:color w:val="FFFFFF"/>
      <w:sz w:val="21"/>
      <w:szCs w:val="21"/>
    </w:rPr>
  </w:style>
  <w:style w:type="paragraph" w:customStyle="1" w:styleId="gsearch">
    <w:name w:val="gsearch"/>
    <w:basedOn w:val="Normal"/>
    <w:rsid w:val="005B24A0"/>
    <w:pPr>
      <w:spacing w:before="150" w:after="192" w:line="240" w:lineRule="auto"/>
    </w:pPr>
    <w:rPr>
      <w:rFonts w:ascii="Times New Roman" w:eastAsia="Times New Roman" w:hAnsi="Times New Roman" w:cs="Times New Roman"/>
      <w:sz w:val="24"/>
      <w:szCs w:val="24"/>
    </w:rPr>
  </w:style>
  <w:style w:type="paragraph" w:customStyle="1" w:styleId="header-az">
    <w:name w:val="header-az"/>
    <w:basedOn w:val="Normal"/>
    <w:rsid w:val="005B24A0"/>
    <w:pPr>
      <w:spacing w:before="120" w:after="120" w:line="240" w:lineRule="auto"/>
      <w:jc w:val="right"/>
    </w:pPr>
    <w:rPr>
      <w:rFonts w:ascii="Times New Roman" w:eastAsia="Times New Roman" w:hAnsi="Times New Roman" w:cs="Times New Roman"/>
      <w:sz w:val="24"/>
      <w:szCs w:val="24"/>
    </w:rPr>
  </w:style>
  <w:style w:type="paragraph" w:customStyle="1" w:styleId="breadcrumbs">
    <w:name w:val="breadcrumbs"/>
    <w:basedOn w:val="Normal"/>
    <w:rsid w:val="005B24A0"/>
    <w:pPr>
      <w:spacing w:before="192" w:after="192" w:line="384" w:lineRule="atLeast"/>
    </w:pPr>
    <w:rPr>
      <w:rFonts w:ascii="Times New Roman" w:eastAsia="Times New Roman" w:hAnsi="Times New Roman" w:cs="Times New Roman"/>
      <w:sz w:val="24"/>
      <w:szCs w:val="24"/>
    </w:rPr>
  </w:style>
  <w:style w:type="paragraph" w:customStyle="1" w:styleId="leftnav-container">
    <w:name w:val="leftnav-container"/>
    <w:basedOn w:val="Normal"/>
    <w:rsid w:val="005B24A0"/>
    <w:pPr>
      <w:shd w:val="clear" w:color="auto" w:fill="185394"/>
      <w:spacing w:before="192" w:after="192" w:line="240" w:lineRule="auto"/>
    </w:pPr>
    <w:rPr>
      <w:rFonts w:ascii="Times New Roman" w:eastAsia="Times New Roman" w:hAnsi="Times New Roman" w:cs="Times New Roman"/>
      <w:sz w:val="24"/>
      <w:szCs w:val="24"/>
    </w:rPr>
  </w:style>
  <w:style w:type="paragraph" w:customStyle="1" w:styleId="gen-footer-container">
    <w:name w:val="gen-footer-container"/>
    <w:basedOn w:val="Normal"/>
    <w:rsid w:val="005B24A0"/>
    <w:pPr>
      <w:shd w:val="clear" w:color="auto" w:fill="F9F9F9"/>
      <w:spacing w:before="192" w:after="192" w:line="240" w:lineRule="auto"/>
    </w:pPr>
    <w:rPr>
      <w:rFonts w:ascii="Times New Roman" w:eastAsia="Times New Roman" w:hAnsi="Times New Roman" w:cs="Times New Roman"/>
      <w:sz w:val="18"/>
      <w:szCs w:val="18"/>
    </w:rPr>
  </w:style>
  <w:style w:type="paragraph" w:customStyle="1" w:styleId="clear-both">
    <w:name w:val="clear-both"/>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this">
    <w:name w:val="addthis"/>
    <w:basedOn w:val="Normal"/>
    <w:rsid w:val="005B24A0"/>
    <w:pPr>
      <w:spacing w:before="192" w:after="150" w:line="240" w:lineRule="auto"/>
      <w:jc w:val="right"/>
    </w:pPr>
    <w:rPr>
      <w:rFonts w:ascii="Times New Roman" w:eastAsia="Times New Roman" w:hAnsi="Times New Roman" w:cs="Times New Roman"/>
      <w:sz w:val="24"/>
      <w:szCs w:val="24"/>
    </w:rPr>
  </w:style>
  <w:style w:type="paragraph" w:customStyle="1" w:styleId="rightsidebar">
    <w:name w:val="right_sidebar"/>
    <w:basedOn w:val="Normal"/>
    <w:rsid w:val="005B24A0"/>
    <w:pPr>
      <w:spacing w:after="192" w:line="240" w:lineRule="auto"/>
      <w:ind w:left="345" w:right="255"/>
    </w:pPr>
    <w:rPr>
      <w:rFonts w:ascii="Times New Roman" w:eastAsia="Times New Roman" w:hAnsi="Times New Roman" w:cs="Times New Roman"/>
      <w:sz w:val="24"/>
      <w:szCs w:val="24"/>
    </w:rPr>
  </w:style>
  <w:style w:type="paragraph" w:customStyle="1" w:styleId="sidebar">
    <w:name w:val="sidebar"/>
    <w:basedOn w:val="Normal"/>
    <w:rsid w:val="005B24A0"/>
    <w:pPr>
      <w:shd w:val="clear" w:color="auto" w:fill="F9FAF3"/>
      <w:spacing w:before="192" w:after="192" w:line="240" w:lineRule="auto"/>
    </w:pPr>
    <w:rPr>
      <w:rFonts w:ascii="Times New Roman" w:eastAsia="Times New Roman" w:hAnsi="Times New Roman" w:cs="Times New Roman"/>
      <w:sz w:val="24"/>
      <w:szCs w:val="24"/>
    </w:rPr>
  </w:style>
  <w:style w:type="paragraph" w:customStyle="1" w:styleId="indent">
    <w:name w:val="indent"/>
    <w:basedOn w:val="Normal"/>
    <w:rsid w:val="005B24A0"/>
    <w:pPr>
      <w:spacing w:before="192" w:after="192" w:line="240" w:lineRule="auto"/>
      <w:ind w:left="375"/>
    </w:pPr>
    <w:rPr>
      <w:rFonts w:ascii="Times New Roman" w:eastAsia="Times New Roman" w:hAnsi="Times New Roman" w:cs="Times New Roman"/>
      <w:sz w:val="24"/>
      <w:szCs w:val="24"/>
    </w:rPr>
  </w:style>
  <w:style w:type="paragraph" w:customStyle="1" w:styleId="newstitle">
    <w:name w:val="news_title"/>
    <w:basedOn w:val="Normal"/>
    <w:rsid w:val="005B24A0"/>
    <w:pPr>
      <w:spacing w:before="192" w:after="192" w:line="240" w:lineRule="auto"/>
    </w:pPr>
    <w:rPr>
      <w:rFonts w:ascii="Times New Roman" w:eastAsia="Times New Roman" w:hAnsi="Times New Roman" w:cs="Times New Roman"/>
      <w:color w:val="1458A1"/>
      <w:sz w:val="24"/>
      <w:szCs w:val="24"/>
    </w:rPr>
  </w:style>
  <w:style w:type="paragraph" w:customStyle="1" w:styleId="color1">
    <w:name w:val="color1"/>
    <w:basedOn w:val="Normal"/>
    <w:rsid w:val="005B24A0"/>
    <w:pPr>
      <w:shd w:val="clear" w:color="auto" w:fill="EBEBEB"/>
      <w:spacing w:before="192" w:after="192" w:line="240" w:lineRule="auto"/>
    </w:pPr>
    <w:rPr>
      <w:rFonts w:ascii="Times New Roman" w:eastAsia="Times New Roman" w:hAnsi="Times New Roman" w:cs="Times New Roman"/>
      <w:sz w:val="24"/>
      <w:szCs w:val="24"/>
    </w:rPr>
  </w:style>
  <w:style w:type="paragraph" w:customStyle="1" w:styleId="color2">
    <w:name w:val="color2"/>
    <w:basedOn w:val="Normal"/>
    <w:rsid w:val="005B24A0"/>
    <w:pPr>
      <w:shd w:val="clear" w:color="auto" w:fill="D9E8FB"/>
      <w:spacing w:before="192" w:after="192" w:line="240" w:lineRule="auto"/>
    </w:pPr>
    <w:rPr>
      <w:rFonts w:ascii="Times New Roman" w:eastAsia="Times New Roman" w:hAnsi="Times New Roman" w:cs="Times New Roman"/>
      <w:sz w:val="24"/>
      <w:szCs w:val="24"/>
    </w:rPr>
  </w:style>
  <w:style w:type="paragraph" w:customStyle="1" w:styleId="colorhead">
    <w:name w:val="colorhead"/>
    <w:basedOn w:val="Normal"/>
    <w:rsid w:val="005B24A0"/>
    <w:pPr>
      <w:shd w:val="clear" w:color="auto" w:fill="C3C3C3"/>
      <w:spacing w:before="192" w:after="192" w:line="240" w:lineRule="auto"/>
    </w:pPr>
    <w:rPr>
      <w:rFonts w:ascii="Times New Roman" w:eastAsia="Times New Roman" w:hAnsi="Times New Roman" w:cs="Times New Roman"/>
      <w:sz w:val="24"/>
      <w:szCs w:val="24"/>
    </w:rPr>
  </w:style>
  <w:style w:type="paragraph" w:customStyle="1" w:styleId="aboutlogo">
    <w:name w:val="about_logo"/>
    <w:basedOn w:val="Normal"/>
    <w:rsid w:val="005B24A0"/>
    <w:pPr>
      <w:spacing w:after="192" w:line="240" w:lineRule="auto"/>
    </w:pPr>
    <w:rPr>
      <w:rFonts w:ascii="Times New Roman" w:eastAsia="Times New Roman" w:hAnsi="Times New Roman" w:cs="Times New Roman"/>
      <w:sz w:val="24"/>
      <w:szCs w:val="24"/>
    </w:rPr>
  </w:style>
  <w:style w:type="paragraph" w:customStyle="1" w:styleId="aboutlogologo">
    <w:name w:val="about_logo_logo"/>
    <w:basedOn w:val="Normal"/>
    <w:rsid w:val="005B24A0"/>
    <w:pPr>
      <w:spacing w:before="192" w:after="192" w:line="240" w:lineRule="auto"/>
      <w:ind w:left="150" w:right="-300"/>
    </w:pPr>
    <w:rPr>
      <w:rFonts w:ascii="Times New Roman" w:eastAsia="Times New Roman" w:hAnsi="Times New Roman" w:cs="Times New Roman"/>
      <w:sz w:val="24"/>
      <w:szCs w:val="24"/>
    </w:rPr>
  </w:style>
  <w:style w:type="paragraph" w:customStyle="1" w:styleId="tt3">
    <w:name w:val="tt3"/>
    <w:basedOn w:val="Normal"/>
    <w:rsid w:val="005B24A0"/>
    <w:pPr>
      <w:pBdr>
        <w:top w:val="single" w:sz="12" w:space="6" w:color="C5C4A5"/>
        <w:left w:val="single" w:sz="12" w:space="6" w:color="C5C4A5"/>
        <w:bottom w:val="single" w:sz="12" w:space="6" w:color="C5C4A5"/>
        <w:right w:val="single" w:sz="12" w:space="6" w:color="C5C4A5"/>
      </w:pBdr>
      <w:shd w:val="clear" w:color="auto" w:fill="FAF4DA"/>
      <w:spacing w:after="0" w:line="240" w:lineRule="auto"/>
    </w:pPr>
    <w:rPr>
      <w:rFonts w:ascii="Times New Roman" w:eastAsia="Times New Roman" w:hAnsi="Times New Roman" w:cs="Times New Roman"/>
      <w:color w:val="000000"/>
      <w:sz w:val="18"/>
      <w:szCs w:val="18"/>
    </w:rPr>
  </w:style>
  <w:style w:type="paragraph" w:customStyle="1" w:styleId="pagestamp-divider">
    <w:name w:val="pagestamp-divider"/>
    <w:basedOn w:val="Normal"/>
    <w:rsid w:val="005B24A0"/>
    <w:pPr>
      <w:pBdr>
        <w:top w:val="single" w:sz="6" w:space="0" w:color="C8C8C8"/>
      </w:pBdr>
      <w:spacing w:before="240" w:after="240" w:line="240" w:lineRule="auto"/>
    </w:pPr>
    <w:rPr>
      <w:rFonts w:ascii="Times New Roman" w:eastAsia="Times New Roman" w:hAnsi="Times New Roman" w:cs="Times New Roman"/>
      <w:sz w:val="24"/>
      <w:szCs w:val="24"/>
    </w:rPr>
  </w:style>
  <w:style w:type="paragraph" w:customStyle="1" w:styleId="pagestamp-text">
    <w:name w:val="pagestamp-text"/>
    <w:basedOn w:val="Normal"/>
    <w:rsid w:val="005B24A0"/>
    <w:pPr>
      <w:spacing w:before="192" w:after="192" w:line="240" w:lineRule="auto"/>
    </w:pPr>
    <w:rPr>
      <w:rFonts w:ascii="Times New Roman" w:eastAsia="Times New Roman" w:hAnsi="Times New Roman" w:cs="Times New Roman"/>
      <w:sz w:val="17"/>
      <w:szCs w:val="17"/>
    </w:rPr>
  </w:style>
  <w:style w:type="paragraph" w:customStyle="1" w:styleId="socialhub-icon">
    <w:name w:val="socialhub-ico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test3main">
    <w:name w:val="test3main"/>
    <w:basedOn w:val="Normal"/>
    <w:rsid w:val="005B24A0"/>
    <w:pPr>
      <w:spacing w:before="300" w:after="300" w:line="240" w:lineRule="auto"/>
    </w:pPr>
    <w:rPr>
      <w:rFonts w:ascii="Times New Roman" w:eastAsia="Times New Roman" w:hAnsi="Times New Roman" w:cs="Times New Roman"/>
      <w:sz w:val="24"/>
      <w:szCs w:val="24"/>
    </w:rPr>
  </w:style>
  <w:style w:type="paragraph" w:customStyle="1" w:styleId="test3content">
    <w:name w:val="test3content"/>
    <w:basedOn w:val="Normal"/>
    <w:rsid w:val="005B24A0"/>
    <w:pPr>
      <w:spacing w:before="192" w:after="192" w:line="300" w:lineRule="atLeast"/>
      <w:ind w:right="300"/>
    </w:pPr>
    <w:rPr>
      <w:rFonts w:ascii="Times New Roman" w:eastAsia="Times New Roman" w:hAnsi="Times New Roman" w:cs="Times New Roman"/>
      <w:color w:val="333333"/>
      <w:sz w:val="18"/>
      <w:szCs w:val="18"/>
    </w:rPr>
  </w:style>
  <w:style w:type="paragraph" w:customStyle="1" w:styleId="test3content2">
    <w:name w:val="test3content2"/>
    <w:basedOn w:val="Normal"/>
    <w:rsid w:val="005B24A0"/>
    <w:pPr>
      <w:pBdr>
        <w:bottom w:val="single" w:sz="6" w:space="23" w:color="E8E8E8"/>
      </w:pBdr>
      <w:spacing w:before="300" w:after="192" w:line="300" w:lineRule="atLeast"/>
    </w:pPr>
    <w:rPr>
      <w:rFonts w:ascii="Times New Roman" w:eastAsia="Times New Roman" w:hAnsi="Times New Roman" w:cs="Times New Roman"/>
      <w:color w:val="333333"/>
      <w:sz w:val="18"/>
      <w:szCs w:val="18"/>
    </w:rPr>
  </w:style>
  <w:style w:type="paragraph" w:customStyle="1" w:styleId="test3-content2">
    <w:name w:val="test3-content2"/>
    <w:basedOn w:val="Normal"/>
    <w:rsid w:val="005B24A0"/>
    <w:pPr>
      <w:spacing w:after="0" w:line="240" w:lineRule="auto"/>
      <w:ind w:left="300" w:right="150"/>
    </w:pPr>
    <w:rPr>
      <w:rFonts w:ascii="Times New Roman" w:eastAsia="Times New Roman" w:hAnsi="Times New Roman" w:cs="Times New Roman"/>
      <w:sz w:val="24"/>
      <w:szCs w:val="24"/>
    </w:rPr>
  </w:style>
  <w:style w:type="paragraph" w:customStyle="1" w:styleId="test3learnmore">
    <w:name w:val="test3learnmore"/>
    <w:basedOn w:val="Normal"/>
    <w:rsid w:val="005B24A0"/>
    <w:pPr>
      <w:spacing w:before="192" w:after="192" w:line="225" w:lineRule="atLeast"/>
    </w:pPr>
    <w:rPr>
      <w:rFonts w:ascii="Times New Roman" w:eastAsia="Times New Roman" w:hAnsi="Times New Roman" w:cs="Times New Roman"/>
      <w:i/>
      <w:iCs/>
      <w:sz w:val="20"/>
      <w:szCs w:val="20"/>
    </w:rPr>
  </w:style>
  <w:style w:type="paragraph" w:customStyle="1" w:styleId="test3column1">
    <w:name w:val="test3column1"/>
    <w:basedOn w:val="Normal"/>
    <w:rsid w:val="005B24A0"/>
    <w:pPr>
      <w:pBdr>
        <w:top w:val="single" w:sz="6" w:space="15" w:color="D6D6D5"/>
        <w:left w:val="single" w:sz="6" w:space="15" w:color="D6D6D5"/>
        <w:bottom w:val="single" w:sz="6" w:space="15" w:color="D6D6D5"/>
        <w:right w:val="single" w:sz="6" w:space="15" w:color="D6D6D5"/>
      </w:pBdr>
      <w:shd w:val="clear" w:color="auto" w:fill="EFEFEF"/>
      <w:spacing w:before="192" w:after="192" w:line="300" w:lineRule="atLeast"/>
    </w:pPr>
    <w:rPr>
      <w:rFonts w:ascii="Times New Roman" w:eastAsia="Times New Roman" w:hAnsi="Times New Roman" w:cs="Times New Roman"/>
      <w:sz w:val="18"/>
      <w:szCs w:val="18"/>
    </w:rPr>
  </w:style>
  <w:style w:type="paragraph" w:customStyle="1" w:styleId="test3column">
    <w:name w:val="test3column"/>
    <w:basedOn w:val="Normal"/>
    <w:rsid w:val="005B24A0"/>
    <w:pPr>
      <w:pBdr>
        <w:top w:val="single" w:sz="6" w:space="15" w:color="D6D6D5"/>
        <w:left w:val="single" w:sz="6" w:space="15" w:color="D6D6D5"/>
        <w:bottom w:val="single" w:sz="6" w:space="15" w:color="D6D6D5"/>
        <w:right w:val="single" w:sz="6" w:space="15" w:color="D6D6D5"/>
      </w:pBdr>
      <w:shd w:val="clear" w:color="auto" w:fill="EFEFEF"/>
      <w:spacing w:before="192" w:after="192" w:line="300" w:lineRule="atLeast"/>
      <w:ind w:left="300"/>
    </w:pPr>
    <w:rPr>
      <w:rFonts w:ascii="Times New Roman" w:eastAsia="Times New Roman" w:hAnsi="Times New Roman" w:cs="Times New Roman"/>
      <w:sz w:val="18"/>
      <w:szCs w:val="18"/>
    </w:rPr>
  </w:style>
  <w:style w:type="paragraph" w:customStyle="1" w:styleId="test3column2">
    <w:name w:val="test3column2"/>
    <w:basedOn w:val="Normal"/>
    <w:rsid w:val="005B24A0"/>
    <w:pPr>
      <w:spacing w:before="300" w:after="300" w:line="300" w:lineRule="atLeast"/>
    </w:pPr>
    <w:rPr>
      <w:rFonts w:ascii="Times New Roman" w:eastAsia="Times New Roman" w:hAnsi="Times New Roman" w:cs="Times New Roman"/>
      <w:sz w:val="18"/>
      <w:szCs w:val="18"/>
    </w:rPr>
  </w:style>
  <w:style w:type="paragraph" w:customStyle="1" w:styleId="test3column3">
    <w:name w:val="test3column3"/>
    <w:basedOn w:val="Normal"/>
    <w:rsid w:val="005B24A0"/>
    <w:pPr>
      <w:spacing w:before="300" w:after="300" w:line="300" w:lineRule="atLeast"/>
      <w:ind w:left="300"/>
    </w:pPr>
    <w:rPr>
      <w:rFonts w:ascii="Times New Roman" w:eastAsia="Times New Roman" w:hAnsi="Times New Roman" w:cs="Times New Roman"/>
      <w:sz w:val="18"/>
      <w:szCs w:val="18"/>
    </w:rPr>
  </w:style>
  <w:style w:type="paragraph" w:customStyle="1" w:styleId="test3signup">
    <w:name w:val="test3signup"/>
    <w:basedOn w:val="Normal"/>
    <w:rsid w:val="005B24A0"/>
    <w:pPr>
      <w:pBdr>
        <w:top w:val="single" w:sz="6" w:space="11" w:color="A1AFC1"/>
        <w:left w:val="single" w:sz="6" w:space="15" w:color="A1AFC1"/>
        <w:bottom w:val="single" w:sz="6" w:space="15" w:color="A1AFC1"/>
        <w:right w:val="single" w:sz="6" w:space="15" w:color="A1AFC1"/>
      </w:pBdr>
      <w:shd w:val="clear" w:color="auto" w:fill="CDD9E8"/>
      <w:spacing w:before="300" w:after="300" w:line="300" w:lineRule="atLeast"/>
    </w:pPr>
    <w:rPr>
      <w:rFonts w:ascii="Times New Roman" w:eastAsia="Times New Roman" w:hAnsi="Times New Roman" w:cs="Times New Roman"/>
      <w:sz w:val="18"/>
      <w:szCs w:val="18"/>
    </w:rPr>
  </w:style>
  <w:style w:type="paragraph" w:customStyle="1" w:styleId="test3signup1">
    <w:name w:val="test3signup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test3signup2">
    <w:name w:val="test3signup2"/>
    <w:basedOn w:val="Normal"/>
    <w:rsid w:val="005B24A0"/>
    <w:pPr>
      <w:spacing w:before="195" w:after="192" w:line="240" w:lineRule="auto"/>
    </w:pPr>
    <w:rPr>
      <w:rFonts w:ascii="Times New Roman" w:eastAsia="Times New Roman" w:hAnsi="Times New Roman" w:cs="Times New Roman"/>
      <w:b/>
      <w:bCs/>
      <w:color w:val="333333"/>
      <w:sz w:val="24"/>
      <w:szCs w:val="24"/>
    </w:rPr>
  </w:style>
  <w:style w:type="paragraph" w:customStyle="1" w:styleId="expand">
    <w:name w:val="expand"/>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
    <w:name w:val="at300b"/>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o">
    <w:name w:val="at300bo"/>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m">
    <w:name w:val="at300m"/>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compact">
    <w:name w:val="at15t_compac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m-f-logo">
    <w:name w:val="atm-f-logo"/>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mglb">
    <w:name w:val="atimglb"/>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ntent">
    <w:name w:val="conten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searchopt">
    <w:name w:val="searchop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left">
    <w:name w:val="footer-lef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right">
    <w:name w:val="footer-righ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hidetopbar">
    <w:name w:val="hidetopbar"/>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sidebarbody">
    <w:name w:val="sidebarbody"/>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lose">
    <w:name w:val="clos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h2">
    <w:name w:val="h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videolibleft">
    <w:name w:val="videolib_lef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ress">
    <w:name w:val="address"/>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connect-title">
    <w:name w:val="footer-connect-titl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global-footer-links">
    <w:name w:val="global-footer-links"/>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connect-icons">
    <w:name w:val="footer-connect-icons"/>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llapselink">
    <w:name w:val="collapselink"/>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tem">
    <w:name w:val="at_item"/>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bold">
    <w:name w:val="at_bold"/>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btn">
    <w:name w:val="atbt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rse">
    <w:name w:val="atrs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tmsg">
    <w:name w:val="tmsg"/>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error">
    <w:name w:val="at_error"/>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c-logo">
    <w:name w:val="ac-logo"/>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np">
    <w:name w:val="atinp"/>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btn">
    <w:name w:val="at-promo-bt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medium">
    <w:name w:val="medium"/>
    <w:basedOn w:val="Normal"/>
    <w:rsid w:val="005B24A0"/>
    <w:pPr>
      <w:spacing w:before="192" w:after="192" w:line="240" w:lineRule="auto"/>
    </w:pPr>
    <w:rPr>
      <w:rFonts w:ascii="Times New Roman" w:eastAsia="Times New Roman" w:hAnsi="Times New Roman" w:cs="Times New Roman"/>
      <w:sz w:val="36"/>
      <w:szCs w:val="36"/>
    </w:rPr>
  </w:style>
  <w:style w:type="paragraph" w:customStyle="1" w:styleId="larger">
    <w:name w:val="larger"/>
    <w:basedOn w:val="Normal"/>
    <w:rsid w:val="005B24A0"/>
    <w:pPr>
      <w:spacing w:before="192" w:after="192" w:line="240" w:lineRule="auto"/>
    </w:pPr>
    <w:rPr>
      <w:rFonts w:ascii="Times New Roman" w:eastAsia="Times New Roman" w:hAnsi="Times New Roman" w:cs="Times New Roman"/>
      <w:sz w:val="43"/>
      <w:szCs w:val="43"/>
    </w:rPr>
  </w:style>
  <w:style w:type="character" w:customStyle="1" w:styleId="addthisfollowlabel">
    <w:name w:val="addthis_follow_label"/>
    <w:basedOn w:val="DefaultParagraphFont"/>
    <w:rsid w:val="005B24A0"/>
  </w:style>
  <w:style w:type="paragraph" w:customStyle="1" w:styleId="atitem1">
    <w:name w:val="at_item1"/>
    <w:basedOn w:val="Normal"/>
    <w:rsid w:val="005B24A0"/>
    <w:pPr>
      <w:pBdr>
        <w:top w:val="single" w:sz="6" w:space="3" w:color="FFFFFF"/>
        <w:left w:val="single" w:sz="6" w:space="3" w:color="FFFFFF"/>
        <w:bottom w:val="single" w:sz="6" w:space="3" w:color="FFFFFF"/>
        <w:right w:val="single" w:sz="6" w:space="3" w:color="FFFFFF"/>
      </w:pBdr>
      <w:spacing w:before="192" w:after="192" w:line="240" w:lineRule="atLeast"/>
      <w:ind w:right="30"/>
    </w:pPr>
    <w:rPr>
      <w:rFonts w:ascii="Arial" w:eastAsia="Times New Roman" w:hAnsi="Arial" w:cs="Arial"/>
      <w:sz w:val="24"/>
      <w:szCs w:val="24"/>
    </w:rPr>
  </w:style>
  <w:style w:type="paragraph" w:customStyle="1" w:styleId="atbold1">
    <w:name w:val="at_bold1"/>
    <w:basedOn w:val="Normal"/>
    <w:rsid w:val="005B24A0"/>
    <w:pPr>
      <w:spacing w:before="192" w:after="192" w:line="240" w:lineRule="auto"/>
    </w:pPr>
    <w:rPr>
      <w:rFonts w:ascii="Times New Roman" w:eastAsia="Times New Roman" w:hAnsi="Times New Roman" w:cs="Times New Roman"/>
      <w:b/>
      <w:bCs/>
      <w:sz w:val="24"/>
      <w:szCs w:val="24"/>
    </w:rPr>
  </w:style>
  <w:style w:type="paragraph" w:customStyle="1" w:styleId="atitem2">
    <w:name w:val="at_item2"/>
    <w:basedOn w:val="Normal"/>
    <w:rsid w:val="005B24A0"/>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biframewidget1">
    <w:name w:val="fb_iframe_widget1"/>
    <w:basedOn w:val="Normal"/>
    <w:rsid w:val="005B24A0"/>
    <w:pPr>
      <w:spacing w:before="192" w:after="192"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5B24A0"/>
    <w:rPr>
      <w:vanish/>
      <w:webHidden w:val="0"/>
      <w:specVanish w:val="0"/>
    </w:rPr>
  </w:style>
  <w:style w:type="paragraph" w:customStyle="1" w:styleId="addthisseparator1">
    <w:name w:val="addthis_separator1"/>
    <w:basedOn w:val="Normal"/>
    <w:rsid w:val="005B24A0"/>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o1">
    <w:name w:val="at300bo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m1">
    <w:name w:val="at300m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1">
    <w:name w:val="at300bs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2">
    <w:name w:val="at300bs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2">
    <w:name w:val="at15t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3">
    <w:name w:val="at300bs3"/>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4">
    <w:name w:val="at300bs4"/>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3">
    <w:name w:val="at15t3"/>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5">
    <w:name w:val="at300bs5"/>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6nc1">
    <w:name w:val="at16nc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5B24A0"/>
    <w:pPr>
      <w:spacing w:before="192" w:after="192"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5B24A0"/>
    <w:pPr>
      <w:spacing w:before="192" w:after="192"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5B24A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5B24A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5B24A0"/>
    <w:pPr>
      <w:spacing w:before="192" w:after="192"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5B24A0"/>
    <w:pPr>
      <w:spacing w:before="192" w:after="192"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5B24A0"/>
    <w:pPr>
      <w:spacing w:before="192" w:after="192"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5B24A0"/>
    <w:pPr>
      <w:pBdr>
        <w:bottom w:val="single" w:sz="6" w:space="4" w:color="DF5666"/>
      </w:pBdr>
      <w:shd w:val="clear" w:color="auto" w:fill="F26D7D"/>
      <w:spacing w:before="192" w:after="192"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5B24A0"/>
    <w:pPr>
      <w:pBdr>
        <w:bottom w:val="single" w:sz="6" w:space="4" w:color="DF5666"/>
      </w:pBdr>
      <w:shd w:val="clear" w:color="auto" w:fill="F26D7D"/>
      <w:spacing w:before="192" w:after="192"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c-logo2">
    <w:name w:val="ac-logo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np1">
    <w:name w:val="atinp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5B24A0"/>
    <w:pPr>
      <w:spacing w:before="180" w:after="192"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5B24A0"/>
    <w:pPr>
      <w:spacing w:before="180" w:after="192" w:line="240" w:lineRule="auto"/>
    </w:pPr>
    <w:rPr>
      <w:rFonts w:ascii="Times New Roman" w:eastAsia="Times New Roman" w:hAnsi="Times New Roman" w:cs="Times New Roman"/>
      <w:sz w:val="24"/>
      <w:szCs w:val="24"/>
    </w:rPr>
  </w:style>
  <w:style w:type="paragraph" w:customStyle="1" w:styleId="at-promo-btn1">
    <w:name w:val="at-promo-btn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btn2">
    <w:name w:val="at-promo-btn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5B24A0"/>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5B24A0"/>
    <w:pPr>
      <w:spacing w:before="192" w:after="192" w:line="240" w:lineRule="auto"/>
    </w:pPr>
    <w:rPr>
      <w:rFonts w:ascii="Times New Roman" w:eastAsia="Times New Roman" w:hAnsi="Times New Roman" w:cs="Times New Roman"/>
      <w:sz w:val="14"/>
      <w:szCs w:val="14"/>
    </w:rPr>
  </w:style>
  <w:style w:type="paragraph" w:customStyle="1" w:styleId="atm-f-logo1">
    <w:name w:val="atm-f-logo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mglb1">
    <w:name w:val="atimglb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ntent1">
    <w:name w:val="content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right-column1">
    <w:name w:val="right-column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ntent2">
    <w:name w:val="content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ntent3">
    <w:name w:val="content3"/>
    <w:basedOn w:val="Normal"/>
    <w:rsid w:val="005B24A0"/>
    <w:pPr>
      <w:spacing w:after="0" w:line="240" w:lineRule="auto"/>
      <w:ind w:left="3225" w:right="225"/>
    </w:pPr>
    <w:rPr>
      <w:rFonts w:ascii="Times New Roman" w:eastAsia="Times New Roman" w:hAnsi="Times New Roman" w:cs="Times New Roman"/>
      <w:sz w:val="24"/>
      <w:szCs w:val="24"/>
    </w:rPr>
  </w:style>
  <w:style w:type="paragraph" w:customStyle="1" w:styleId="addthis1">
    <w:name w:val="addthis1"/>
    <w:basedOn w:val="Normal"/>
    <w:rsid w:val="005B24A0"/>
    <w:pPr>
      <w:spacing w:before="192" w:after="0" w:line="240" w:lineRule="auto"/>
      <w:jc w:val="right"/>
    </w:pPr>
    <w:rPr>
      <w:rFonts w:ascii="Times New Roman" w:eastAsia="Times New Roman" w:hAnsi="Times New Roman" w:cs="Times New Roman"/>
      <w:sz w:val="24"/>
      <w:szCs w:val="24"/>
    </w:rPr>
  </w:style>
  <w:style w:type="paragraph" w:customStyle="1" w:styleId="content4">
    <w:name w:val="content4"/>
    <w:basedOn w:val="Normal"/>
    <w:rsid w:val="005B24A0"/>
    <w:pPr>
      <w:spacing w:after="0" w:line="240" w:lineRule="auto"/>
      <w:ind w:left="225"/>
    </w:pPr>
    <w:rPr>
      <w:rFonts w:ascii="Times New Roman" w:eastAsia="Times New Roman" w:hAnsi="Times New Roman" w:cs="Times New Roman"/>
      <w:sz w:val="24"/>
      <w:szCs w:val="24"/>
    </w:rPr>
  </w:style>
  <w:style w:type="paragraph" w:customStyle="1" w:styleId="content5">
    <w:name w:val="content5"/>
    <w:basedOn w:val="Normal"/>
    <w:rsid w:val="005B24A0"/>
    <w:pPr>
      <w:spacing w:after="0" w:line="240" w:lineRule="auto"/>
      <w:ind w:left="225" w:right="225"/>
    </w:pPr>
    <w:rPr>
      <w:rFonts w:ascii="Times New Roman" w:eastAsia="Times New Roman" w:hAnsi="Times New Roman" w:cs="Times New Roman"/>
      <w:sz w:val="24"/>
      <w:szCs w:val="24"/>
    </w:rPr>
  </w:style>
  <w:style w:type="paragraph" w:customStyle="1" w:styleId="addthis2">
    <w:name w:val="addthis2"/>
    <w:basedOn w:val="Normal"/>
    <w:rsid w:val="005B24A0"/>
    <w:pPr>
      <w:spacing w:before="192" w:after="0" w:line="240" w:lineRule="auto"/>
      <w:jc w:val="right"/>
    </w:pPr>
    <w:rPr>
      <w:rFonts w:ascii="Times New Roman" w:eastAsia="Times New Roman" w:hAnsi="Times New Roman" w:cs="Times New Roman"/>
      <w:sz w:val="24"/>
      <w:szCs w:val="24"/>
    </w:rPr>
  </w:style>
  <w:style w:type="paragraph" w:customStyle="1" w:styleId="searchopt1">
    <w:name w:val="searchopt1"/>
    <w:basedOn w:val="Normal"/>
    <w:rsid w:val="005B24A0"/>
    <w:pPr>
      <w:spacing w:after="0" w:line="240" w:lineRule="auto"/>
    </w:pPr>
    <w:rPr>
      <w:rFonts w:ascii="Arial" w:eastAsia="Times New Roman" w:hAnsi="Arial" w:cs="Arial"/>
      <w:sz w:val="21"/>
      <w:szCs w:val="21"/>
    </w:rPr>
  </w:style>
  <w:style w:type="paragraph" w:customStyle="1" w:styleId="breadcrumbs1">
    <w:name w:val="breadcrumbs1"/>
    <w:basedOn w:val="Normal"/>
    <w:rsid w:val="005B24A0"/>
    <w:pPr>
      <w:spacing w:before="192" w:after="192" w:line="384" w:lineRule="atLeast"/>
    </w:pPr>
    <w:rPr>
      <w:rFonts w:ascii="Times New Roman" w:eastAsia="Times New Roman" w:hAnsi="Times New Roman" w:cs="Times New Roman"/>
      <w:sz w:val="24"/>
      <w:szCs w:val="24"/>
    </w:rPr>
  </w:style>
  <w:style w:type="paragraph" w:customStyle="1" w:styleId="breadcrumbs2">
    <w:name w:val="breadcrumbs2"/>
    <w:basedOn w:val="Normal"/>
    <w:rsid w:val="005B24A0"/>
    <w:pPr>
      <w:spacing w:before="192" w:after="192" w:line="384" w:lineRule="atLeast"/>
    </w:pPr>
    <w:rPr>
      <w:rFonts w:ascii="Times New Roman" w:eastAsia="Times New Roman" w:hAnsi="Times New Roman" w:cs="Times New Roman"/>
      <w:sz w:val="24"/>
      <w:szCs w:val="24"/>
    </w:rPr>
  </w:style>
  <w:style w:type="paragraph" w:customStyle="1" w:styleId="footer-left1">
    <w:name w:val="footer-left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right1">
    <w:name w:val="footer-right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ress1">
    <w:name w:val="address1"/>
    <w:basedOn w:val="Normal"/>
    <w:rsid w:val="005B24A0"/>
    <w:pPr>
      <w:shd w:val="clear" w:color="auto" w:fill="CDD9E8"/>
      <w:spacing w:before="192" w:after="192" w:line="240" w:lineRule="auto"/>
    </w:pPr>
    <w:rPr>
      <w:rFonts w:ascii="Verdana" w:eastAsia="Times New Roman" w:hAnsi="Verdana" w:cs="Times New Roman"/>
      <w:color w:val="333333"/>
      <w:sz w:val="18"/>
      <w:szCs w:val="18"/>
    </w:rPr>
  </w:style>
  <w:style w:type="paragraph" w:customStyle="1" w:styleId="footer-connect-title1">
    <w:name w:val="footer-connect-title1"/>
    <w:basedOn w:val="Normal"/>
    <w:rsid w:val="005B24A0"/>
    <w:pPr>
      <w:shd w:val="clear" w:color="auto" w:fill="CDD9E8"/>
      <w:spacing w:before="192" w:after="192" w:line="240" w:lineRule="auto"/>
    </w:pPr>
    <w:rPr>
      <w:rFonts w:ascii="Times New Roman" w:eastAsia="Times New Roman" w:hAnsi="Times New Roman" w:cs="Times New Roman"/>
      <w:color w:val="333333"/>
      <w:sz w:val="24"/>
      <w:szCs w:val="24"/>
    </w:rPr>
  </w:style>
  <w:style w:type="paragraph" w:customStyle="1" w:styleId="global-footer-links1">
    <w:name w:val="global-footer-links1"/>
    <w:basedOn w:val="Normal"/>
    <w:rsid w:val="005B24A0"/>
    <w:pPr>
      <w:shd w:val="clear" w:color="auto" w:fill="F9F9F9"/>
      <w:spacing w:before="192" w:after="192" w:line="240" w:lineRule="auto"/>
    </w:pPr>
    <w:rPr>
      <w:rFonts w:ascii="Times New Roman" w:eastAsia="Times New Roman" w:hAnsi="Times New Roman" w:cs="Times New Roman"/>
      <w:sz w:val="24"/>
      <w:szCs w:val="24"/>
    </w:rPr>
  </w:style>
  <w:style w:type="paragraph" w:customStyle="1" w:styleId="footer-connect-icons1">
    <w:name w:val="footer-connect-icons1"/>
    <w:basedOn w:val="Normal"/>
    <w:rsid w:val="005B24A0"/>
    <w:pPr>
      <w:shd w:val="clear" w:color="auto" w:fill="F9F9F9"/>
      <w:spacing w:before="192" w:after="192" w:line="240" w:lineRule="auto"/>
    </w:pPr>
    <w:rPr>
      <w:rFonts w:ascii="Times New Roman" w:eastAsia="Times New Roman" w:hAnsi="Times New Roman" w:cs="Times New Roman"/>
      <w:sz w:val="24"/>
      <w:szCs w:val="24"/>
    </w:rPr>
  </w:style>
  <w:style w:type="paragraph" w:customStyle="1" w:styleId="title1">
    <w:name w:val="title1"/>
    <w:basedOn w:val="Normal"/>
    <w:rsid w:val="005B24A0"/>
    <w:pPr>
      <w:spacing w:before="192" w:after="192" w:line="225" w:lineRule="atLeast"/>
    </w:pPr>
    <w:rPr>
      <w:rFonts w:ascii="Times New Roman" w:eastAsia="Times New Roman" w:hAnsi="Times New Roman" w:cs="Times New Roman"/>
      <w:b/>
      <w:bCs/>
      <w:color w:val="74213D"/>
      <w:sz w:val="29"/>
      <w:szCs w:val="29"/>
    </w:rPr>
  </w:style>
  <w:style w:type="paragraph" w:customStyle="1" w:styleId="hidetopbar1">
    <w:name w:val="hidetopbar1"/>
    <w:basedOn w:val="Normal"/>
    <w:rsid w:val="005B24A0"/>
    <w:pPr>
      <w:shd w:val="clear" w:color="auto" w:fill="FAFAF4"/>
      <w:spacing w:before="192" w:after="0" w:line="15" w:lineRule="atLeast"/>
    </w:pPr>
    <w:rPr>
      <w:rFonts w:ascii="Times New Roman" w:eastAsia="Times New Roman" w:hAnsi="Times New Roman" w:cs="Times New Roman"/>
      <w:sz w:val="2"/>
      <w:szCs w:val="2"/>
    </w:rPr>
  </w:style>
  <w:style w:type="paragraph" w:customStyle="1" w:styleId="title2">
    <w:name w:val="title2"/>
    <w:basedOn w:val="Normal"/>
    <w:rsid w:val="005B24A0"/>
    <w:pPr>
      <w:spacing w:before="192" w:after="192" w:line="288" w:lineRule="atLeast"/>
    </w:pPr>
    <w:rPr>
      <w:rFonts w:ascii="Verdana" w:eastAsia="Times New Roman" w:hAnsi="Verdana" w:cs="Times New Roman"/>
      <w:b/>
      <w:bCs/>
      <w:color w:val="185292"/>
      <w:sz w:val="25"/>
      <w:szCs w:val="25"/>
    </w:rPr>
  </w:style>
  <w:style w:type="paragraph" w:customStyle="1" w:styleId="sidebarbody1">
    <w:name w:val="sidebarbody1"/>
    <w:basedOn w:val="Normal"/>
    <w:rsid w:val="005B24A0"/>
    <w:pPr>
      <w:spacing w:before="192" w:after="225" w:line="240" w:lineRule="auto"/>
    </w:pPr>
    <w:rPr>
      <w:rFonts w:ascii="Times New Roman" w:eastAsia="Times New Roman" w:hAnsi="Times New Roman" w:cs="Times New Roman"/>
      <w:sz w:val="24"/>
      <w:szCs w:val="24"/>
    </w:rPr>
  </w:style>
  <w:style w:type="paragraph" w:customStyle="1" w:styleId="h21">
    <w:name w:val="h21"/>
    <w:basedOn w:val="Normal"/>
    <w:rsid w:val="005B24A0"/>
    <w:pPr>
      <w:spacing w:before="192" w:after="192" w:line="240" w:lineRule="auto"/>
    </w:pPr>
    <w:rPr>
      <w:rFonts w:ascii="Times New Roman" w:eastAsia="Times New Roman" w:hAnsi="Times New Roman" w:cs="Times New Roman"/>
      <w:b/>
      <w:bCs/>
      <w:sz w:val="24"/>
      <w:szCs w:val="24"/>
    </w:rPr>
  </w:style>
  <w:style w:type="paragraph" w:customStyle="1" w:styleId="h22">
    <w:name w:val="h22"/>
    <w:basedOn w:val="Normal"/>
    <w:rsid w:val="005B24A0"/>
    <w:pPr>
      <w:spacing w:before="192" w:after="192" w:line="240" w:lineRule="auto"/>
    </w:pPr>
    <w:rPr>
      <w:rFonts w:ascii="Times New Roman" w:eastAsia="Times New Roman" w:hAnsi="Times New Roman" w:cs="Times New Roman"/>
      <w:b/>
      <w:bCs/>
      <w:sz w:val="24"/>
      <w:szCs w:val="24"/>
    </w:rPr>
  </w:style>
  <w:style w:type="paragraph" w:customStyle="1" w:styleId="h23">
    <w:name w:val="h23"/>
    <w:basedOn w:val="Normal"/>
    <w:rsid w:val="005B24A0"/>
    <w:pPr>
      <w:spacing w:before="192" w:after="192" w:line="240" w:lineRule="auto"/>
    </w:pPr>
    <w:rPr>
      <w:rFonts w:ascii="Times New Roman" w:eastAsia="Times New Roman" w:hAnsi="Times New Roman" w:cs="Times New Roman"/>
      <w:b/>
      <w:bCs/>
      <w:sz w:val="24"/>
      <w:szCs w:val="24"/>
    </w:rPr>
  </w:style>
  <w:style w:type="paragraph" w:customStyle="1" w:styleId="videolibleft1">
    <w:name w:val="videolib_left1"/>
    <w:basedOn w:val="Normal"/>
    <w:rsid w:val="005B24A0"/>
    <w:pPr>
      <w:spacing w:before="192" w:after="192" w:line="240" w:lineRule="auto"/>
    </w:pPr>
    <w:rPr>
      <w:rFonts w:ascii="Times New Roman" w:eastAsia="Times New Roman" w:hAnsi="Times New Roman" w:cs="Times New Roman"/>
      <w:vanish/>
      <w:sz w:val="24"/>
      <w:szCs w:val="24"/>
    </w:rPr>
  </w:style>
  <w:style w:type="paragraph" w:customStyle="1" w:styleId="close1">
    <w:name w:val="close1"/>
    <w:basedOn w:val="Normal"/>
    <w:rsid w:val="005B24A0"/>
    <w:pPr>
      <w:spacing w:before="192" w:after="192" w:line="240" w:lineRule="auto"/>
    </w:pPr>
    <w:rPr>
      <w:rFonts w:ascii="Times New Roman" w:eastAsia="Times New Roman" w:hAnsi="Times New Roman" w:cs="Times New Roman"/>
      <w:vanish/>
      <w:sz w:val="24"/>
      <w:szCs w:val="24"/>
    </w:rPr>
  </w:style>
  <w:style w:type="paragraph" w:customStyle="1" w:styleId="collapselink1">
    <w:name w:val="collapselink1"/>
    <w:basedOn w:val="Normal"/>
    <w:rsid w:val="005B24A0"/>
    <w:pPr>
      <w:spacing w:before="192" w:after="192" w:line="240" w:lineRule="auto"/>
    </w:pPr>
    <w:rPr>
      <w:rFonts w:ascii="Times New Roman" w:eastAsia="Times New Roman" w:hAnsi="Times New Roman" w:cs="Times New Roman"/>
      <w:color w:val="0000FF"/>
      <w:sz w:val="24"/>
      <w:szCs w:val="24"/>
      <w:u w:val="single"/>
    </w:rPr>
  </w:style>
  <w:style w:type="paragraph" w:customStyle="1" w:styleId="elink1">
    <w:name w:val="elink1"/>
    <w:basedOn w:val="Normal"/>
    <w:rsid w:val="005B24A0"/>
    <w:pPr>
      <w:spacing w:after="0"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5B24A0"/>
  </w:style>
  <w:style w:type="paragraph" w:styleId="BalloonText">
    <w:name w:val="Balloon Text"/>
    <w:basedOn w:val="Normal"/>
    <w:link w:val="BalloonTextChar"/>
    <w:uiPriority w:val="99"/>
    <w:semiHidden/>
    <w:unhideWhenUsed/>
    <w:rsid w:val="005B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A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B24A0"/>
    <w:pPr>
      <w:pBdr>
        <w:bottom w:val="single" w:sz="18" w:space="8" w:color="FDBC0B"/>
      </w:pBdr>
      <w:spacing w:before="120" w:after="120" w:line="450" w:lineRule="atLeast"/>
      <w:outlineLvl w:val="0"/>
    </w:pPr>
    <w:rPr>
      <w:rFonts w:ascii="Verdana" w:eastAsia="Times New Roman" w:hAnsi="Verdana" w:cs="Times New Roman"/>
      <w:kern w:val="36"/>
      <w:sz w:val="42"/>
      <w:szCs w:val="42"/>
    </w:rPr>
  </w:style>
  <w:style w:type="paragraph" w:styleId="Heading2">
    <w:name w:val="heading 2"/>
    <w:basedOn w:val="Normal"/>
    <w:link w:val="Heading2Char"/>
    <w:uiPriority w:val="9"/>
    <w:qFormat/>
    <w:rsid w:val="005B24A0"/>
    <w:pPr>
      <w:spacing w:before="120" w:after="120" w:line="345" w:lineRule="atLeast"/>
      <w:outlineLvl w:val="1"/>
    </w:pPr>
    <w:rPr>
      <w:rFonts w:ascii="Verdana" w:eastAsia="Times New Roman" w:hAnsi="Verdana" w:cs="Times New Roman"/>
      <w:color w:val="000000"/>
      <w:sz w:val="30"/>
      <w:szCs w:val="30"/>
    </w:rPr>
  </w:style>
  <w:style w:type="paragraph" w:styleId="Heading3">
    <w:name w:val="heading 3"/>
    <w:basedOn w:val="Normal"/>
    <w:link w:val="Heading3Char"/>
    <w:uiPriority w:val="9"/>
    <w:qFormat/>
    <w:rsid w:val="005B24A0"/>
    <w:pPr>
      <w:spacing w:before="120" w:after="120" w:line="288" w:lineRule="atLeast"/>
      <w:outlineLvl w:val="2"/>
    </w:pPr>
    <w:rPr>
      <w:rFonts w:ascii="Times New Roman" w:eastAsia="Times New Roman" w:hAnsi="Times New Roman" w:cs="Times New Roman"/>
      <w:b/>
      <w:bCs/>
      <w:sz w:val="30"/>
      <w:szCs w:val="30"/>
    </w:rPr>
  </w:style>
  <w:style w:type="paragraph" w:styleId="Heading4">
    <w:name w:val="heading 4"/>
    <w:basedOn w:val="Normal"/>
    <w:link w:val="Heading4Char"/>
    <w:uiPriority w:val="9"/>
    <w:qFormat/>
    <w:rsid w:val="005B24A0"/>
    <w:pPr>
      <w:spacing w:before="120" w:after="120" w:line="288" w:lineRule="atLeast"/>
      <w:outlineLvl w:val="3"/>
    </w:pPr>
    <w:rPr>
      <w:rFonts w:ascii="Times New Roman" w:eastAsia="Times New Roman" w:hAnsi="Times New Roman" w:cs="Times New Roman"/>
      <w:b/>
      <w:bCs/>
      <w:sz w:val="24"/>
      <w:szCs w:val="24"/>
    </w:rPr>
  </w:style>
  <w:style w:type="paragraph" w:styleId="Heading5">
    <w:name w:val="heading 5"/>
    <w:basedOn w:val="Normal"/>
    <w:link w:val="Heading5Char"/>
    <w:uiPriority w:val="9"/>
    <w:qFormat/>
    <w:rsid w:val="005B24A0"/>
    <w:pPr>
      <w:spacing w:before="120" w:after="120" w:line="288" w:lineRule="atLeast"/>
      <w:outlineLvl w:val="4"/>
    </w:pPr>
    <w:rPr>
      <w:rFonts w:ascii="Times New Roman" w:eastAsia="Times New Roman" w:hAnsi="Times New Roman" w:cs="Times New Roman"/>
      <w:b/>
      <w:bCs/>
      <w:sz w:val="20"/>
      <w:szCs w:val="20"/>
    </w:rPr>
  </w:style>
  <w:style w:type="paragraph" w:styleId="Heading6">
    <w:name w:val="heading 6"/>
    <w:basedOn w:val="Normal"/>
    <w:link w:val="Heading6Char"/>
    <w:uiPriority w:val="9"/>
    <w:qFormat/>
    <w:rsid w:val="005B24A0"/>
    <w:pPr>
      <w:spacing w:before="120" w:after="120" w:line="288" w:lineRule="atLeast"/>
      <w:outlineLvl w:val="5"/>
    </w:pPr>
    <w:rPr>
      <w:rFonts w:ascii="Times New Roman" w:eastAsia="Times New Roman" w:hAnsi="Times New Roman" w:cs="Times New Roman"/>
      <w:b/>
      <w:bCs/>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3A5495"/>
    <w:rPr>
      <w:strike w:val="0"/>
      <w:dstrike w:val="0"/>
      <w:color w:val="0000FF"/>
      <w:u w:val="none"/>
      <w:effect w:val="none"/>
    </w:rPr>
  </w:style>
  <w:style w:type="character" w:customStyle="1" w:styleId="spelle">
    <w:name w:val="spelle"/>
    <w:basedOn w:val="DefaultParagraphFont"/>
    <w:rsid w:val="003A5495"/>
  </w:style>
  <w:style w:type="character" w:customStyle="1" w:styleId="grame">
    <w:name w:val="grame"/>
    <w:basedOn w:val="DefaultParagraphFont"/>
    <w:rsid w:val="003A5495"/>
  </w:style>
  <w:style w:type="character" w:customStyle="1" w:styleId="Heading1Char">
    <w:name w:val="Heading 1 Char"/>
    <w:basedOn w:val="DefaultParagraphFont"/>
    <w:link w:val="Heading1"/>
    <w:uiPriority w:val="9"/>
    <w:rsid w:val="005B24A0"/>
    <w:rPr>
      <w:rFonts w:ascii="Verdana" w:eastAsia="Times New Roman" w:hAnsi="Verdana" w:cs="Times New Roman"/>
      <w:kern w:val="36"/>
      <w:sz w:val="42"/>
      <w:szCs w:val="42"/>
    </w:rPr>
  </w:style>
  <w:style w:type="character" w:customStyle="1" w:styleId="Heading2Char">
    <w:name w:val="Heading 2 Char"/>
    <w:basedOn w:val="DefaultParagraphFont"/>
    <w:link w:val="Heading2"/>
    <w:uiPriority w:val="9"/>
    <w:rsid w:val="005B24A0"/>
    <w:rPr>
      <w:rFonts w:ascii="Verdana" w:eastAsia="Times New Roman" w:hAnsi="Verdana" w:cs="Times New Roman"/>
      <w:color w:val="000000"/>
      <w:sz w:val="30"/>
      <w:szCs w:val="30"/>
    </w:rPr>
  </w:style>
  <w:style w:type="character" w:customStyle="1" w:styleId="Heading3Char">
    <w:name w:val="Heading 3 Char"/>
    <w:basedOn w:val="DefaultParagraphFont"/>
    <w:link w:val="Heading3"/>
    <w:uiPriority w:val="9"/>
    <w:rsid w:val="005B24A0"/>
    <w:rPr>
      <w:rFonts w:ascii="Times New Roman" w:eastAsia="Times New Roman" w:hAnsi="Times New Roman" w:cs="Times New Roman"/>
      <w:b/>
      <w:bCs/>
      <w:sz w:val="30"/>
      <w:szCs w:val="30"/>
    </w:rPr>
  </w:style>
  <w:style w:type="character" w:customStyle="1" w:styleId="Heading4Char">
    <w:name w:val="Heading 4 Char"/>
    <w:basedOn w:val="DefaultParagraphFont"/>
    <w:link w:val="Heading4"/>
    <w:uiPriority w:val="9"/>
    <w:rsid w:val="005B24A0"/>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uiPriority w:val="9"/>
    <w:rsid w:val="005B24A0"/>
    <w:rPr>
      <w:rFonts w:ascii="Times New Roman" w:eastAsia="Times New Roman" w:hAnsi="Times New Roman" w:cs="Times New Roman"/>
      <w:b/>
      <w:bCs/>
      <w:sz w:val="20"/>
      <w:szCs w:val="20"/>
    </w:rPr>
  </w:style>
  <w:style w:type="character" w:customStyle="1" w:styleId="Heading6Char">
    <w:name w:val="Heading 6 Char"/>
    <w:basedOn w:val="DefaultParagraphFont"/>
    <w:link w:val="Heading6"/>
    <w:uiPriority w:val="9"/>
    <w:rsid w:val="005B24A0"/>
    <w:rPr>
      <w:rFonts w:ascii="Times New Roman" w:eastAsia="Times New Roman" w:hAnsi="Times New Roman" w:cs="Times New Roman"/>
      <w:b/>
      <w:bCs/>
      <w:sz w:val="17"/>
      <w:szCs w:val="17"/>
    </w:rPr>
  </w:style>
  <w:style w:type="character" w:styleId="FollowedHyperlink">
    <w:name w:val="FollowedHyperlink"/>
    <w:basedOn w:val="DefaultParagraphFont"/>
    <w:uiPriority w:val="99"/>
    <w:semiHidden/>
    <w:unhideWhenUsed/>
    <w:rsid w:val="005B24A0"/>
    <w:rPr>
      <w:strike w:val="0"/>
      <w:dstrike w:val="0"/>
      <w:color w:val="800080"/>
      <w:u w:val="none"/>
      <w:effect w:val="none"/>
    </w:rPr>
  </w:style>
  <w:style w:type="character" w:styleId="Emphasis">
    <w:name w:val="Emphasis"/>
    <w:basedOn w:val="DefaultParagraphFont"/>
    <w:uiPriority w:val="20"/>
    <w:qFormat/>
    <w:rsid w:val="005B24A0"/>
    <w:rPr>
      <w:i/>
      <w:iCs/>
    </w:rPr>
  </w:style>
  <w:style w:type="paragraph" w:styleId="HTMLPreformatted">
    <w:name w:val="HTML Preformatted"/>
    <w:basedOn w:val="Normal"/>
    <w:link w:val="HTMLPreformattedChar"/>
    <w:uiPriority w:val="99"/>
    <w:semiHidden/>
    <w:unhideWhenUsed/>
    <w:rsid w:val="005B24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after="12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5B24A0"/>
    <w:rPr>
      <w:rFonts w:ascii="Courier New" w:eastAsia="Times New Roman" w:hAnsi="Courier New" w:cs="Courier New"/>
      <w:sz w:val="20"/>
      <w:szCs w:val="20"/>
    </w:rPr>
  </w:style>
  <w:style w:type="character" w:styleId="Strong">
    <w:name w:val="Strong"/>
    <w:basedOn w:val="DefaultParagraphFont"/>
    <w:uiPriority w:val="22"/>
    <w:qFormat/>
    <w:rsid w:val="005B24A0"/>
    <w:rPr>
      <w:b/>
      <w:bCs/>
    </w:rPr>
  </w:style>
  <w:style w:type="paragraph" w:styleId="NormalWeb">
    <w:name w:val="Normal (Web)"/>
    <w:basedOn w:val="Normal"/>
    <w:uiPriority w:val="99"/>
    <w:semiHidden/>
    <w:unhideWhenUsed/>
    <w:rsid w:val="005B24A0"/>
    <w:pPr>
      <w:spacing w:before="192" w:after="192" w:line="240" w:lineRule="auto"/>
    </w:pPr>
    <w:rPr>
      <w:rFonts w:ascii="Times New Roman" w:eastAsia="Times New Roman" w:hAnsi="Times New Roman" w:cs="Times New Roman"/>
      <w:sz w:val="24"/>
      <w:szCs w:val="24"/>
    </w:rPr>
  </w:style>
  <w:style w:type="paragraph" w:customStyle="1" w:styleId="blurb">
    <w:name w:val="blurb"/>
    <w:basedOn w:val="Normal"/>
    <w:rsid w:val="005B24A0"/>
    <w:pPr>
      <w:spacing w:before="192" w:after="225" w:line="240" w:lineRule="auto"/>
    </w:pPr>
    <w:rPr>
      <w:rFonts w:ascii="Verdana" w:eastAsia="Times New Roman" w:hAnsi="Verdana" w:cs="Times New Roman"/>
    </w:rPr>
  </w:style>
  <w:style w:type="paragraph" w:customStyle="1" w:styleId="title">
    <w:name w:val="titl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elink">
    <w:name w:val="elink"/>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dn">
    <w:name w:val="at15dn"/>
    <w:basedOn w:val="Normal"/>
    <w:rsid w:val="005B24A0"/>
    <w:pPr>
      <w:spacing w:before="192" w:after="192" w:line="240" w:lineRule="auto"/>
    </w:pPr>
    <w:rPr>
      <w:rFonts w:ascii="Times New Roman" w:eastAsia="Times New Roman" w:hAnsi="Times New Roman" w:cs="Times New Roman"/>
      <w:vanish/>
      <w:sz w:val="24"/>
      <w:szCs w:val="24"/>
    </w:rPr>
  </w:style>
  <w:style w:type="paragraph" w:customStyle="1" w:styleId="at15a">
    <w:name w:val="at15a"/>
    <w:basedOn w:val="Normal"/>
    <w:rsid w:val="005B24A0"/>
    <w:pPr>
      <w:spacing w:after="0" w:line="240" w:lineRule="auto"/>
    </w:pPr>
    <w:rPr>
      <w:rFonts w:ascii="Times New Roman" w:eastAsia="Times New Roman" w:hAnsi="Times New Roman" w:cs="Times New Roman"/>
      <w:sz w:val="24"/>
      <w:szCs w:val="24"/>
    </w:rPr>
  </w:style>
  <w:style w:type="paragraph" w:customStyle="1" w:styleId="at15erow">
    <w:name w:val="at15e_row"/>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
    <w:name w:val="at15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
    <w:name w:val="at300bs"/>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6nc">
    <w:name w:val="at16nc"/>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6t">
    <w:name w:val="at16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baa">
    <w:name w:val="at_baa"/>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single">
    <w:name w:val="at-promo-single"/>
    <w:basedOn w:val="Normal"/>
    <w:rsid w:val="005B24A0"/>
    <w:pPr>
      <w:spacing w:before="192" w:after="192" w:line="360" w:lineRule="atLeast"/>
    </w:pPr>
    <w:rPr>
      <w:rFonts w:ascii="Times New Roman" w:eastAsia="Times New Roman" w:hAnsi="Times New Roman" w:cs="Times New Roman"/>
      <w:sz w:val="24"/>
      <w:szCs w:val="24"/>
    </w:rPr>
  </w:style>
  <w:style w:type="paragraph" w:customStyle="1" w:styleId="addthistextshare">
    <w:name w:val="addthis_textshare"/>
    <w:basedOn w:val="Normal"/>
    <w:rsid w:val="005B24A0"/>
    <w:pPr>
      <w:spacing w:after="0" w:line="420" w:lineRule="atLeast"/>
    </w:pPr>
    <w:rPr>
      <w:rFonts w:ascii="Helvetica" w:eastAsia="Times New Roman" w:hAnsi="Helvetica" w:cs="Helvetica"/>
      <w:color w:val="FFFFFF"/>
      <w:sz w:val="18"/>
      <w:szCs w:val="18"/>
    </w:rPr>
  </w:style>
  <w:style w:type="paragraph" w:customStyle="1" w:styleId="atimgshare">
    <w:name w:val="at_img_share"/>
    <w:basedOn w:val="Normal"/>
    <w:rsid w:val="005B24A0"/>
    <w:pPr>
      <w:pBdr>
        <w:top w:val="single" w:sz="6" w:space="0" w:color="CCCCCC"/>
        <w:left w:val="single" w:sz="6" w:space="0" w:color="CCCCCC"/>
        <w:bottom w:val="single" w:sz="6" w:space="0" w:color="CCCCCC"/>
        <w:right w:val="single" w:sz="6" w:space="0" w:color="CCCCCC"/>
      </w:pBdr>
      <w:spacing w:after="0" w:line="315" w:lineRule="atLeast"/>
      <w:ind w:hanging="18913"/>
    </w:pPr>
    <w:rPr>
      <w:rFonts w:ascii="Times New Roman" w:eastAsia="Times New Roman" w:hAnsi="Times New Roman" w:cs="Times New Roman"/>
      <w:sz w:val="24"/>
      <w:szCs w:val="24"/>
    </w:rPr>
  </w:style>
  <w:style w:type="paragraph" w:customStyle="1" w:styleId="atm">
    <w:name w:val="atm"/>
    <w:basedOn w:val="Normal"/>
    <w:rsid w:val="005B24A0"/>
    <w:pPr>
      <w:spacing w:after="0" w:line="180" w:lineRule="atLeast"/>
    </w:pPr>
    <w:rPr>
      <w:rFonts w:ascii="Arial" w:eastAsia="Times New Roman" w:hAnsi="Arial" w:cs="Arial"/>
      <w:color w:val="444444"/>
      <w:sz w:val="18"/>
      <w:szCs w:val="18"/>
    </w:rPr>
  </w:style>
  <w:style w:type="paragraph" w:customStyle="1" w:styleId="atm-i">
    <w:name w:val="atm-i"/>
    <w:basedOn w:val="Normal"/>
    <w:rsid w:val="005B24A0"/>
    <w:pPr>
      <w:pBdr>
        <w:top w:val="single" w:sz="6" w:space="0" w:color="D5D6D6"/>
        <w:left w:val="single" w:sz="6" w:space="0" w:color="D5D6D6"/>
        <w:bottom w:val="single" w:sz="6" w:space="0" w:color="D5D6D6"/>
        <w:right w:val="single" w:sz="6" w:space="0" w:color="D5D6D6"/>
      </w:pBdr>
      <w:shd w:val="clear" w:color="auto" w:fill="FFFFFF"/>
      <w:spacing w:after="0" w:line="240" w:lineRule="auto"/>
    </w:pPr>
    <w:rPr>
      <w:rFonts w:ascii="Times New Roman" w:eastAsia="Times New Roman" w:hAnsi="Times New Roman" w:cs="Times New Roman"/>
      <w:sz w:val="24"/>
      <w:szCs w:val="24"/>
    </w:rPr>
  </w:style>
  <w:style w:type="paragraph" w:customStyle="1" w:styleId="atm-f">
    <w:name w:val="atm-f"/>
    <w:basedOn w:val="Normal"/>
    <w:rsid w:val="005B24A0"/>
    <w:pPr>
      <w:spacing w:before="192" w:after="192" w:line="240" w:lineRule="auto"/>
    </w:pPr>
    <w:rPr>
      <w:rFonts w:ascii="Times New Roman" w:eastAsia="Times New Roman" w:hAnsi="Times New Roman" w:cs="Times New Roman"/>
      <w:sz w:val="14"/>
      <w:szCs w:val="14"/>
    </w:rPr>
  </w:style>
  <w:style w:type="paragraph" w:customStyle="1" w:styleId="ata11ycontainer">
    <w:name w:val="at_a11y_container"/>
    <w:basedOn w:val="Normal"/>
    <w:rsid w:val="005B24A0"/>
    <w:pPr>
      <w:spacing w:after="0" w:line="240" w:lineRule="auto"/>
    </w:pPr>
    <w:rPr>
      <w:rFonts w:ascii="Times New Roman" w:eastAsia="Times New Roman" w:hAnsi="Times New Roman" w:cs="Times New Roman"/>
      <w:sz w:val="24"/>
      <w:szCs w:val="24"/>
    </w:rPr>
  </w:style>
  <w:style w:type="paragraph" w:customStyle="1" w:styleId="addthisoverlaytoolbox">
    <w:name w:val="addthis_overlay_toolbox"/>
    <w:basedOn w:val="Normal"/>
    <w:rsid w:val="005B24A0"/>
    <w:pPr>
      <w:shd w:val="clear" w:color="auto" w:fill="000000"/>
      <w:spacing w:before="192" w:after="192" w:line="240" w:lineRule="auto"/>
    </w:pPr>
    <w:rPr>
      <w:rFonts w:ascii="Times New Roman" w:eastAsia="Times New Roman" w:hAnsi="Times New Roman" w:cs="Times New Roman"/>
      <w:sz w:val="24"/>
      <w:szCs w:val="24"/>
    </w:rPr>
  </w:style>
  <w:style w:type="paragraph" w:customStyle="1" w:styleId="linkservicediv">
    <w:name w:val="linkservicediv"/>
    <w:basedOn w:val="Normal"/>
    <w:rsid w:val="005B24A0"/>
    <w:pPr>
      <w:pBdr>
        <w:top w:val="single" w:sz="6" w:space="0" w:color="000000"/>
        <w:left w:val="single" w:sz="6" w:space="0" w:color="000000"/>
        <w:bottom w:val="single" w:sz="6" w:space="0" w:color="000000"/>
        <w:right w:val="single" w:sz="6" w:space="0" w:color="000000"/>
      </w:pBdr>
      <w:shd w:val="clear" w:color="auto" w:fill="AAAAAA"/>
      <w:spacing w:before="192" w:after="192" w:line="240" w:lineRule="auto"/>
    </w:pPr>
    <w:rPr>
      <w:rFonts w:ascii="Times New Roman" w:eastAsia="Times New Roman" w:hAnsi="Times New Roman" w:cs="Times New Roman"/>
      <w:sz w:val="24"/>
      <w:szCs w:val="24"/>
    </w:rPr>
  </w:style>
  <w:style w:type="paragraph" w:customStyle="1" w:styleId="atredloading">
    <w:name w:val="at_redloading"/>
    <w:basedOn w:val="Normal"/>
    <w:rsid w:val="005B24A0"/>
    <w:pPr>
      <w:spacing w:after="0" w:line="240" w:lineRule="auto"/>
    </w:pPr>
    <w:rPr>
      <w:rFonts w:ascii="Times New Roman" w:eastAsia="Times New Roman" w:hAnsi="Times New Roman" w:cs="Times New Roman"/>
      <w:sz w:val="24"/>
      <w:szCs w:val="24"/>
    </w:rPr>
  </w:style>
  <w:style w:type="paragraph" w:customStyle="1" w:styleId="at-promo-single-dl-ch">
    <w:name w:val="at-promo-single-dl-ch"/>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single-dl-ff">
    <w:name w:val="at-promo-single-dl-ff"/>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single-dl-saf">
    <w:name w:val="at-promo-single-dl-saf"/>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single-dl-ie">
    <w:name w:val="at-promo-single-dl-i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inbox">
    <w:name w:val="atpinbox"/>
    <w:basedOn w:val="Normal"/>
    <w:rsid w:val="005B24A0"/>
    <w:pPr>
      <w:shd w:val="clear" w:color="auto" w:fill="FFFFFF"/>
      <w:spacing w:after="0" w:line="240" w:lineRule="auto"/>
    </w:pPr>
    <w:rPr>
      <w:rFonts w:ascii="Arial" w:eastAsia="Times New Roman" w:hAnsi="Arial" w:cs="Arial"/>
      <w:color w:val="CFCACA"/>
      <w:sz w:val="18"/>
      <w:szCs w:val="18"/>
    </w:rPr>
  </w:style>
  <w:style w:type="paragraph" w:customStyle="1" w:styleId="atpinhdr">
    <w:name w:val="atpinhdr"/>
    <w:basedOn w:val="Normal"/>
    <w:rsid w:val="005B24A0"/>
    <w:pPr>
      <w:pBdr>
        <w:bottom w:val="single" w:sz="6" w:space="6" w:color="CCCCCC"/>
      </w:pBdr>
      <w:shd w:val="clear" w:color="auto" w:fill="F1F1F1"/>
      <w:spacing w:before="192" w:after="192" w:line="240" w:lineRule="atLeast"/>
    </w:pPr>
    <w:rPr>
      <w:rFonts w:ascii="Times New Roman" w:eastAsia="Times New Roman" w:hAnsi="Times New Roman" w:cs="Times New Roman"/>
      <w:color w:val="8C7E7E"/>
      <w:sz w:val="24"/>
      <w:szCs w:val="24"/>
    </w:rPr>
  </w:style>
  <w:style w:type="paragraph" w:customStyle="1" w:styleId="atpinwinhdr">
    <w:name w:val="atpinwinhdr"/>
    <w:basedOn w:val="Normal"/>
    <w:rsid w:val="005B24A0"/>
    <w:pPr>
      <w:pBdr>
        <w:bottom w:val="single" w:sz="6" w:space="6" w:color="CCCCCC"/>
      </w:pBdr>
      <w:shd w:val="clear" w:color="auto" w:fill="F1F1F1"/>
      <w:spacing w:before="192" w:after="192" w:line="240" w:lineRule="atLeast"/>
    </w:pPr>
    <w:rPr>
      <w:rFonts w:ascii="Times New Roman" w:eastAsia="Times New Roman" w:hAnsi="Times New Roman" w:cs="Times New Roman"/>
      <w:color w:val="8C7E7E"/>
      <w:sz w:val="30"/>
      <w:szCs w:val="30"/>
    </w:rPr>
  </w:style>
  <w:style w:type="paragraph" w:customStyle="1" w:styleId="atpinmn">
    <w:name w:val="atpinmn"/>
    <w:basedOn w:val="Normal"/>
    <w:rsid w:val="005B24A0"/>
    <w:pPr>
      <w:shd w:val="clear" w:color="auto" w:fill="FFFFFF"/>
      <w:spacing w:before="192" w:after="192" w:line="240" w:lineRule="auto"/>
      <w:jc w:val="center"/>
    </w:pPr>
    <w:rPr>
      <w:rFonts w:ascii="Times New Roman" w:eastAsia="Times New Roman" w:hAnsi="Times New Roman" w:cs="Times New Roman"/>
      <w:sz w:val="24"/>
      <w:szCs w:val="24"/>
    </w:rPr>
  </w:style>
  <w:style w:type="paragraph" w:customStyle="1" w:styleId="atpinclose">
    <w:name w:val="atpinclose"/>
    <w:basedOn w:val="Normal"/>
    <w:rsid w:val="005B24A0"/>
    <w:pPr>
      <w:spacing w:before="192" w:after="192" w:line="240" w:lineRule="auto"/>
      <w:jc w:val="right"/>
    </w:pPr>
    <w:rPr>
      <w:rFonts w:ascii="Times New Roman" w:eastAsia="Times New Roman" w:hAnsi="Times New Roman" w:cs="Times New Roman"/>
      <w:b/>
      <w:bCs/>
      <w:sz w:val="24"/>
      <w:szCs w:val="24"/>
    </w:rPr>
  </w:style>
  <w:style w:type="paragraph" w:customStyle="1" w:styleId="atimgspanouter">
    <w:name w:val="atimgspanouter"/>
    <w:basedOn w:val="Normal"/>
    <w:rsid w:val="005B24A0"/>
    <w:pPr>
      <w:pBdr>
        <w:top w:val="single" w:sz="6" w:space="0" w:color="A0A0A0"/>
        <w:left w:val="single" w:sz="6" w:space="0" w:color="A0A0A0"/>
        <w:bottom w:val="single" w:sz="6" w:space="0" w:color="A0A0A0"/>
        <w:right w:val="single" w:sz="6" w:space="0" w:color="A0A0A0"/>
      </w:pBdr>
      <w:shd w:val="clear" w:color="auto" w:fill="FFFFFF"/>
      <w:spacing w:before="150" w:after="150" w:line="240" w:lineRule="auto"/>
      <w:ind w:left="150" w:right="150"/>
    </w:pPr>
    <w:rPr>
      <w:rFonts w:ascii="Times New Roman" w:eastAsia="Times New Roman" w:hAnsi="Times New Roman" w:cs="Times New Roman"/>
      <w:sz w:val="24"/>
      <w:szCs w:val="24"/>
    </w:rPr>
  </w:style>
  <w:style w:type="paragraph" w:customStyle="1" w:styleId="atimgspansize">
    <w:name w:val="atimgspansize"/>
    <w:basedOn w:val="Normal"/>
    <w:rsid w:val="005B24A0"/>
    <w:pPr>
      <w:shd w:val="clear" w:color="auto" w:fill="FFFFFF"/>
      <w:spacing w:before="192" w:after="192" w:line="360" w:lineRule="atLeast"/>
    </w:pPr>
    <w:rPr>
      <w:rFonts w:ascii="Times New Roman" w:eastAsia="Times New Roman" w:hAnsi="Times New Roman" w:cs="Times New Roman"/>
      <w:color w:val="000000"/>
      <w:sz w:val="15"/>
      <w:szCs w:val="15"/>
    </w:rPr>
  </w:style>
  <w:style w:type="paragraph" w:customStyle="1" w:styleId="atimgactbtn">
    <w:name w:val="atimgactbtn"/>
    <w:basedOn w:val="Normal"/>
    <w:rsid w:val="005B24A0"/>
    <w:pPr>
      <w:shd w:val="clear" w:color="auto" w:fill="FFFFFF"/>
      <w:spacing w:before="192" w:after="192" w:line="240" w:lineRule="auto"/>
    </w:pPr>
    <w:rPr>
      <w:rFonts w:ascii="Times New Roman" w:eastAsia="Times New Roman" w:hAnsi="Times New Roman" w:cs="Times New Roman"/>
      <w:vanish/>
      <w:sz w:val="24"/>
      <w:szCs w:val="24"/>
    </w:rPr>
  </w:style>
  <w:style w:type="paragraph" w:customStyle="1" w:styleId="atpinwin">
    <w:name w:val="atpinwin"/>
    <w:basedOn w:val="Normal"/>
    <w:rsid w:val="005B24A0"/>
    <w:pPr>
      <w:spacing w:before="192" w:after="192" w:line="240" w:lineRule="auto"/>
      <w:jc w:val="center"/>
    </w:pPr>
    <w:rPr>
      <w:rFonts w:ascii="Arial" w:eastAsia="Times New Roman" w:hAnsi="Arial" w:cs="Arial"/>
      <w:sz w:val="24"/>
      <w:szCs w:val="24"/>
    </w:rPr>
  </w:style>
  <w:style w:type="paragraph" w:customStyle="1" w:styleId="atpinwinmn">
    <w:name w:val="atpinwinmn"/>
    <w:basedOn w:val="Normal"/>
    <w:rsid w:val="005B24A0"/>
    <w:pPr>
      <w:spacing w:before="192" w:after="192" w:line="240" w:lineRule="auto"/>
      <w:jc w:val="center"/>
    </w:pPr>
    <w:rPr>
      <w:rFonts w:ascii="Times New Roman" w:eastAsia="Times New Roman" w:hAnsi="Times New Roman" w:cs="Times New Roman"/>
      <w:sz w:val="24"/>
      <w:szCs w:val="24"/>
    </w:rPr>
  </w:style>
  <w:style w:type="paragraph" w:customStyle="1" w:styleId="atimgico">
    <w:name w:val="atimgico"/>
    <w:basedOn w:val="Normal"/>
    <w:rsid w:val="005B24A0"/>
    <w:pPr>
      <w:spacing w:before="192" w:after="192" w:line="240" w:lineRule="auto"/>
      <w:ind w:right="75"/>
    </w:pPr>
    <w:rPr>
      <w:rFonts w:ascii="Times New Roman" w:eastAsia="Times New Roman" w:hAnsi="Times New Roman" w:cs="Times New Roman"/>
      <w:sz w:val="24"/>
      <w:szCs w:val="24"/>
    </w:rPr>
  </w:style>
  <w:style w:type="paragraph" w:customStyle="1" w:styleId="atnoimg">
    <w:name w:val="atnoimg"/>
    <w:basedOn w:val="Normal"/>
    <w:rsid w:val="005B24A0"/>
    <w:pPr>
      <w:spacing w:before="600" w:after="192" w:line="240" w:lineRule="atLeast"/>
    </w:pPr>
    <w:rPr>
      <w:rFonts w:ascii="Times New Roman" w:eastAsia="Times New Roman" w:hAnsi="Times New Roman" w:cs="Times New Roman"/>
      <w:color w:val="8C7E7E"/>
      <w:sz w:val="24"/>
      <w:szCs w:val="24"/>
    </w:rPr>
  </w:style>
  <w:style w:type="paragraph" w:customStyle="1" w:styleId="atpinitbutton">
    <w:name w:val="at_pinitbutton"/>
    <w:basedOn w:val="Normal"/>
    <w:rsid w:val="005B24A0"/>
    <w:pPr>
      <w:spacing w:after="0" w:line="240" w:lineRule="auto"/>
    </w:pPr>
    <w:rPr>
      <w:rFonts w:ascii="Times New Roman" w:eastAsia="Times New Roman" w:hAnsi="Times New Roman" w:cs="Times New Roman"/>
      <w:sz w:val="24"/>
      <w:szCs w:val="24"/>
    </w:rPr>
  </w:style>
  <w:style w:type="paragraph" w:customStyle="1" w:styleId="at3pinwinmn">
    <w:name w:val="at3pinwinmn"/>
    <w:basedOn w:val="Normal"/>
    <w:rsid w:val="005B24A0"/>
    <w:pPr>
      <w:spacing w:before="192" w:after="192" w:line="240" w:lineRule="auto"/>
      <w:jc w:val="center"/>
    </w:pPr>
    <w:rPr>
      <w:rFonts w:ascii="Times New Roman" w:eastAsia="Times New Roman" w:hAnsi="Times New Roman" w:cs="Times New Roman"/>
      <w:sz w:val="24"/>
      <w:szCs w:val="24"/>
    </w:rPr>
  </w:style>
  <w:style w:type="paragraph" w:customStyle="1" w:styleId="at3imgspanouter">
    <w:name w:val="at3imgspanouter"/>
    <w:basedOn w:val="Normal"/>
    <w:rsid w:val="005B24A0"/>
    <w:pPr>
      <w:pBdr>
        <w:top w:val="single" w:sz="6" w:space="0" w:color="DEDEDE"/>
        <w:left w:val="single" w:sz="6" w:space="0" w:color="DEDEDE"/>
        <w:bottom w:val="single" w:sz="6" w:space="0" w:color="DEDEDE"/>
        <w:right w:val="single" w:sz="6" w:space="0" w:color="DEDEDE"/>
      </w:pBdr>
      <w:spacing w:after="150" w:line="240" w:lineRule="auto"/>
      <w:ind w:right="150"/>
    </w:pPr>
    <w:rPr>
      <w:rFonts w:ascii="Times New Roman" w:eastAsia="Times New Roman" w:hAnsi="Times New Roman" w:cs="Times New Roman"/>
      <w:sz w:val="24"/>
      <w:szCs w:val="24"/>
    </w:rPr>
  </w:style>
  <w:style w:type="paragraph" w:customStyle="1" w:styleId="at3lblight">
    <w:name w:val="at3lbligh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lbdark">
    <w:name w:val="at3lbdark"/>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service-icon">
    <w:name w:val="service-ico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quickshare-header-peep">
    <w:name w:val="at-quickshare-header-peep"/>
    <w:basedOn w:val="Normal"/>
    <w:rsid w:val="005B24A0"/>
    <w:pPr>
      <w:pBdr>
        <w:left w:val="single" w:sz="6" w:space="5" w:color="DEDEDE"/>
      </w:pBdr>
      <w:spacing w:before="192" w:after="192" w:line="240" w:lineRule="auto"/>
    </w:pPr>
    <w:rPr>
      <w:rFonts w:ascii="Times New Roman" w:eastAsia="Times New Roman" w:hAnsi="Times New Roman" w:cs="Times New Roman"/>
      <w:sz w:val="24"/>
      <w:szCs w:val="24"/>
    </w:rPr>
  </w:style>
  <w:style w:type="paragraph" w:customStyle="1" w:styleId="three-col-layout">
    <w:name w:val="three-col-layout"/>
    <w:basedOn w:val="Normal"/>
    <w:rsid w:val="005B24A0"/>
    <w:pPr>
      <w:shd w:val="clear" w:color="auto" w:fill="FFFFFF"/>
      <w:spacing w:before="192" w:after="192" w:line="240" w:lineRule="auto"/>
    </w:pPr>
    <w:rPr>
      <w:rFonts w:ascii="Times New Roman" w:eastAsia="Times New Roman" w:hAnsi="Times New Roman" w:cs="Times New Roman"/>
      <w:sz w:val="24"/>
      <w:szCs w:val="24"/>
    </w:rPr>
  </w:style>
  <w:style w:type="paragraph" w:customStyle="1" w:styleId="no-sidebar-layout">
    <w:name w:val="no-sidebar-layout"/>
    <w:basedOn w:val="Normal"/>
    <w:rsid w:val="005B24A0"/>
    <w:pPr>
      <w:shd w:val="clear" w:color="auto" w:fill="FFFFFF"/>
      <w:spacing w:before="192" w:after="192" w:line="240" w:lineRule="auto"/>
    </w:pPr>
    <w:rPr>
      <w:rFonts w:ascii="Times New Roman" w:eastAsia="Times New Roman" w:hAnsi="Times New Roman" w:cs="Times New Roman"/>
      <w:sz w:val="24"/>
      <w:szCs w:val="24"/>
    </w:rPr>
  </w:style>
  <w:style w:type="paragraph" w:customStyle="1" w:styleId="no-leftnav-layout">
    <w:name w:val="no-leftnav-layout"/>
    <w:basedOn w:val="Normal"/>
    <w:rsid w:val="005B24A0"/>
    <w:pPr>
      <w:shd w:val="clear" w:color="auto" w:fill="FFFFFF"/>
      <w:spacing w:before="192" w:after="192" w:line="240" w:lineRule="auto"/>
    </w:pPr>
    <w:rPr>
      <w:rFonts w:ascii="Times New Roman" w:eastAsia="Times New Roman" w:hAnsi="Times New Roman" w:cs="Times New Roman"/>
      <w:sz w:val="24"/>
      <w:szCs w:val="24"/>
    </w:rPr>
  </w:style>
  <w:style w:type="paragraph" w:customStyle="1" w:styleId="full-page-layout">
    <w:name w:val="full-page-layout"/>
    <w:basedOn w:val="Normal"/>
    <w:rsid w:val="005B24A0"/>
    <w:pPr>
      <w:shd w:val="clear" w:color="auto" w:fill="FFFFFF"/>
      <w:spacing w:before="192" w:after="192" w:line="240" w:lineRule="auto"/>
    </w:pPr>
    <w:rPr>
      <w:rFonts w:ascii="Times New Roman" w:eastAsia="Times New Roman" w:hAnsi="Times New Roman" w:cs="Times New Roman"/>
      <w:sz w:val="24"/>
      <w:szCs w:val="24"/>
    </w:rPr>
  </w:style>
  <w:style w:type="paragraph" w:customStyle="1" w:styleId="right-column">
    <w:name w:val="right-colum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left-column">
    <w:name w:val="left-colum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container">
    <w:name w:val="footer-container"/>
    <w:basedOn w:val="Normal"/>
    <w:rsid w:val="005B24A0"/>
    <w:pPr>
      <w:pBdr>
        <w:top w:val="single" w:sz="12" w:space="4" w:color="D7DABB"/>
      </w:pBdr>
      <w:shd w:val="clear" w:color="auto" w:fill="FFFFFF"/>
      <w:spacing w:before="192" w:after="192" w:line="240" w:lineRule="auto"/>
      <w:jc w:val="center"/>
    </w:pPr>
    <w:rPr>
      <w:rFonts w:ascii="Times New Roman" w:eastAsia="Times New Roman" w:hAnsi="Times New Roman" w:cs="Times New Roman"/>
      <w:sz w:val="15"/>
      <w:szCs w:val="15"/>
    </w:rPr>
  </w:style>
  <w:style w:type="paragraph" w:customStyle="1" w:styleId="utility-links">
    <w:name w:val="utility-links"/>
    <w:basedOn w:val="Normal"/>
    <w:rsid w:val="005B24A0"/>
    <w:pPr>
      <w:spacing w:before="192" w:after="192" w:line="240" w:lineRule="auto"/>
      <w:jc w:val="right"/>
    </w:pPr>
    <w:rPr>
      <w:rFonts w:ascii="Times New Roman" w:eastAsia="Times New Roman" w:hAnsi="Times New Roman" w:cs="Times New Roman"/>
      <w:sz w:val="24"/>
      <w:szCs w:val="24"/>
    </w:rPr>
  </w:style>
  <w:style w:type="paragraph" w:customStyle="1" w:styleId="page-options">
    <w:name w:val="page-options"/>
    <w:basedOn w:val="Normal"/>
    <w:rsid w:val="005B24A0"/>
    <w:pPr>
      <w:spacing w:before="192" w:after="192" w:line="240" w:lineRule="auto"/>
      <w:jc w:val="right"/>
    </w:pPr>
    <w:rPr>
      <w:rFonts w:ascii="Times New Roman" w:eastAsia="Times New Roman" w:hAnsi="Times New Roman" w:cs="Times New Roman"/>
      <w:b/>
      <w:bCs/>
      <w:sz w:val="24"/>
      <w:szCs w:val="24"/>
    </w:rPr>
  </w:style>
  <w:style w:type="paragraph" w:customStyle="1" w:styleId="site-wrapper">
    <w:name w:val="site-wrapper"/>
    <w:basedOn w:val="Normal"/>
    <w:rsid w:val="005B24A0"/>
    <w:pPr>
      <w:pBdr>
        <w:top w:val="single" w:sz="6" w:space="0" w:color="9B9A7A"/>
        <w:left w:val="single" w:sz="6" w:space="0" w:color="9B9A7A"/>
        <w:bottom w:val="single" w:sz="6" w:space="0" w:color="9B9A7A"/>
        <w:right w:val="single" w:sz="6" w:space="0" w:color="9B9A7A"/>
      </w:pBdr>
      <w:spacing w:before="192" w:after="192" w:line="240" w:lineRule="auto"/>
    </w:pPr>
    <w:rPr>
      <w:rFonts w:ascii="Times New Roman" w:eastAsia="Times New Roman" w:hAnsi="Times New Roman" w:cs="Times New Roman"/>
      <w:sz w:val="24"/>
      <w:szCs w:val="24"/>
    </w:rPr>
  </w:style>
  <w:style w:type="paragraph" w:customStyle="1" w:styleId="header">
    <w:name w:val="header"/>
    <w:basedOn w:val="Normal"/>
    <w:rsid w:val="005B24A0"/>
    <w:pPr>
      <w:shd w:val="clear" w:color="auto" w:fill="185293"/>
      <w:spacing w:before="192" w:after="192" w:line="240" w:lineRule="auto"/>
    </w:pPr>
    <w:rPr>
      <w:rFonts w:ascii="Times New Roman" w:eastAsia="Times New Roman" w:hAnsi="Times New Roman" w:cs="Times New Roman"/>
      <w:sz w:val="24"/>
      <w:szCs w:val="24"/>
    </w:rPr>
  </w:style>
  <w:style w:type="paragraph" w:customStyle="1" w:styleId="logo">
    <w:name w:val="logo"/>
    <w:basedOn w:val="Normal"/>
    <w:rsid w:val="005B24A0"/>
    <w:pPr>
      <w:spacing w:after="0" w:line="240" w:lineRule="auto"/>
      <w:ind w:left="-300"/>
    </w:pPr>
    <w:rPr>
      <w:rFonts w:ascii="Times New Roman" w:eastAsia="Times New Roman" w:hAnsi="Times New Roman" w:cs="Times New Roman"/>
      <w:color w:val="FFFFFF"/>
      <w:sz w:val="24"/>
      <w:szCs w:val="24"/>
    </w:rPr>
  </w:style>
  <w:style w:type="paragraph" w:customStyle="1" w:styleId="logo-name">
    <w:name w:val="logo-name"/>
    <w:basedOn w:val="Normal"/>
    <w:rsid w:val="005B24A0"/>
    <w:pPr>
      <w:spacing w:after="192" w:line="240" w:lineRule="auto"/>
    </w:pPr>
    <w:rPr>
      <w:rFonts w:ascii="Arial" w:eastAsia="Times New Roman" w:hAnsi="Arial" w:cs="Arial"/>
      <w:b/>
      <w:bCs/>
      <w:sz w:val="27"/>
      <w:szCs w:val="27"/>
    </w:rPr>
  </w:style>
  <w:style w:type="paragraph" w:customStyle="1" w:styleId="yellow">
    <w:name w:val="yellow"/>
    <w:basedOn w:val="Normal"/>
    <w:rsid w:val="005B24A0"/>
    <w:pPr>
      <w:spacing w:after="0" w:line="240" w:lineRule="auto"/>
    </w:pPr>
    <w:rPr>
      <w:rFonts w:ascii="Arial" w:eastAsia="Times New Roman" w:hAnsi="Arial" w:cs="Arial"/>
      <w:b/>
      <w:bCs/>
      <w:color w:val="FDB000"/>
      <w:sz w:val="59"/>
      <w:szCs w:val="59"/>
    </w:rPr>
  </w:style>
  <w:style w:type="paragraph" w:customStyle="1" w:styleId="gov">
    <w:name w:val="gov"/>
    <w:basedOn w:val="Normal"/>
    <w:rsid w:val="005B24A0"/>
    <w:pPr>
      <w:spacing w:after="0" w:line="240" w:lineRule="auto"/>
    </w:pPr>
    <w:rPr>
      <w:rFonts w:ascii="Arial Narrow" w:eastAsia="Times New Roman" w:hAnsi="Arial Narrow" w:cs="Times New Roman"/>
      <w:color w:val="EBDBD5"/>
      <w:sz w:val="54"/>
      <w:szCs w:val="54"/>
    </w:rPr>
  </w:style>
  <w:style w:type="paragraph" w:customStyle="1" w:styleId="header-menu">
    <w:name w:val="header-menu"/>
    <w:basedOn w:val="Normal"/>
    <w:rsid w:val="005B24A0"/>
    <w:pPr>
      <w:spacing w:before="192" w:after="192" w:line="240" w:lineRule="auto"/>
    </w:pPr>
    <w:rPr>
      <w:rFonts w:ascii="Times New Roman" w:eastAsia="Times New Roman" w:hAnsi="Times New Roman" w:cs="Times New Roman"/>
      <w:color w:val="FFFFFF"/>
      <w:sz w:val="21"/>
      <w:szCs w:val="21"/>
    </w:rPr>
  </w:style>
  <w:style w:type="paragraph" w:customStyle="1" w:styleId="gsearch">
    <w:name w:val="gsearch"/>
    <w:basedOn w:val="Normal"/>
    <w:rsid w:val="005B24A0"/>
    <w:pPr>
      <w:spacing w:before="150" w:after="192" w:line="240" w:lineRule="auto"/>
    </w:pPr>
    <w:rPr>
      <w:rFonts w:ascii="Times New Roman" w:eastAsia="Times New Roman" w:hAnsi="Times New Roman" w:cs="Times New Roman"/>
      <w:sz w:val="24"/>
      <w:szCs w:val="24"/>
    </w:rPr>
  </w:style>
  <w:style w:type="paragraph" w:customStyle="1" w:styleId="header-az">
    <w:name w:val="header-az"/>
    <w:basedOn w:val="Normal"/>
    <w:rsid w:val="005B24A0"/>
    <w:pPr>
      <w:spacing w:before="120" w:after="120" w:line="240" w:lineRule="auto"/>
      <w:jc w:val="right"/>
    </w:pPr>
    <w:rPr>
      <w:rFonts w:ascii="Times New Roman" w:eastAsia="Times New Roman" w:hAnsi="Times New Roman" w:cs="Times New Roman"/>
      <w:sz w:val="24"/>
      <w:szCs w:val="24"/>
    </w:rPr>
  </w:style>
  <w:style w:type="paragraph" w:customStyle="1" w:styleId="breadcrumbs">
    <w:name w:val="breadcrumbs"/>
    <w:basedOn w:val="Normal"/>
    <w:rsid w:val="005B24A0"/>
    <w:pPr>
      <w:spacing w:before="192" w:after="192" w:line="384" w:lineRule="atLeast"/>
    </w:pPr>
    <w:rPr>
      <w:rFonts w:ascii="Times New Roman" w:eastAsia="Times New Roman" w:hAnsi="Times New Roman" w:cs="Times New Roman"/>
      <w:sz w:val="24"/>
      <w:szCs w:val="24"/>
    </w:rPr>
  </w:style>
  <w:style w:type="paragraph" w:customStyle="1" w:styleId="leftnav-container">
    <w:name w:val="leftnav-container"/>
    <w:basedOn w:val="Normal"/>
    <w:rsid w:val="005B24A0"/>
    <w:pPr>
      <w:shd w:val="clear" w:color="auto" w:fill="185394"/>
      <w:spacing w:before="192" w:after="192" w:line="240" w:lineRule="auto"/>
    </w:pPr>
    <w:rPr>
      <w:rFonts w:ascii="Times New Roman" w:eastAsia="Times New Roman" w:hAnsi="Times New Roman" w:cs="Times New Roman"/>
      <w:sz w:val="24"/>
      <w:szCs w:val="24"/>
    </w:rPr>
  </w:style>
  <w:style w:type="paragraph" w:customStyle="1" w:styleId="gen-footer-container">
    <w:name w:val="gen-footer-container"/>
    <w:basedOn w:val="Normal"/>
    <w:rsid w:val="005B24A0"/>
    <w:pPr>
      <w:shd w:val="clear" w:color="auto" w:fill="F9F9F9"/>
      <w:spacing w:before="192" w:after="192" w:line="240" w:lineRule="auto"/>
    </w:pPr>
    <w:rPr>
      <w:rFonts w:ascii="Times New Roman" w:eastAsia="Times New Roman" w:hAnsi="Times New Roman" w:cs="Times New Roman"/>
      <w:sz w:val="18"/>
      <w:szCs w:val="18"/>
    </w:rPr>
  </w:style>
  <w:style w:type="paragraph" w:customStyle="1" w:styleId="clear-both">
    <w:name w:val="clear-both"/>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this">
    <w:name w:val="addthis"/>
    <w:basedOn w:val="Normal"/>
    <w:rsid w:val="005B24A0"/>
    <w:pPr>
      <w:spacing w:before="192" w:after="150" w:line="240" w:lineRule="auto"/>
      <w:jc w:val="right"/>
    </w:pPr>
    <w:rPr>
      <w:rFonts w:ascii="Times New Roman" w:eastAsia="Times New Roman" w:hAnsi="Times New Roman" w:cs="Times New Roman"/>
      <w:sz w:val="24"/>
      <w:szCs w:val="24"/>
    </w:rPr>
  </w:style>
  <w:style w:type="paragraph" w:customStyle="1" w:styleId="rightsidebar">
    <w:name w:val="right_sidebar"/>
    <w:basedOn w:val="Normal"/>
    <w:rsid w:val="005B24A0"/>
    <w:pPr>
      <w:spacing w:after="192" w:line="240" w:lineRule="auto"/>
      <w:ind w:left="345" w:right="255"/>
    </w:pPr>
    <w:rPr>
      <w:rFonts w:ascii="Times New Roman" w:eastAsia="Times New Roman" w:hAnsi="Times New Roman" w:cs="Times New Roman"/>
      <w:sz w:val="24"/>
      <w:szCs w:val="24"/>
    </w:rPr>
  </w:style>
  <w:style w:type="paragraph" w:customStyle="1" w:styleId="sidebar">
    <w:name w:val="sidebar"/>
    <w:basedOn w:val="Normal"/>
    <w:rsid w:val="005B24A0"/>
    <w:pPr>
      <w:shd w:val="clear" w:color="auto" w:fill="F9FAF3"/>
      <w:spacing w:before="192" w:after="192" w:line="240" w:lineRule="auto"/>
    </w:pPr>
    <w:rPr>
      <w:rFonts w:ascii="Times New Roman" w:eastAsia="Times New Roman" w:hAnsi="Times New Roman" w:cs="Times New Roman"/>
      <w:sz w:val="24"/>
      <w:szCs w:val="24"/>
    </w:rPr>
  </w:style>
  <w:style w:type="paragraph" w:customStyle="1" w:styleId="indent">
    <w:name w:val="indent"/>
    <w:basedOn w:val="Normal"/>
    <w:rsid w:val="005B24A0"/>
    <w:pPr>
      <w:spacing w:before="192" w:after="192" w:line="240" w:lineRule="auto"/>
      <w:ind w:left="375"/>
    </w:pPr>
    <w:rPr>
      <w:rFonts w:ascii="Times New Roman" w:eastAsia="Times New Roman" w:hAnsi="Times New Roman" w:cs="Times New Roman"/>
      <w:sz w:val="24"/>
      <w:szCs w:val="24"/>
    </w:rPr>
  </w:style>
  <w:style w:type="paragraph" w:customStyle="1" w:styleId="newstitle">
    <w:name w:val="news_title"/>
    <w:basedOn w:val="Normal"/>
    <w:rsid w:val="005B24A0"/>
    <w:pPr>
      <w:spacing w:before="192" w:after="192" w:line="240" w:lineRule="auto"/>
    </w:pPr>
    <w:rPr>
      <w:rFonts w:ascii="Times New Roman" w:eastAsia="Times New Roman" w:hAnsi="Times New Roman" w:cs="Times New Roman"/>
      <w:color w:val="1458A1"/>
      <w:sz w:val="24"/>
      <w:szCs w:val="24"/>
    </w:rPr>
  </w:style>
  <w:style w:type="paragraph" w:customStyle="1" w:styleId="color1">
    <w:name w:val="color1"/>
    <w:basedOn w:val="Normal"/>
    <w:rsid w:val="005B24A0"/>
    <w:pPr>
      <w:shd w:val="clear" w:color="auto" w:fill="EBEBEB"/>
      <w:spacing w:before="192" w:after="192" w:line="240" w:lineRule="auto"/>
    </w:pPr>
    <w:rPr>
      <w:rFonts w:ascii="Times New Roman" w:eastAsia="Times New Roman" w:hAnsi="Times New Roman" w:cs="Times New Roman"/>
      <w:sz w:val="24"/>
      <w:szCs w:val="24"/>
    </w:rPr>
  </w:style>
  <w:style w:type="paragraph" w:customStyle="1" w:styleId="color2">
    <w:name w:val="color2"/>
    <w:basedOn w:val="Normal"/>
    <w:rsid w:val="005B24A0"/>
    <w:pPr>
      <w:shd w:val="clear" w:color="auto" w:fill="D9E8FB"/>
      <w:spacing w:before="192" w:after="192" w:line="240" w:lineRule="auto"/>
    </w:pPr>
    <w:rPr>
      <w:rFonts w:ascii="Times New Roman" w:eastAsia="Times New Roman" w:hAnsi="Times New Roman" w:cs="Times New Roman"/>
      <w:sz w:val="24"/>
      <w:szCs w:val="24"/>
    </w:rPr>
  </w:style>
  <w:style w:type="paragraph" w:customStyle="1" w:styleId="colorhead">
    <w:name w:val="colorhead"/>
    <w:basedOn w:val="Normal"/>
    <w:rsid w:val="005B24A0"/>
    <w:pPr>
      <w:shd w:val="clear" w:color="auto" w:fill="C3C3C3"/>
      <w:spacing w:before="192" w:after="192" w:line="240" w:lineRule="auto"/>
    </w:pPr>
    <w:rPr>
      <w:rFonts w:ascii="Times New Roman" w:eastAsia="Times New Roman" w:hAnsi="Times New Roman" w:cs="Times New Roman"/>
      <w:sz w:val="24"/>
      <w:szCs w:val="24"/>
    </w:rPr>
  </w:style>
  <w:style w:type="paragraph" w:customStyle="1" w:styleId="aboutlogo">
    <w:name w:val="about_logo"/>
    <w:basedOn w:val="Normal"/>
    <w:rsid w:val="005B24A0"/>
    <w:pPr>
      <w:spacing w:after="192" w:line="240" w:lineRule="auto"/>
    </w:pPr>
    <w:rPr>
      <w:rFonts w:ascii="Times New Roman" w:eastAsia="Times New Roman" w:hAnsi="Times New Roman" w:cs="Times New Roman"/>
      <w:sz w:val="24"/>
      <w:szCs w:val="24"/>
    </w:rPr>
  </w:style>
  <w:style w:type="paragraph" w:customStyle="1" w:styleId="aboutlogologo">
    <w:name w:val="about_logo_logo"/>
    <w:basedOn w:val="Normal"/>
    <w:rsid w:val="005B24A0"/>
    <w:pPr>
      <w:spacing w:before="192" w:after="192" w:line="240" w:lineRule="auto"/>
      <w:ind w:left="150" w:right="-300"/>
    </w:pPr>
    <w:rPr>
      <w:rFonts w:ascii="Times New Roman" w:eastAsia="Times New Roman" w:hAnsi="Times New Roman" w:cs="Times New Roman"/>
      <w:sz w:val="24"/>
      <w:szCs w:val="24"/>
    </w:rPr>
  </w:style>
  <w:style w:type="paragraph" w:customStyle="1" w:styleId="tt3">
    <w:name w:val="tt3"/>
    <w:basedOn w:val="Normal"/>
    <w:rsid w:val="005B24A0"/>
    <w:pPr>
      <w:pBdr>
        <w:top w:val="single" w:sz="12" w:space="6" w:color="C5C4A5"/>
        <w:left w:val="single" w:sz="12" w:space="6" w:color="C5C4A5"/>
        <w:bottom w:val="single" w:sz="12" w:space="6" w:color="C5C4A5"/>
        <w:right w:val="single" w:sz="12" w:space="6" w:color="C5C4A5"/>
      </w:pBdr>
      <w:shd w:val="clear" w:color="auto" w:fill="FAF4DA"/>
      <w:spacing w:after="0" w:line="240" w:lineRule="auto"/>
    </w:pPr>
    <w:rPr>
      <w:rFonts w:ascii="Times New Roman" w:eastAsia="Times New Roman" w:hAnsi="Times New Roman" w:cs="Times New Roman"/>
      <w:color w:val="000000"/>
      <w:sz w:val="18"/>
      <w:szCs w:val="18"/>
    </w:rPr>
  </w:style>
  <w:style w:type="paragraph" w:customStyle="1" w:styleId="pagestamp-divider">
    <w:name w:val="pagestamp-divider"/>
    <w:basedOn w:val="Normal"/>
    <w:rsid w:val="005B24A0"/>
    <w:pPr>
      <w:pBdr>
        <w:top w:val="single" w:sz="6" w:space="0" w:color="C8C8C8"/>
      </w:pBdr>
      <w:spacing w:before="240" w:after="240" w:line="240" w:lineRule="auto"/>
    </w:pPr>
    <w:rPr>
      <w:rFonts w:ascii="Times New Roman" w:eastAsia="Times New Roman" w:hAnsi="Times New Roman" w:cs="Times New Roman"/>
      <w:sz w:val="24"/>
      <w:szCs w:val="24"/>
    </w:rPr>
  </w:style>
  <w:style w:type="paragraph" w:customStyle="1" w:styleId="pagestamp-text">
    <w:name w:val="pagestamp-text"/>
    <w:basedOn w:val="Normal"/>
    <w:rsid w:val="005B24A0"/>
    <w:pPr>
      <w:spacing w:before="192" w:after="192" w:line="240" w:lineRule="auto"/>
    </w:pPr>
    <w:rPr>
      <w:rFonts w:ascii="Times New Roman" w:eastAsia="Times New Roman" w:hAnsi="Times New Roman" w:cs="Times New Roman"/>
      <w:sz w:val="17"/>
      <w:szCs w:val="17"/>
    </w:rPr>
  </w:style>
  <w:style w:type="paragraph" w:customStyle="1" w:styleId="socialhub-icon">
    <w:name w:val="socialhub-ico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test3main">
    <w:name w:val="test3main"/>
    <w:basedOn w:val="Normal"/>
    <w:rsid w:val="005B24A0"/>
    <w:pPr>
      <w:spacing w:before="300" w:after="300" w:line="240" w:lineRule="auto"/>
    </w:pPr>
    <w:rPr>
      <w:rFonts w:ascii="Times New Roman" w:eastAsia="Times New Roman" w:hAnsi="Times New Roman" w:cs="Times New Roman"/>
      <w:sz w:val="24"/>
      <w:szCs w:val="24"/>
    </w:rPr>
  </w:style>
  <w:style w:type="paragraph" w:customStyle="1" w:styleId="test3content">
    <w:name w:val="test3content"/>
    <w:basedOn w:val="Normal"/>
    <w:rsid w:val="005B24A0"/>
    <w:pPr>
      <w:spacing w:before="192" w:after="192" w:line="300" w:lineRule="atLeast"/>
      <w:ind w:right="300"/>
    </w:pPr>
    <w:rPr>
      <w:rFonts w:ascii="Times New Roman" w:eastAsia="Times New Roman" w:hAnsi="Times New Roman" w:cs="Times New Roman"/>
      <w:color w:val="333333"/>
      <w:sz w:val="18"/>
      <w:szCs w:val="18"/>
    </w:rPr>
  </w:style>
  <w:style w:type="paragraph" w:customStyle="1" w:styleId="test3content2">
    <w:name w:val="test3content2"/>
    <w:basedOn w:val="Normal"/>
    <w:rsid w:val="005B24A0"/>
    <w:pPr>
      <w:pBdr>
        <w:bottom w:val="single" w:sz="6" w:space="23" w:color="E8E8E8"/>
      </w:pBdr>
      <w:spacing w:before="300" w:after="192" w:line="300" w:lineRule="atLeast"/>
    </w:pPr>
    <w:rPr>
      <w:rFonts w:ascii="Times New Roman" w:eastAsia="Times New Roman" w:hAnsi="Times New Roman" w:cs="Times New Roman"/>
      <w:color w:val="333333"/>
      <w:sz w:val="18"/>
      <w:szCs w:val="18"/>
    </w:rPr>
  </w:style>
  <w:style w:type="paragraph" w:customStyle="1" w:styleId="test3-content2">
    <w:name w:val="test3-content2"/>
    <w:basedOn w:val="Normal"/>
    <w:rsid w:val="005B24A0"/>
    <w:pPr>
      <w:spacing w:after="0" w:line="240" w:lineRule="auto"/>
      <w:ind w:left="300" w:right="150"/>
    </w:pPr>
    <w:rPr>
      <w:rFonts w:ascii="Times New Roman" w:eastAsia="Times New Roman" w:hAnsi="Times New Roman" w:cs="Times New Roman"/>
      <w:sz w:val="24"/>
      <w:szCs w:val="24"/>
    </w:rPr>
  </w:style>
  <w:style w:type="paragraph" w:customStyle="1" w:styleId="test3learnmore">
    <w:name w:val="test3learnmore"/>
    <w:basedOn w:val="Normal"/>
    <w:rsid w:val="005B24A0"/>
    <w:pPr>
      <w:spacing w:before="192" w:after="192" w:line="225" w:lineRule="atLeast"/>
    </w:pPr>
    <w:rPr>
      <w:rFonts w:ascii="Times New Roman" w:eastAsia="Times New Roman" w:hAnsi="Times New Roman" w:cs="Times New Roman"/>
      <w:i/>
      <w:iCs/>
      <w:sz w:val="20"/>
      <w:szCs w:val="20"/>
    </w:rPr>
  </w:style>
  <w:style w:type="paragraph" w:customStyle="1" w:styleId="test3column1">
    <w:name w:val="test3column1"/>
    <w:basedOn w:val="Normal"/>
    <w:rsid w:val="005B24A0"/>
    <w:pPr>
      <w:pBdr>
        <w:top w:val="single" w:sz="6" w:space="15" w:color="D6D6D5"/>
        <w:left w:val="single" w:sz="6" w:space="15" w:color="D6D6D5"/>
        <w:bottom w:val="single" w:sz="6" w:space="15" w:color="D6D6D5"/>
        <w:right w:val="single" w:sz="6" w:space="15" w:color="D6D6D5"/>
      </w:pBdr>
      <w:shd w:val="clear" w:color="auto" w:fill="EFEFEF"/>
      <w:spacing w:before="192" w:after="192" w:line="300" w:lineRule="atLeast"/>
    </w:pPr>
    <w:rPr>
      <w:rFonts w:ascii="Times New Roman" w:eastAsia="Times New Roman" w:hAnsi="Times New Roman" w:cs="Times New Roman"/>
      <w:sz w:val="18"/>
      <w:szCs w:val="18"/>
    </w:rPr>
  </w:style>
  <w:style w:type="paragraph" w:customStyle="1" w:styleId="test3column">
    <w:name w:val="test3column"/>
    <w:basedOn w:val="Normal"/>
    <w:rsid w:val="005B24A0"/>
    <w:pPr>
      <w:pBdr>
        <w:top w:val="single" w:sz="6" w:space="15" w:color="D6D6D5"/>
        <w:left w:val="single" w:sz="6" w:space="15" w:color="D6D6D5"/>
        <w:bottom w:val="single" w:sz="6" w:space="15" w:color="D6D6D5"/>
        <w:right w:val="single" w:sz="6" w:space="15" w:color="D6D6D5"/>
      </w:pBdr>
      <w:shd w:val="clear" w:color="auto" w:fill="EFEFEF"/>
      <w:spacing w:before="192" w:after="192" w:line="300" w:lineRule="atLeast"/>
      <w:ind w:left="300"/>
    </w:pPr>
    <w:rPr>
      <w:rFonts w:ascii="Times New Roman" w:eastAsia="Times New Roman" w:hAnsi="Times New Roman" w:cs="Times New Roman"/>
      <w:sz w:val="18"/>
      <w:szCs w:val="18"/>
    </w:rPr>
  </w:style>
  <w:style w:type="paragraph" w:customStyle="1" w:styleId="test3column2">
    <w:name w:val="test3column2"/>
    <w:basedOn w:val="Normal"/>
    <w:rsid w:val="005B24A0"/>
    <w:pPr>
      <w:spacing w:before="300" w:after="300" w:line="300" w:lineRule="atLeast"/>
    </w:pPr>
    <w:rPr>
      <w:rFonts w:ascii="Times New Roman" w:eastAsia="Times New Roman" w:hAnsi="Times New Roman" w:cs="Times New Roman"/>
      <w:sz w:val="18"/>
      <w:szCs w:val="18"/>
    </w:rPr>
  </w:style>
  <w:style w:type="paragraph" w:customStyle="1" w:styleId="test3column3">
    <w:name w:val="test3column3"/>
    <w:basedOn w:val="Normal"/>
    <w:rsid w:val="005B24A0"/>
    <w:pPr>
      <w:spacing w:before="300" w:after="300" w:line="300" w:lineRule="atLeast"/>
      <w:ind w:left="300"/>
    </w:pPr>
    <w:rPr>
      <w:rFonts w:ascii="Times New Roman" w:eastAsia="Times New Roman" w:hAnsi="Times New Roman" w:cs="Times New Roman"/>
      <w:sz w:val="18"/>
      <w:szCs w:val="18"/>
    </w:rPr>
  </w:style>
  <w:style w:type="paragraph" w:customStyle="1" w:styleId="test3signup">
    <w:name w:val="test3signup"/>
    <w:basedOn w:val="Normal"/>
    <w:rsid w:val="005B24A0"/>
    <w:pPr>
      <w:pBdr>
        <w:top w:val="single" w:sz="6" w:space="11" w:color="A1AFC1"/>
        <w:left w:val="single" w:sz="6" w:space="15" w:color="A1AFC1"/>
        <w:bottom w:val="single" w:sz="6" w:space="15" w:color="A1AFC1"/>
        <w:right w:val="single" w:sz="6" w:space="15" w:color="A1AFC1"/>
      </w:pBdr>
      <w:shd w:val="clear" w:color="auto" w:fill="CDD9E8"/>
      <w:spacing w:before="300" w:after="300" w:line="300" w:lineRule="atLeast"/>
    </w:pPr>
    <w:rPr>
      <w:rFonts w:ascii="Times New Roman" w:eastAsia="Times New Roman" w:hAnsi="Times New Roman" w:cs="Times New Roman"/>
      <w:sz w:val="18"/>
      <w:szCs w:val="18"/>
    </w:rPr>
  </w:style>
  <w:style w:type="paragraph" w:customStyle="1" w:styleId="test3signup1">
    <w:name w:val="test3signup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test3signup2">
    <w:name w:val="test3signup2"/>
    <w:basedOn w:val="Normal"/>
    <w:rsid w:val="005B24A0"/>
    <w:pPr>
      <w:spacing w:before="195" w:after="192" w:line="240" w:lineRule="auto"/>
    </w:pPr>
    <w:rPr>
      <w:rFonts w:ascii="Times New Roman" w:eastAsia="Times New Roman" w:hAnsi="Times New Roman" w:cs="Times New Roman"/>
      <w:b/>
      <w:bCs/>
      <w:color w:val="333333"/>
      <w:sz w:val="24"/>
      <w:szCs w:val="24"/>
    </w:rPr>
  </w:style>
  <w:style w:type="paragraph" w:customStyle="1" w:styleId="expand">
    <w:name w:val="expand"/>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biframewidget">
    <w:name w:val="fb_iframe_widge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thisseparator">
    <w:name w:val="addthis_separator"/>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
    <w:name w:val="at300b"/>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o">
    <w:name w:val="at300bo"/>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m">
    <w:name w:val="at300m"/>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expanded">
    <w:name w:val="at15t_expanded"/>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compact">
    <w:name w:val="at15t_compac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thistoolbox">
    <w:name w:val="addthis_toolbox"/>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m-f-logo">
    <w:name w:val="atm-f-logo"/>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mglb">
    <w:name w:val="atimglb"/>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ntent">
    <w:name w:val="conten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searchopt">
    <w:name w:val="searchop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left">
    <w:name w:val="footer-lef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right">
    <w:name w:val="footer-righ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hidetopbar">
    <w:name w:val="hidetopbar"/>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sidebarbody">
    <w:name w:val="sidebarbody"/>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lose">
    <w:name w:val="clos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h2">
    <w:name w:val="h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videolibleft">
    <w:name w:val="videolib_lef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ress">
    <w:name w:val="address"/>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connect-title">
    <w:name w:val="footer-connect-titl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global-footer-links">
    <w:name w:val="global-footer-links"/>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connect-icons">
    <w:name w:val="footer-connect-icons"/>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llapselink">
    <w:name w:val="collapselink"/>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tem">
    <w:name w:val="at_item"/>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bold">
    <w:name w:val="at_bold"/>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btn">
    <w:name w:val="atbt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rse">
    <w:name w:val="atrse"/>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tmsg">
    <w:name w:val="tmsg"/>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error">
    <w:name w:val="at_error"/>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c-logo">
    <w:name w:val="ac-logo"/>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np">
    <w:name w:val="atinp"/>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content">
    <w:name w:val="at-promo-content"/>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btn">
    <w:name w:val="at-promo-btn"/>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medium">
    <w:name w:val="medium"/>
    <w:basedOn w:val="Normal"/>
    <w:rsid w:val="005B24A0"/>
    <w:pPr>
      <w:spacing w:before="192" w:after="192" w:line="240" w:lineRule="auto"/>
    </w:pPr>
    <w:rPr>
      <w:rFonts w:ascii="Times New Roman" w:eastAsia="Times New Roman" w:hAnsi="Times New Roman" w:cs="Times New Roman"/>
      <w:sz w:val="36"/>
      <w:szCs w:val="36"/>
    </w:rPr>
  </w:style>
  <w:style w:type="paragraph" w:customStyle="1" w:styleId="larger">
    <w:name w:val="larger"/>
    <w:basedOn w:val="Normal"/>
    <w:rsid w:val="005B24A0"/>
    <w:pPr>
      <w:spacing w:before="192" w:after="192" w:line="240" w:lineRule="auto"/>
    </w:pPr>
    <w:rPr>
      <w:rFonts w:ascii="Times New Roman" w:eastAsia="Times New Roman" w:hAnsi="Times New Roman" w:cs="Times New Roman"/>
      <w:sz w:val="43"/>
      <w:szCs w:val="43"/>
    </w:rPr>
  </w:style>
  <w:style w:type="character" w:customStyle="1" w:styleId="addthisfollowlabel">
    <w:name w:val="addthis_follow_label"/>
    <w:basedOn w:val="DefaultParagraphFont"/>
    <w:rsid w:val="005B24A0"/>
  </w:style>
  <w:style w:type="paragraph" w:customStyle="1" w:styleId="atitem1">
    <w:name w:val="at_item1"/>
    <w:basedOn w:val="Normal"/>
    <w:rsid w:val="005B24A0"/>
    <w:pPr>
      <w:pBdr>
        <w:top w:val="single" w:sz="6" w:space="3" w:color="FFFFFF"/>
        <w:left w:val="single" w:sz="6" w:space="3" w:color="FFFFFF"/>
        <w:bottom w:val="single" w:sz="6" w:space="3" w:color="FFFFFF"/>
        <w:right w:val="single" w:sz="6" w:space="3" w:color="FFFFFF"/>
      </w:pBdr>
      <w:spacing w:before="192" w:after="192" w:line="240" w:lineRule="atLeast"/>
      <w:ind w:right="30"/>
    </w:pPr>
    <w:rPr>
      <w:rFonts w:ascii="Arial" w:eastAsia="Times New Roman" w:hAnsi="Arial" w:cs="Arial"/>
      <w:sz w:val="24"/>
      <w:szCs w:val="24"/>
    </w:rPr>
  </w:style>
  <w:style w:type="paragraph" w:customStyle="1" w:styleId="atbold1">
    <w:name w:val="at_bold1"/>
    <w:basedOn w:val="Normal"/>
    <w:rsid w:val="005B24A0"/>
    <w:pPr>
      <w:spacing w:before="192" w:after="192" w:line="240" w:lineRule="auto"/>
    </w:pPr>
    <w:rPr>
      <w:rFonts w:ascii="Times New Roman" w:eastAsia="Times New Roman" w:hAnsi="Times New Roman" w:cs="Times New Roman"/>
      <w:b/>
      <w:bCs/>
      <w:sz w:val="24"/>
      <w:szCs w:val="24"/>
    </w:rPr>
  </w:style>
  <w:style w:type="paragraph" w:customStyle="1" w:styleId="atitem2">
    <w:name w:val="at_item2"/>
    <w:basedOn w:val="Normal"/>
    <w:rsid w:val="005B24A0"/>
    <w:pPr>
      <w:spacing w:before="15" w:after="15" w:line="240" w:lineRule="auto"/>
      <w:ind w:left="15" w:right="15"/>
    </w:pPr>
    <w:rPr>
      <w:rFonts w:ascii="Times New Roman" w:eastAsia="Times New Roman" w:hAnsi="Times New Roman" w:cs="Times New Roman"/>
      <w:sz w:val="24"/>
      <w:szCs w:val="24"/>
    </w:rPr>
  </w:style>
  <w:style w:type="paragraph" w:customStyle="1" w:styleId="at15t1">
    <w:name w:val="at15t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biframewidget1">
    <w:name w:val="fb_iframe_widget1"/>
    <w:basedOn w:val="Normal"/>
    <w:rsid w:val="005B24A0"/>
    <w:pPr>
      <w:spacing w:before="192" w:after="192" w:line="240" w:lineRule="auto"/>
    </w:pPr>
    <w:rPr>
      <w:rFonts w:ascii="Times New Roman" w:eastAsia="Times New Roman" w:hAnsi="Times New Roman" w:cs="Times New Roman"/>
      <w:sz w:val="24"/>
      <w:szCs w:val="24"/>
    </w:rPr>
  </w:style>
  <w:style w:type="character" w:customStyle="1" w:styleId="addthisfollowlabel1">
    <w:name w:val="addthis_follow_label1"/>
    <w:basedOn w:val="DefaultParagraphFont"/>
    <w:rsid w:val="005B24A0"/>
    <w:rPr>
      <w:vanish/>
      <w:webHidden w:val="0"/>
      <w:specVanish w:val="0"/>
    </w:rPr>
  </w:style>
  <w:style w:type="paragraph" w:customStyle="1" w:styleId="addthisseparator1">
    <w:name w:val="addthis_separator1"/>
    <w:basedOn w:val="Normal"/>
    <w:rsid w:val="005B24A0"/>
    <w:pPr>
      <w:spacing w:after="0" w:line="240" w:lineRule="auto"/>
      <w:ind w:left="75" w:right="75"/>
    </w:pPr>
    <w:rPr>
      <w:rFonts w:ascii="Times New Roman" w:eastAsia="Times New Roman" w:hAnsi="Times New Roman" w:cs="Times New Roman"/>
      <w:sz w:val="24"/>
      <w:szCs w:val="24"/>
    </w:rPr>
  </w:style>
  <w:style w:type="paragraph" w:customStyle="1" w:styleId="at300b1">
    <w:name w:val="at300b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o1">
    <w:name w:val="at300bo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m1">
    <w:name w:val="at300m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1">
    <w:name w:val="at300bs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2">
    <w:name w:val="at300bs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2">
    <w:name w:val="at15t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3">
    <w:name w:val="at300bs3"/>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4">
    <w:name w:val="at300bs4"/>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3">
    <w:name w:val="at15t3"/>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300bs5">
    <w:name w:val="at300bs5"/>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6nc1">
    <w:name w:val="at16nc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15texpanded1">
    <w:name w:val="at15t_expanded1"/>
    <w:basedOn w:val="Normal"/>
    <w:rsid w:val="005B24A0"/>
    <w:pPr>
      <w:spacing w:before="192" w:after="192" w:line="240" w:lineRule="auto"/>
      <w:ind w:right="60"/>
    </w:pPr>
    <w:rPr>
      <w:rFonts w:ascii="Times New Roman" w:eastAsia="Times New Roman" w:hAnsi="Times New Roman" w:cs="Times New Roman"/>
      <w:sz w:val="24"/>
      <w:szCs w:val="24"/>
    </w:rPr>
  </w:style>
  <w:style w:type="paragraph" w:customStyle="1" w:styleId="at15tcompact1">
    <w:name w:val="at15t_compact1"/>
    <w:basedOn w:val="Normal"/>
    <w:rsid w:val="005B24A0"/>
    <w:pPr>
      <w:spacing w:before="192" w:after="192" w:line="240" w:lineRule="auto"/>
      <w:ind w:right="60"/>
    </w:pPr>
    <w:rPr>
      <w:rFonts w:ascii="Times New Roman" w:eastAsia="Times New Roman" w:hAnsi="Times New Roman" w:cs="Times New Roman"/>
      <w:sz w:val="24"/>
      <w:szCs w:val="24"/>
    </w:rPr>
  </w:style>
  <w:style w:type="paragraph" w:customStyle="1" w:styleId="atbtn1">
    <w:name w:val="atbtn1"/>
    <w:basedOn w:val="Normal"/>
    <w:rsid w:val="005B24A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btn2">
    <w:name w:val="atbtn2"/>
    <w:basedOn w:val="Normal"/>
    <w:rsid w:val="005B24A0"/>
    <w:pPr>
      <w:pBdr>
        <w:top w:val="single" w:sz="6" w:space="2" w:color="B5B5B5"/>
        <w:left w:val="single" w:sz="6" w:space="3" w:color="B5B5B5"/>
        <w:bottom w:val="single" w:sz="6" w:space="2" w:color="B5B5B5"/>
        <w:right w:val="single" w:sz="6" w:space="3" w:color="B5B5B5"/>
      </w:pBdr>
      <w:shd w:val="clear" w:color="auto" w:fill="FFFFFF"/>
      <w:spacing w:after="0" w:line="240" w:lineRule="auto"/>
    </w:pPr>
    <w:rPr>
      <w:rFonts w:ascii="Times New Roman" w:eastAsia="Times New Roman" w:hAnsi="Times New Roman" w:cs="Times New Roman"/>
      <w:b/>
      <w:bCs/>
      <w:color w:val="333333"/>
      <w:sz w:val="24"/>
      <w:szCs w:val="24"/>
    </w:rPr>
  </w:style>
  <w:style w:type="paragraph" w:customStyle="1" w:styleId="atrse1">
    <w:name w:val="atrse1"/>
    <w:basedOn w:val="Normal"/>
    <w:rsid w:val="005B24A0"/>
    <w:pPr>
      <w:spacing w:before="192" w:after="192" w:line="240" w:lineRule="auto"/>
    </w:pPr>
    <w:rPr>
      <w:rFonts w:ascii="Times New Roman" w:eastAsia="Times New Roman" w:hAnsi="Times New Roman" w:cs="Times New Roman"/>
      <w:color w:val="666666"/>
      <w:sz w:val="24"/>
      <w:szCs w:val="24"/>
    </w:rPr>
  </w:style>
  <w:style w:type="paragraph" w:customStyle="1" w:styleId="atrse2">
    <w:name w:val="atrse2"/>
    <w:basedOn w:val="Normal"/>
    <w:rsid w:val="005B24A0"/>
    <w:pPr>
      <w:spacing w:before="192" w:after="192" w:line="240" w:lineRule="auto"/>
    </w:pPr>
    <w:rPr>
      <w:rFonts w:ascii="Times New Roman" w:eastAsia="Times New Roman" w:hAnsi="Times New Roman" w:cs="Times New Roman"/>
      <w:color w:val="666666"/>
      <w:sz w:val="24"/>
      <w:szCs w:val="24"/>
    </w:rPr>
  </w:style>
  <w:style w:type="paragraph" w:customStyle="1" w:styleId="tmsg1">
    <w:name w:val="tmsg1"/>
    <w:basedOn w:val="Normal"/>
    <w:rsid w:val="005B24A0"/>
    <w:pPr>
      <w:spacing w:before="192" w:after="192" w:line="240" w:lineRule="auto"/>
      <w:jc w:val="right"/>
    </w:pPr>
    <w:rPr>
      <w:rFonts w:ascii="Times New Roman" w:eastAsia="Times New Roman" w:hAnsi="Times New Roman" w:cs="Times New Roman"/>
      <w:sz w:val="24"/>
      <w:szCs w:val="24"/>
    </w:rPr>
  </w:style>
  <w:style w:type="paragraph" w:customStyle="1" w:styleId="aterror1">
    <w:name w:val="at_error1"/>
    <w:basedOn w:val="Normal"/>
    <w:rsid w:val="005B24A0"/>
    <w:pPr>
      <w:pBdr>
        <w:bottom w:val="single" w:sz="6" w:space="4" w:color="DF5666"/>
      </w:pBdr>
      <w:shd w:val="clear" w:color="auto" w:fill="F26D7D"/>
      <w:spacing w:before="192" w:after="192" w:line="240" w:lineRule="auto"/>
    </w:pPr>
    <w:rPr>
      <w:rFonts w:ascii="Times New Roman" w:eastAsia="Times New Roman" w:hAnsi="Times New Roman" w:cs="Times New Roman"/>
      <w:color w:val="FFFFFF"/>
      <w:sz w:val="24"/>
      <w:szCs w:val="24"/>
    </w:rPr>
  </w:style>
  <w:style w:type="paragraph" w:customStyle="1" w:styleId="aterror2">
    <w:name w:val="at_error2"/>
    <w:basedOn w:val="Normal"/>
    <w:rsid w:val="005B24A0"/>
    <w:pPr>
      <w:pBdr>
        <w:bottom w:val="single" w:sz="6" w:space="4" w:color="DF5666"/>
      </w:pBdr>
      <w:shd w:val="clear" w:color="auto" w:fill="F26D7D"/>
      <w:spacing w:before="192" w:after="192" w:line="240" w:lineRule="auto"/>
    </w:pPr>
    <w:rPr>
      <w:rFonts w:ascii="Times New Roman" w:eastAsia="Times New Roman" w:hAnsi="Times New Roman" w:cs="Times New Roman"/>
      <w:color w:val="FFFFFF"/>
      <w:sz w:val="24"/>
      <w:szCs w:val="24"/>
    </w:rPr>
  </w:style>
  <w:style w:type="paragraph" w:customStyle="1" w:styleId="ac-logo1">
    <w:name w:val="ac-logo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c-logo2">
    <w:name w:val="ac-logo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np1">
    <w:name w:val="atinp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content1">
    <w:name w:val="at-promo-content1"/>
    <w:basedOn w:val="Normal"/>
    <w:rsid w:val="005B24A0"/>
    <w:pPr>
      <w:spacing w:before="180" w:after="192" w:line="240" w:lineRule="auto"/>
    </w:pPr>
    <w:rPr>
      <w:rFonts w:ascii="Times New Roman" w:eastAsia="Times New Roman" w:hAnsi="Times New Roman" w:cs="Times New Roman"/>
      <w:sz w:val="24"/>
      <w:szCs w:val="24"/>
    </w:rPr>
  </w:style>
  <w:style w:type="paragraph" w:customStyle="1" w:styleId="at-promo-content2">
    <w:name w:val="at-promo-content2"/>
    <w:basedOn w:val="Normal"/>
    <w:rsid w:val="005B24A0"/>
    <w:pPr>
      <w:spacing w:before="180" w:after="192" w:line="240" w:lineRule="auto"/>
    </w:pPr>
    <w:rPr>
      <w:rFonts w:ascii="Times New Roman" w:eastAsia="Times New Roman" w:hAnsi="Times New Roman" w:cs="Times New Roman"/>
      <w:sz w:val="24"/>
      <w:szCs w:val="24"/>
    </w:rPr>
  </w:style>
  <w:style w:type="paragraph" w:customStyle="1" w:styleId="at-promo-btn1">
    <w:name w:val="at-promo-btn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promo-btn2">
    <w:name w:val="at-promo-btn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thistoolbox1">
    <w:name w:val="addthis_toolbox1"/>
    <w:basedOn w:val="Normal"/>
    <w:rsid w:val="005B24A0"/>
    <w:pPr>
      <w:spacing w:after="0" w:line="240" w:lineRule="auto"/>
    </w:pPr>
    <w:rPr>
      <w:rFonts w:ascii="Times New Roman" w:eastAsia="Times New Roman" w:hAnsi="Times New Roman" w:cs="Times New Roman"/>
      <w:sz w:val="24"/>
      <w:szCs w:val="24"/>
    </w:rPr>
  </w:style>
  <w:style w:type="paragraph" w:customStyle="1" w:styleId="atm-f1">
    <w:name w:val="atm-f1"/>
    <w:basedOn w:val="Normal"/>
    <w:rsid w:val="005B24A0"/>
    <w:pPr>
      <w:spacing w:before="192" w:after="192" w:line="240" w:lineRule="auto"/>
    </w:pPr>
    <w:rPr>
      <w:rFonts w:ascii="Times New Roman" w:eastAsia="Times New Roman" w:hAnsi="Times New Roman" w:cs="Times New Roman"/>
      <w:sz w:val="14"/>
      <w:szCs w:val="14"/>
    </w:rPr>
  </w:style>
  <w:style w:type="paragraph" w:customStyle="1" w:styleId="atm-f-logo1">
    <w:name w:val="atm-f-logo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timglb1">
    <w:name w:val="atimglb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ntent1">
    <w:name w:val="content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right-column1">
    <w:name w:val="right-column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ntent2">
    <w:name w:val="content2"/>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content3">
    <w:name w:val="content3"/>
    <w:basedOn w:val="Normal"/>
    <w:rsid w:val="005B24A0"/>
    <w:pPr>
      <w:spacing w:after="0" w:line="240" w:lineRule="auto"/>
      <w:ind w:left="3225" w:right="225"/>
    </w:pPr>
    <w:rPr>
      <w:rFonts w:ascii="Times New Roman" w:eastAsia="Times New Roman" w:hAnsi="Times New Roman" w:cs="Times New Roman"/>
      <w:sz w:val="24"/>
      <w:szCs w:val="24"/>
    </w:rPr>
  </w:style>
  <w:style w:type="paragraph" w:customStyle="1" w:styleId="addthis1">
    <w:name w:val="addthis1"/>
    <w:basedOn w:val="Normal"/>
    <w:rsid w:val="005B24A0"/>
    <w:pPr>
      <w:spacing w:before="192" w:after="0" w:line="240" w:lineRule="auto"/>
      <w:jc w:val="right"/>
    </w:pPr>
    <w:rPr>
      <w:rFonts w:ascii="Times New Roman" w:eastAsia="Times New Roman" w:hAnsi="Times New Roman" w:cs="Times New Roman"/>
      <w:sz w:val="24"/>
      <w:szCs w:val="24"/>
    </w:rPr>
  </w:style>
  <w:style w:type="paragraph" w:customStyle="1" w:styleId="content4">
    <w:name w:val="content4"/>
    <w:basedOn w:val="Normal"/>
    <w:rsid w:val="005B24A0"/>
    <w:pPr>
      <w:spacing w:after="0" w:line="240" w:lineRule="auto"/>
      <w:ind w:left="225"/>
    </w:pPr>
    <w:rPr>
      <w:rFonts w:ascii="Times New Roman" w:eastAsia="Times New Roman" w:hAnsi="Times New Roman" w:cs="Times New Roman"/>
      <w:sz w:val="24"/>
      <w:szCs w:val="24"/>
    </w:rPr>
  </w:style>
  <w:style w:type="paragraph" w:customStyle="1" w:styleId="content5">
    <w:name w:val="content5"/>
    <w:basedOn w:val="Normal"/>
    <w:rsid w:val="005B24A0"/>
    <w:pPr>
      <w:spacing w:after="0" w:line="240" w:lineRule="auto"/>
      <w:ind w:left="225" w:right="225"/>
    </w:pPr>
    <w:rPr>
      <w:rFonts w:ascii="Times New Roman" w:eastAsia="Times New Roman" w:hAnsi="Times New Roman" w:cs="Times New Roman"/>
      <w:sz w:val="24"/>
      <w:szCs w:val="24"/>
    </w:rPr>
  </w:style>
  <w:style w:type="paragraph" w:customStyle="1" w:styleId="addthis2">
    <w:name w:val="addthis2"/>
    <w:basedOn w:val="Normal"/>
    <w:rsid w:val="005B24A0"/>
    <w:pPr>
      <w:spacing w:before="192" w:after="0" w:line="240" w:lineRule="auto"/>
      <w:jc w:val="right"/>
    </w:pPr>
    <w:rPr>
      <w:rFonts w:ascii="Times New Roman" w:eastAsia="Times New Roman" w:hAnsi="Times New Roman" w:cs="Times New Roman"/>
      <w:sz w:val="24"/>
      <w:szCs w:val="24"/>
    </w:rPr>
  </w:style>
  <w:style w:type="paragraph" w:customStyle="1" w:styleId="searchopt1">
    <w:name w:val="searchopt1"/>
    <w:basedOn w:val="Normal"/>
    <w:rsid w:val="005B24A0"/>
    <w:pPr>
      <w:spacing w:after="0" w:line="240" w:lineRule="auto"/>
    </w:pPr>
    <w:rPr>
      <w:rFonts w:ascii="Arial" w:eastAsia="Times New Roman" w:hAnsi="Arial" w:cs="Arial"/>
      <w:sz w:val="21"/>
      <w:szCs w:val="21"/>
    </w:rPr>
  </w:style>
  <w:style w:type="paragraph" w:customStyle="1" w:styleId="breadcrumbs1">
    <w:name w:val="breadcrumbs1"/>
    <w:basedOn w:val="Normal"/>
    <w:rsid w:val="005B24A0"/>
    <w:pPr>
      <w:spacing w:before="192" w:after="192" w:line="384" w:lineRule="atLeast"/>
    </w:pPr>
    <w:rPr>
      <w:rFonts w:ascii="Times New Roman" w:eastAsia="Times New Roman" w:hAnsi="Times New Roman" w:cs="Times New Roman"/>
      <w:sz w:val="24"/>
      <w:szCs w:val="24"/>
    </w:rPr>
  </w:style>
  <w:style w:type="paragraph" w:customStyle="1" w:styleId="breadcrumbs2">
    <w:name w:val="breadcrumbs2"/>
    <w:basedOn w:val="Normal"/>
    <w:rsid w:val="005B24A0"/>
    <w:pPr>
      <w:spacing w:before="192" w:after="192" w:line="384" w:lineRule="atLeast"/>
    </w:pPr>
    <w:rPr>
      <w:rFonts w:ascii="Times New Roman" w:eastAsia="Times New Roman" w:hAnsi="Times New Roman" w:cs="Times New Roman"/>
      <w:sz w:val="24"/>
      <w:szCs w:val="24"/>
    </w:rPr>
  </w:style>
  <w:style w:type="paragraph" w:customStyle="1" w:styleId="footer-left1">
    <w:name w:val="footer-left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footer-right1">
    <w:name w:val="footer-right1"/>
    <w:basedOn w:val="Normal"/>
    <w:rsid w:val="005B24A0"/>
    <w:pPr>
      <w:spacing w:before="192" w:after="192" w:line="240" w:lineRule="auto"/>
    </w:pPr>
    <w:rPr>
      <w:rFonts w:ascii="Times New Roman" w:eastAsia="Times New Roman" w:hAnsi="Times New Roman" w:cs="Times New Roman"/>
      <w:sz w:val="24"/>
      <w:szCs w:val="24"/>
    </w:rPr>
  </w:style>
  <w:style w:type="paragraph" w:customStyle="1" w:styleId="address1">
    <w:name w:val="address1"/>
    <w:basedOn w:val="Normal"/>
    <w:rsid w:val="005B24A0"/>
    <w:pPr>
      <w:shd w:val="clear" w:color="auto" w:fill="CDD9E8"/>
      <w:spacing w:before="192" w:after="192" w:line="240" w:lineRule="auto"/>
    </w:pPr>
    <w:rPr>
      <w:rFonts w:ascii="Verdana" w:eastAsia="Times New Roman" w:hAnsi="Verdana" w:cs="Times New Roman"/>
      <w:color w:val="333333"/>
      <w:sz w:val="18"/>
      <w:szCs w:val="18"/>
    </w:rPr>
  </w:style>
  <w:style w:type="paragraph" w:customStyle="1" w:styleId="footer-connect-title1">
    <w:name w:val="footer-connect-title1"/>
    <w:basedOn w:val="Normal"/>
    <w:rsid w:val="005B24A0"/>
    <w:pPr>
      <w:shd w:val="clear" w:color="auto" w:fill="CDD9E8"/>
      <w:spacing w:before="192" w:after="192" w:line="240" w:lineRule="auto"/>
    </w:pPr>
    <w:rPr>
      <w:rFonts w:ascii="Times New Roman" w:eastAsia="Times New Roman" w:hAnsi="Times New Roman" w:cs="Times New Roman"/>
      <w:color w:val="333333"/>
      <w:sz w:val="24"/>
      <w:szCs w:val="24"/>
    </w:rPr>
  </w:style>
  <w:style w:type="paragraph" w:customStyle="1" w:styleId="global-footer-links1">
    <w:name w:val="global-footer-links1"/>
    <w:basedOn w:val="Normal"/>
    <w:rsid w:val="005B24A0"/>
    <w:pPr>
      <w:shd w:val="clear" w:color="auto" w:fill="F9F9F9"/>
      <w:spacing w:before="192" w:after="192" w:line="240" w:lineRule="auto"/>
    </w:pPr>
    <w:rPr>
      <w:rFonts w:ascii="Times New Roman" w:eastAsia="Times New Roman" w:hAnsi="Times New Roman" w:cs="Times New Roman"/>
      <w:sz w:val="24"/>
      <w:szCs w:val="24"/>
    </w:rPr>
  </w:style>
  <w:style w:type="paragraph" w:customStyle="1" w:styleId="footer-connect-icons1">
    <w:name w:val="footer-connect-icons1"/>
    <w:basedOn w:val="Normal"/>
    <w:rsid w:val="005B24A0"/>
    <w:pPr>
      <w:shd w:val="clear" w:color="auto" w:fill="F9F9F9"/>
      <w:spacing w:before="192" w:after="192" w:line="240" w:lineRule="auto"/>
    </w:pPr>
    <w:rPr>
      <w:rFonts w:ascii="Times New Roman" w:eastAsia="Times New Roman" w:hAnsi="Times New Roman" w:cs="Times New Roman"/>
      <w:sz w:val="24"/>
      <w:szCs w:val="24"/>
    </w:rPr>
  </w:style>
  <w:style w:type="paragraph" w:customStyle="1" w:styleId="title1">
    <w:name w:val="title1"/>
    <w:basedOn w:val="Normal"/>
    <w:rsid w:val="005B24A0"/>
    <w:pPr>
      <w:spacing w:before="192" w:after="192" w:line="225" w:lineRule="atLeast"/>
    </w:pPr>
    <w:rPr>
      <w:rFonts w:ascii="Times New Roman" w:eastAsia="Times New Roman" w:hAnsi="Times New Roman" w:cs="Times New Roman"/>
      <w:b/>
      <w:bCs/>
      <w:color w:val="74213D"/>
      <w:sz w:val="29"/>
      <w:szCs w:val="29"/>
    </w:rPr>
  </w:style>
  <w:style w:type="paragraph" w:customStyle="1" w:styleId="hidetopbar1">
    <w:name w:val="hidetopbar1"/>
    <w:basedOn w:val="Normal"/>
    <w:rsid w:val="005B24A0"/>
    <w:pPr>
      <w:shd w:val="clear" w:color="auto" w:fill="FAFAF4"/>
      <w:spacing w:before="192" w:after="0" w:line="15" w:lineRule="atLeast"/>
    </w:pPr>
    <w:rPr>
      <w:rFonts w:ascii="Times New Roman" w:eastAsia="Times New Roman" w:hAnsi="Times New Roman" w:cs="Times New Roman"/>
      <w:sz w:val="2"/>
      <w:szCs w:val="2"/>
    </w:rPr>
  </w:style>
  <w:style w:type="paragraph" w:customStyle="1" w:styleId="title2">
    <w:name w:val="title2"/>
    <w:basedOn w:val="Normal"/>
    <w:rsid w:val="005B24A0"/>
    <w:pPr>
      <w:spacing w:before="192" w:after="192" w:line="288" w:lineRule="atLeast"/>
    </w:pPr>
    <w:rPr>
      <w:rFonts w:ascii="Verdana" w:eastAsia="Times New Roman" w:hAnsi="Verdana" w:cs="Times New Roman"/>
      <w:b/>
      <w:bCs/>
      <w:color w:val="185292"/>
      <w:sz w:val="25"/>
      <w:szCs w:val="25"/>
    </w:rPr>
  </w:style>
  <w:style w:type="paragraph" w:customStyle="1" w:styleId="sidebarbody1">
    <w:name w:val="sidebarbody1"/>
    <w:basedOn w:val="Normal"/>
    <w:rsid w:val="005B24A0"/>
    <w:pPr>
      <w:spacing w:before="192" w:after="225" w:line="240" w:lineRule="auto"/>
    </w:pPr>
    <w:rPr>
      <w:rFonts w:ascii="Times New Roman" w:eastAsia="Times New Roman" w:hAnsi="Times New Roman" w:cs="Times New Roman"/>
      <w:sz w:val="24"/>
      <w:szCs w:val="24"/>
    </w:rPr>
  </w:style>
  <w:style w:type="paragraph" w:customStyle="1" w:styleId="h21">
    <w:name w:val="h21"/>
    <w:basedOn w:val="Normal"/>
    <w:rsid w:val="005B24A0"/>
    <w:pPr>
      <w:spacing w:before="192" w:after="192" w:line="240" w:lineRule="auto"/>
    </w:pPr>
    <w:rPr>
      <w:rFonts w:ascii="Times New Roman" w:eastAsia="Times New Roman" w:hAnsi="Times New Roman" w:cs="Times New Roman"/>
      <w:b/>
      <w:bCs/>
      <w:sz w:val="24"/>
      <w:szCs w:val="24"/>
    </w:rPr>
  </w:style>
  <w:style w:type="paragraph" w:customStyle="1" w:styleId="h22">
    <w:name w:val="h22"/>
    <w:basedOn w:val="Normal"/>
    <w:rsid w:val="005B24A0"/>
    <w:pPr>
      <w:spacing w:before="192" w:after="192" w:line="240" w:lineRule="auto"/>
    </w:pPr>
    <w:rPr>
      <w:rFonts w:ascii="Times New Roman" w:eastAsia="Times New Roman" w:hAnsi="Times New Roman" w:cs="Times New Roman"/>
      <w:b/>
      <w:bCs/>
      <w:sz w:val="24"/>
      <w:szCs w:val="24"/>
    </w:rPr>
  </w:style>
  <w:style w:type="paragraph" w:customStyle="1" w:styleId="h23">
    <w:name w:val="h23"/>
    <w:basedOn w:val="Normal"/>
    <w:rsid w:val="005B24A0"/>
    <w:pPr>
      <w:spacing w:before="192" w:after="192" w:line="240" w:lineRule="auto"/>
    </w:pPr>
    <w:rPr>
      <w:rFonts w:ascii="Times New Roman" w:eastAsia="Times New Roman" w:hAnsi="Times New Roman" w:cs="Times New Roman"/>
      <w:b/>
      <w:bCs/>
      <w:sz w:val="24"/>
      <w:szCs w:val="24"/>
    </w:rPr>
  </w:style>
  <w:style w:type="paragraph" w:customStyle="1" w:styleId="videolibleft1">
    <w:name w:val="videolib_left1"/>
    <w:basedOn w:val="Normal"/>
    <w:rsid w:val="005B24A0"/>
    <w:pPr>
      <w:spacing w:before="192" w:after="192" w:line="240" w:lineRule="auto"/>
    </w:pPr>
    <w:rPr>
      <w:rFonts w:ascii="Times New Roman" w:eastAsia="Times New Roman" w:hAnsi="Times New Roman" w:cs="Times New Roman"/>
      <w:vanish/>
      <w:sz w:val="24"/>
      <w:szCs w:val="24"/>
    </w:rPr>
  </w:style>
  <w:style w:type="paragraph" w:customStyle="1" w:styleId="close1">
    <w:name w:val="close1"/>
    <w:basedOn w:val="Normal"/>
    <w:rsid w:val="005B24A0"/>
    <w:pPr>
      <w:spacing w:before="192" w:after="192" w:line="240" w:lineRule="auto"/>
    </w:pPr>
    <w:rPr>
      <w:rFonts w:ascii="Times New Roman" w:eastAsia="Times New Roman" w:hAnsi="Times New Roman" w:cs="Times New Roman"/>
      <w:vanish/>
      <w:sz w:val="24"/>
      <w:szCs w:val="24"/>
    </w:rPr>
  </w:style>
  <w:style w:type="paragraph" w:customStyle="1" w:styleId="collapselink1">
    <w:name w:val="collapselink1"/>
    <w:basedOn w:val="Normal"/>
    <w:rsid w:val="005B24A0"/>
    <w:pPr>
      <w:spacing w:before="192" w:after="192" w:line="240" w:lineRule="auto"/>
    </w:pPr>
    <w:rPr>
      <w:rFonts w:ascii="Times New Roman" w:eastAsia="Times New Roman" w:hAnsi="Times New Roman" w:cs="Times New Roman"/>
      <w:color w:val="0000FF"/>
      <w:sz w:val="24"/>
      <w:szCs w:val="24"/>
      <w:u w:val="single"/>
    </w:rPr>
  </w:style>
  <w:style w:type="paragraph" w:customStyle="1" w:styleId="elink1">
    <w:name w:val="elink1"/>
    <w:basedOn w:val="Normal"/>
    <w:rsid w:val="005B24A0"/>
    <w:pPr>
      <w:spacing w:after="0" w:line="240" w:lineRule="auto"/>
    </w:pPr>
    <w:rPr>
      <w:rFonts w:ascii="Times New Roman" w:eastAsia="Times New Roman" w:hAnsi="Times New Roman" w:cs="Times New Roman"/>
      <w:sz w:val="24"/>
      <w:szCs w:val="24"/>
    </w:rPr>
  </w:style>
  <w:style w:type="character" w:customStyle="1" w:styleId="ata11y">
    <w:name w:val="at_a11y"/>
    <w:basedOn w:val="DefaultParagraphFont"/>
    <w:rsid w:val="005B24A0"/>
  </w:style>
  <w:style w:type="paragraph" w:styleId="BalloonText">
    <w:name w:val="Balloon Text"/>
    <w:basedOn w:val="Normal"/>
    <w:link w:val="BalloonTextChar"/>
    <w:uiPriority w:val="99"/>
    <w:semiHidden/>
    <w:unhideWhenUsed/>
    <w:rsid w:val="005B24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24A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0802657">
      <w:bodyDiv w:val="1"/>
      <w:marLeft w:val="0"/>
      <w:marRight w:val="0"/>
      <w:marTop w:val="0"/>
      <w:marBottom w:val="0"/>
      <w:divBdr>
        <w:top w:val="none" w:sz="0" w:space="0" w:color="auto"/>
        <w:left w:val="none" w:sz="0" w:space="0" w:color="auto"/>
        <w:bottom w:val="none" w:sz="0" w:space="0" w:color="auto"/>
        <w:right w:val="none" w:sz="0" w:space="0" w:color="auto"/>
      </w:divBdr>
      <w:divsChild>
        <w:div w:id="39285476">
          <w:marLeft w:val="0"/>
          <w:marRight w:val="0"/>
          <w:marTop w:val="150"/>
          <w:marBottom w:val="150"/>
          <w:divBdr>
            <w:top w:val="single" w:sz="6" w:space="0" w:color="9B9A7A"/>
            <w:left w:val="single" w:sz="6" w:space="0" w:color="9B9A7A"/>
            <w:bottom w:val="single" w:sz="6" w:space="0" w:color="9B9A7A"/>
            <w:right w:val="single" w:sz="6" w:space="0" w:color="9B9A7A"/>
          </w:divBdr>
          <w:divsChild>
            <w:div w:id="1204437568">
              <w:marLeft w:val="0"/>
              <w:marRight w:val="0"/>
              <w:marTop w:val="0"/>
              <w:marBottom w:val="0"/>
              <w:divBdr>
                <w:top w:val="none" w:sz="0" w:space="0" w:color="auto"/>
                <w:left w:val="none" w:sz="0" w:space="0" w:color="auto"/>
                <w:bottom w:val="none" w:sz="0" w:space="0" w:color="auto"/>
                <w:right w:val="none" w:sz="0" w:space="0" w:color="auto"/>
              </w:divBdr>
              <w:divsChild>
                <w:div w:id="401099526">
                  <w:marLeft w:val="3225"/>
                  <w:marRight w:val="225"/>
                  <w:marTop w:val="0"/>
                  <w:marBottom w:val="0"/>
                  <w:divBdr>
                    <w:top w:val="none" w:sz="0" w:space="0" w:color="auto"/>
                    <w:left w:val="none" w:sz="0" w:space="0" w:color="auto"/>
                    <w:bottom w:val="none" w:sz="0" w:space="0" w:color="auto"/>
                    <w:right w:val="none" w:sz="0" w:space="0" w:color="auto"/>
                  </w:divBdr>
                  <w:divsChild>
                    <w:div w:id="1109276506">
                      <w:marLeft w:val="0"/>
                      <w:marRight w:val="0"/>
                      <w:marTop w:val="0"/>
                      <w:marBottom w:val="0"/>
                      <w:divBdr>
                        <w:top w:val="none" w:sz="0" w:space="0" w:color="auto"/>
                        <w:left w:val="none" w:sz="0" w:space="0" w:color="auto"/>
                        <w:bottom w:val="none" w:sz="0" w:space="0" w:color="auto"/>
                        <w:right w:val="none" w:sz="0" w:space="0" w:color="auto"/>
                      </w:divBdr>
                      <w:divsChild>
                        <w:div w:id="782844149">
                          <w:marLeft w:val="0"/>
                          <w:marRight w:val="0"/>
                          <w:marTop w:val="0"/>
                          <w:marBottom w:val="0"/>
                          <w:divBdr>
                            <w:top w:val="none" w:sz="0" w:space="0" w:color="auto"/>
                            <w:left w:val="none" w:sz="0" w:space="0" w:color="auto"/>
                            <w:bottom w:val="none" w:sz="0" w:space="0" w:color="auto"/>
                            <w:right w:val="none" w:sz="0" w:space="0" w:color="auto"/>
                          </w:divBdr>
                        </w:div>
                        <w:div w:id="1187787815">
                          <w:blockQuote w:val="1"/>
                          <w:marLeft w:val="0"/>
                          <w:marRight w:val="0"/>
                          <w:marTop w:val="100"/>
                          <w:marBottom w:val="100"/>
                          <w:divBdr>
                            <w:top w:val="none" w:sz="0" w:space="0" w:color="auto"/>
                            <w:left w:val="none" w:sz="0" w:space="0" w:color="auto"/>
                            <w:bottom w:val="none" w:sz="0" w:space="0" w:color="auto"/>
                            <w:right w:val="none" w:sz="0" w:space="0" w:color="auto"/>
                          </w:divBdr>
                        </w:div>
                        <w:div w:id="1158379747">
                          <w:blockQuote w:val="1"/>
                          <w:marLeft w:val="0"/>
                          <w:marRight w:val="0"/>
                          <w:marTop w:val="100"/>
                          <w:marBottom w:val="100"/>
                          <w:divBdr>
                            <w:top w:val="none" w:sz="0" w:space="0" w:color="auto"/>
                            <w:left w:val="none" w:sz="0" w:space="0" w:color="auto"/>
                            <w:bottom w:val="none" w:sz="0" w:space="0" w:color="auto"/>
                            <w:right w:val="none" w:sz="0" w:space="0" w:color="auto"/>
                          </w:divBdr>
                        </w:div>
                        <w:div w:id="961349755">
                          <w:blockQuote w:val="1"/>
                          <w:marLeft w:val="0"/>
                          <w:marRight w:val="0"/>
                          <w:marTop w:val="100"/>
                          <w:marBottom w:val="100"/>
                          <w:divBdr>
                            <w:top w:val="none" w:sz="0" w:space="0" w:color="auto"/>
                            <w:left w:val="none" w:sz="0" w:space="0" w:color="auto"/>
                            <w:bottom w:val="none" w:sz="0" w:space="0" w:color="auto"/>
                            <w:right w:val="none" w:sz="0" w:space="0" w:color="auto"/>
                          </w:divBdr>
                        </w:div>
                        <w:div w:id="1662194100">
                          <w:blockQuote w:val="1"/>
                          <w:marLeft w:val="0"/>
                          <w:marRight w:val="0"/>
                          <w:marTop w:val="100"/>
                          <w:marBottom w:val="100"/>
                          <w:divBdr>
                            <w:top w:val="none" w:sz="0" w:space="0" w:color="auto"/>
                            <w:left w:val="none" w:sz="0" w:space="0" w:color="auto"/>
                            <w:bottom w:val="none" w:sz="0" w:space="0" w:color="auto"/>
                            <w:right w:val="none" w:sz="0" w:space="0" w:color="auto"/>
                          </w:divBdr>
                        </w:div>
                        <w:div w:id="554050199">
                          <w:blockQuote w:val="1"/>
                          <w:marLeft w:val="0"/>
                          <w:marRight w:val="0"/>
                          <w:marTop w:val="100"/>
                          <w:marBottom w:val="100"/>
                          <w:divBdr>
                            <w:top w:val="none" w:sz="0" w:space="0" w:color="auto"/>
                            <w:left w:val="none" w:sz="0" w:space="0" w:color="auto"/>
                            <w:bottom w:val="none" w:sz="0" w:space="0" w:color="auto"/>
                            <w:right w:val="none" w:sz="0" w:space="0" w:color="auto"/>
                          </w:divBdr>
                        </w:div>
                        <w:div w:id="2120565083">
                          <w:blockQuote w:val="1"/>
                          <w:marLeft w:val="0"/>
                          <w:marRight w:val="0"/>
                          <w:marTop w:val="100"/>
                          <w:marBottom w:val="100"/>
                          <w:divBdr>
                            <w:top w:val="none" w:sz="0" w:space="0" w:color="auto"/>
                            <w:left w:val="none" w:sz="0" w:space="0" w:color="auto"/>
                            <w:bottom w:val="none" w:sz="0" w:space="0" w:color="auto"/>
                            <w:right w:val="none" w:sz="0" w:space="0" w:color="auto"/>
                          </w:divBdr>
                        </w:div>
                        <w:div w:id="1355809979">
                          <w:blockQuote w:val="1"/>
                          <w:marLeft w:val="0"/>
                          <w:marRight w:val="0"/>
                          <w:marTop w:val="100"/>
                          <w:marBottom w:val="100"/>
                          <w:divBdr>
                            <w:top w:val="none" w:sz="0" w:space="0" w:color="auto"/>
                            <w:left w:val="none" w:sz="0" w:space="0" w:color="auto"/>
                            <w:bottom w:val="none" w:sz="0" w:space="0" w:color="auto"/>
                            <w:right w:val="none" w:sz="0" w:space="0" w:color="auto"/>
                          </w:divBdr>
                        </w:div>
                        <w:div w:id="359553350">
                          <w:blockQuote w:val="1"/>
                          <w:marLeft w:val="0"/>
                          <w:marRight w:val="0"/>
                          <w:marTop w:val="100"/>
                          <w:marBottom w:val="100"/>
                          <w:divBdr>
                            <w:top w:val="none" w:sz="0" w:space="0" w:color="auto"/>
                            <w:left w:val="none" w:sz="0" w:space="0" w:color="auto"/>
                            <w:bottom w:val="none" w:sz="0" w:space="0" w:color="auto"/>
                            <w:right w:val="none" w:sz="0" w:space="0" w:color="auto"/>
                          </w:divBdr>
                        </w:div>
                        <w:div w:id="1742095254">
                          <w:blockQuote w:val="1"/>
                          <w:marLeft w:val="0"/>
                          <w:marRight w:val="0"/>
                          <w:marTop w:val="100"/>
                          <w:marBottom w:val="100"/>
                          <w:divBdr>
                            <w:top w:val="none" w:sz="0" w:space="0" w:color="auto"/>
                            <w:left w:val="none" w:sz="0" w:space="0" w:color="auto"/>
                            <w:bottom w:val="none" w:sz="0" w:space="0" w:color="auto"/>
                            <w:right w:val="none" w:sz="0" w:space="0" w:color="auto"/>
                          </w:divBdr>
                        </w:div>
                        <w:div w:id="1792553575">
                          <w:blockQuote w:val="1"/>
                          <w:marLeft w:val="0"/>
                          <w:marRight w:val="0"/>
                          <w:marTop w:val="100"/>
                          <w:marBottom w:val="100"/>
                          <w:divBdr>
                            <w:top w:val="none" w:sz="0" w:space="0" w:color="auto"/>
                            <w:left w:val="none" w:sz="0" w:space="0" w:color="auto"/>
                            <w:bottom w:val="none" w:sz="0" w:space="0" w:color="auto"/>
                            <w:right w:val="none" w:sz="0" w:space="0" w:color="auto"/>
                          </w:divBdr>
                        </w:div>
                        <w:div w:id="849104756">
                          <w:blockQuote w:val="1"/>
                          <w:marLeft w:val="0"/>
                          <w:marRight w:val="0"/>
                          <w:marTop w:val="100"/>
                          <w:marBottom w:val="100"/>
                          <w:divBdr>
                            <w:top w:val="none" w:sz="0" w:space="0" w:color="auto"/>
                            <w:left w:val="none" w:sz="0" w:space="0" w:color="auto"/>
                            <w:bottom w:val="none" w:sz="0" w:space="0" w:color="auto"/>
                            <w:right w:val="none" w:sz="0" w:space="0" w:color="auto"/>
                          </w:divBdr>
                        </w:div>
                        <w:div w:id="685643778">
                          <w:blockQuote w:val="1"/>
                          <w:marLeft w:val="0"/>
                          <w:marRight w:val="0"/>
                          <w:marTop w:val="100"/>
                          <w:marBottom w:val="100"/>
                          <w:divBdr>
                            <w:top w:val="none" w:sz="0" w:space="0" w:color="auto"/>
                            <w:left w:val="none" w:sz="0" w:space="0" w:color="auto"/>
                            <w:bottom w:val="none" w:sz="0" w:space="0" w:color="auto"/>
                            <w:right w:val="none" w:sz="0" w:space="0" w:color="auto"/>
                          </w:divBdr>
                        </w:div>
                        <w:div w:id="488450950">
                          <w:blockQuote w:val="1"/>
                          <w:marLeft w:val="0"/>
                          <w:marRight w:val="0"/>
                          <w:marTop w:val="100"/>
                          <w:marBottom w:val="100"/>
                          <w:divBdr>
                            <w:top w:val="none" w:sz="0" w:space="0" w:color="auto"/>
                            <w:left w:val="none" w:sz="0" w:space="0" w:color="auto"/>
                            <w:bottom w:val="none" w:sz="0" w:space="0" w:color="auto"/>
                            <w:right w:val="none" w:sz="0" w:space="0" w:color="auto"/>
                          </w:divBdr>
                        </w:div>
                        <w:div w:id="1082683129">
                          <w:blockQuote w:val="1"/>
                          <w:marLeft w:val="0"/>
                          <w:marRight w:val="0"/>
                          <w:marTop w:val="100"/>
                          <w:marBottom w:val="100"/>
                          <w:divBdr>
                            <w:top w:val="none" w:sz="0" w:space="0" w:color="auto"/>
                            <w:left w:val="none" w:sz="0" w:space="0" w:color="auto"/>
                            <w:bottom w:val="none" w:sz="0" w:space="0" w:color="auto"/>
                            <w:right w:val="none" w:sz="0" w:space="0" w:color="auto"/>
                          </w:divBdr>
                        </w:div>
                        <w:div w:id="592280471">
                          <w:blockQuote w:val="1"/>
                          <w:marLeft w:val="0"/>
                          <w:marRight w:val="0"/>
                          <w:marTop w:val="100"/>
                          <w:marBottom w:val="100"/>
                          <w:divBdr>
                            <w:top w:val="none" w:sz="0" w:space="0" w:color="auto"/>
                            <w:left w:val="none" w:sz="0" w:space="0" w:color="auto"/>
                            <w:bottom w:val="none" w:sz="0" w:space="0" w:color="auto"/>
                            <w:right w:val="none" w:sz="0" w:space="0" w:color="auto"/>
                          </w:divBdr>
                        </w:div>
                        <w:div w:id="1931769387">
                          <w:blockQuote w:val="1"/>
                          <w:marLeft w:val="0"/>
                          <w:marRight w:val="0"/>
                          <w:marTop w:val="100"/>
                          <w:marBottom w:val="100"/>
                          <w:divBdr>
                            <w:top w:val="none" w:sz="0" w:space="0" w:color="auto"/>
                            <w:left w:val="none" w:sz="0" w:space="0" w:color="auto"/>
                            <w:bottom w:val="none" w:sz="0" w:space="0" w:color="auto"/>
                            <w:right w:val="none" w:sz="0" w:space="0" w:color="auto"/>
                          </w:divBdr>
                          <w:divsChild>
                            <w:div w:id="177563668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037347843">
                          <w:blockQuote w:val="1"/>
                          <w:marLeft w:val="0"/>
                          <w:marRight w:val="0"/>
                          <w:marTop w:val="100"/>
                          <w:marBottom w:val="100"/>
                          <w:divBdr>
                            <w:top w:val="none" w:sz="0" w:space="0" w:color="auto"/>
                            <w:left w:val="none" w:sz="0" w:space="0" w:color="auto"/>
                            <w:bottom w:val="none" w:sz="0" w:space="0" w:color="auto"/>
                            <w:right w:val="none" w:sz="0" w:space="0" w:color="auto"/>
                          </w:divBdr>
                        </w:div>
                        <w:div w:id="756291583">
                          <w:blockQuote w:val="1"/>
                          <w:marLeft w:val="0"/>
                          <w:marRight w:val="0"/>
                          <w:marTop w:val="100"/>
                          <w:marBottom w:val="100"/>
                          <w:divBdr>
                            <w:top w:val="none" w:sz="0" w:space="0" w:color="auto"/>
                            <w:left w:val="none" w:sz="0" w:space="0" w:color="auto"/>
                            <w:bottom w:val="none" w:sz="0" w:space="0" w:color="auto"/>
                            <w:right w:val="none" w:sz="0" w:space="0" w:color="auto"/>
                          </w:divBdr>
                          <w:divsChild>
                            <w:div w:id="171190920">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1828324710">
                          <w:blockQuote w:val="1"/>
                          <w:marLeft w:val="0"/>
                          <w:marRight w:val="0"/>
                          <w:marTop w:val="100"/>
                          <w:marBottom w:val="100"/>
                          <w:divBdr>
                            <w:top w:val="none" w:sz="0" w:space="0" w:color="auto"/>
                            <w:left w:val="none" w:sz="0" w:space="0" w:color="auto"/>
                            <w:bottom w:val="none" w:sz="0" w:space="0" w:color="auto"/>
                            <w:right w:val="none" w:sz="0" w:space="0" w:color="auto"/>
                          </w:divBdr>
                        </w:div>
                        <w:div w:id="2007246582">
                          <w:blockQuote w:val="1"/>
                          <w:marLeft w:val="0"/>
                          <w:marRight w:val="0"/>
                          <w:marTop w:val="100"/>
                          <w:marBottom w:val="100"/>
                          <w:divBdr>
                            <w:top w:val="none" w:sz="0" w:space="0" w:color="auto"/>
                            <w:left w:val="none" w:sz="0" w:space="0" w:color="auto"/>
                            <w:bottom w:val="none" w:sz="0" w:space="0" w:color="auto"/>
                            <w:right w:val="none" w:sz="0" w:space="0" w:color="auto"/>
                          </w:divBdr>
                          <w:divsChild>
                            <w:div w:id="604730863">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 w:id="2106535812">
                          <w:blockQuote w:val="1"/>
                          <w:marLeft w:val="0"/>
                          <w:marRight w:val="0"/>
                          <w:marTop w:val="100"/>
                          <w:marBottom w:val="100"/>
                          <w:divBdr>
                            <w:top w:val="none" w:sz="0" w:space="0" w:color="auto"/>
                            <w:left w:val="none" w:sz="0" w:space="0" w:color="auto"/>
                            <w:bottom w:val="none" w:sz="0" w:space="0" w:color="auto"/>
                            <w:right w:val="none" w:sz="0" w:space="0" w:color="auto"/>
                          </w:divBdr>
                        </w:div>
                        <w:div w:id="2110153072">
                          <w:blockQuote w:val="1"/>
                          <w:marLeft w:val="0"/>
                          <w:marRight w:val="0"/>
                          <w:marTop w:val="100"/>
                          <w:marBottom w:val="100"/>
                          <w:divBdr>
                            <w:top w:val="none" w:sz="0" w:space="0" w:color="auto"/>
                            <w:left w:val="none" w:sz="0" w:space="0" w:color="auto"/>
                            <w:bottom w:val="none" w:sz="0" w:space="0" w:color="auto"/>
                            <w:right w:val="none" w:sz="0" w:space="0" w:color="auto"/>
                          </w:divBdr>
                        </w:div>
                        <w:div w:id="473958661">
                          <w:blockQuote w:val="1"/>
                          <w:marLeft w:val="0"/>
                          <w:marRight w:val="0"/>
                          <w:marTop w:val="100"/>
                          <w:marBottom w:val="100"/>
                          <w:divBdr>
                            <w:top w:val="none" w:sz="0" w:space="0" w:color="auto"/>
                            <w:left w:val="none" w:sz="0" w:space="0" w:color="auto"/>
                            <w:bottom w:val="none" w:sz="0" w:space="0" w:color="auto"/>
                            <w:right w:val="none" w:sz="0" w:space="0" w:color="auto"/>
                          </w:divBdr>
                        </w:div>
                        <w:div w:id="1273048849">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867055247">
              <w:marLeft w:val="0"/>
              <w:marRight w:val="0"/>
              <w:marTop w:val="0"/>
              <w:marBottom w:val="0"/>
              <w:divBdr>
                <w:top w:val="none" w:sz="0" w:space="0" w:color="auto"/>
                <w:left w:val="none" w:sz="0" w:space="0" w:color="auto"/>
                <w:bottom w:val="none" w:sz="0" w:space="0" w:color="auto"/>
                <w:right w:val="none" w:sz="0" w:space="0" w:color="auto"/>
              </w:divBdr>
              <w:divsChild>
                <w:div w:id="253830821">
                  <w:marLeft w:val="0"/>
                  <w:marRight w:val="0"/>
                  <w:marTop w:val="0"/>
                  <w:marBottom w:val="0"/>
                  <w:divBdr>
                    <w:top w:val="none" w:sz="0" w:space="0" w:color="auto"/>
                    <w:left w:val="none" w:sz="0" w:space="0" w:color="auto"/>
                    <w:bottom w:val="none" w:sz="0" w:space="0" w:color="auto"/>
                    <w:right w:val="none" w:sz="0" w:space="0" w:color="auto"/>
                  </w:divBdr>
                  <w:divsChild>
                    <w:div w:id="685593524">
                      <w:marLeft w:val="0"/>
                      <w:marRight w:val="0"/>
                      <w:marTop w:val="0"/>
                      <w:marBottom w:val="0"/>
                      <w:divBdr>
                        <w:top w:val="none" w:sz="0" w:space="0" w:color="auto"/>
                        <w:left w:val="none" w:sz="0" w:space="0" w:color="auto"/>
                        <w:bottom w:val="none" w:sz="0" w:space="0" w:color="auto"/>
                        <w:right w:val="none" w:sz="0" w:space="0" w:color="auto"/>
                      </w:divBdr>
                    </w:div>
                    <w:div w:id="1010639257">
                      <w:marLeft w:val="0"/>
                      <w:marRight w:val="0"/>
                      <w:marTop w:val="0"/>
                      <w:marBottom w:val="0"/>
                      <w:divBdr>
                        <w:top w:val="none" w:sz="0" w:space="0" w:color="auto"/>
                        <w:left w:val="none" w:sz="0" w:space="0" w:color="auto"/>
                        <w:bottom w:val="none" w:sz="0" w:space="0" w:color="auto"/>
                        <w:right w:val="none" w:sz="0" w:space="0" w:color="auto"/>
                      </w:divBdr>
                      <w:divsChild>
                        <w:div w:id="1343047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93360">
                  <w:marLeft w:val="0"/>
                  <w:marRight w:val="0"/>
                  <w:marTop w:val="0"/>
                  <w:marBottom w:val="0"/>
                  <w:divBdr>
                    <w:top w:val="none" w:sz="0" w:space="0" w:color="auto"/>
                    <w:left w:val="none" w:sz="0" w:space="0" w:color="auto"/>
                    <w:bottom w:val="none" w:sz="0" w:space="0" w:color="auto"/>
                    <w:right w:val="none" w:sz="0" w:space="0" w:color="auto"/>
                  </w:divBdr>
                  <w:divsChild>
                    <w:div w:id="65549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8717669">
      <w:bodyDiv w:val="1"/>
      <w:marLeft w:val="0"/>
      <w:marRight w:val="0"/>
      <w:marTop w:val="0"/>
      <w:marBottom w:val="0"/>
      <w:divBdr>
        <w:top w:val="none" w:sz="0" w:space="0" w:color="auto"/>
        <w:left w:val="none" w:sz="0" w:space="0" w:color="auto"/>
        <w:bottom w:val="none" w:sz="0" w:space="0" w:color="auto"/>
        <w:right w:val="none" w:sz="0" w:space="0" w:color="auto"/>
      </w:divBdr>
      <w:divsChild>
        <w:div w:id="324170533">
          <w:marLeft w:val="0"/>
          <w:marRight w:val="0"/>
          <w:marTop w:val="150"/>
          <w:marBottom w:val="150"/>
          <w:divBdr>
            <w:top w:val="single" w:sz="6" w:space="0" w:color="9B9A7A"/>
            <w:left w:val="single" w:sz="6" w:space="0" w:color="9B9A7A"/>
            <w:bottom w:val="single" w:sz="6" w:space="0" w:color="9B9A7A"/>
            <w:right w:val="single" w:sz="6" w:space="0" w:color="9B9A7A"/>
          </w:divBdr>
          <w:divsChild>
            <w:div w:id="1806854138">
              <w:marLeft w:val="0"/>
              <w:marRight w:val="0"/>
              <w:marTop w:val="0"/>
              <w:marBottom w:val="0"/>
              <w:divBdr>
                <w:top w:val="none" w:sz="0" w:space="0" w:color="auto"/>
                <w:left w:val="none" w:sz="0" w:space="0" w:color="auto"/>
                <w:bottom w:val="none" w:sz="0" w:space="0" w:color="auto"/>
                <w:right w:val="none" w:sz="0" w:space="0" w:color="auto"/>
              </w:divBdr>
              <w:divsChild>
                <w:div w:id="2105104910">
                  <w:marLeft w:val="3225"/>
                  <w:marRight w:val="225"/>
                  <w:marTop w:val="0"/>
                  <w:marBottom w:val="0"/>
                  <w:divBdr>
                    <w:top w:val="none" w:sz="0" w:space="0" w:color="auto"/>
                    <w:left w:val="none" w:sz="0" w:space="0" w:color="auto"/>
                    <w:bottom w:val="none" w:sz="0" w:space="0" w:color="auto"/>
                    <w:right w:val="none" w:sz="0" w:space="0" w:color="auto"/>
                  </w:divBdr>
                  <w:divsChild>
                    <w:div w:id="1267345677">
                      <w:marLeft w:val="0"/>
                      <w:marRight w:val="0"/>
                      <w:marTop w:val="0"/>
                      <w:marBottom w:val="0"/>
                      <w:divBdr>
                        <w:top w:val="none" w:sz="0" w:space="0" w:color="auto"/>
                        <w:left w:val="none" w:sz="0" w:space="0" w:color="auto"/>
                        <w:bottom w:val="none" w:sz="0" w:space="0" w:color="auto"/>
                        <w:right w:val="none" w:sz="0" w:space="0" w:color="auto"/>
                      </w:divBdr>
                      <w:divsChild>
                        <w:div w:id="267203207">
                          <w:blockQuote w:val="1"/>
                          <w:marLeft w:val="0"/>
                          <w:marRight w:val="0"/>
                          <w:marTop w:val="100"/>
                          <w:marBottom w:val="100"/>
                          <w:divBdr>
                            <w:top w:val="none" w:sz="0" w:space="0" w:color="auto"/>
                            <w:left w:val="none" w:sz="0" w:space="0" w:color="auto"/>
                            <w:bottom w:val="none" w:sz="0" w:space="0" w:color="auto"/>
                            <w:right w:val="none" w:sz="0" w:space="0" w:color="auto"/>
                          </w:divBdr>
                        </w:div>
                        <w:div w:id="1845169109">
                          <w:blockQuote w:val="1"/>
                          <w:marLeft w:val="0"/>
                          <w:marRight w:val="0"/>
                          <w:marTop w:val="100"/>
                          <w:marBottom w:val="100"/>
                          <w:divBdr>
                            <w:top w:val="none" w:sz="0" w:space="0" w:color="auto"/>
                            <w:left w:val="none" w:sz="0" w:space="0" w:color="auto"/>
                            <w:bottom w:val="none" w:sz="0" w:space="0" w:color="auto"/>
                            <w:right w:val="none" w:sz="0" w:space="0" w:color="auto"/>
                          </w:divBdr>
                        </w:div>
                        <w:div w:id="1863205914">
                          <w:blockQuote w:val="1"/>
                          <w:marLeft w:val="0"/>
                          <w:marRight w:val="0"/>
                          <w:marTop w:val="100"/>
                          <w:marBottom w:val="100"/>
                          <w:divBdr>
                            <w:top w:val="none" w:sz="0" w:space="0" w:color="auto"/>
                            <w:left w:val="none" w:sz="0" w:space="0" w:color="auto"/>
                            <w:bottom w:val="none" w:sz="0" w:space="0" w:color="auto"/>
                            <w:right w:val="none" w:sz="0" w:space="0" w:color="auto"/>
                          </w:divBdr>
                        </w:div>
                        <w:div w:id="797770531">
                          <w:blockQuote w:val="1"/>
                          <w:marLeft w:val="0"/>
                          <w:marRight w:val="0"/>
                          <w:marTop w:val="100"/>
                          <w:marBottom w:val="100"/>
                          <w:divBdr>
                            <w:top w:val="none" w:sz="0" w:space="0" w:color="auto"/>
                            <w:left w:val="none" w:sz="0" w:space="0" w:color="auto"/>
                            <w:bottom w:val="none" w:sz="0" w:space="0" w:color="auto"/>
                            <w:right w:val="none" w:sz="0" w:space="0" w:color="auto"/>
                          </w:divBdr>
                        </w:div>
                        <w:div w:id="1499035236">
                          <w:blockQuote w:val="1"/>
                          <w:marLeft w:val="0"/>
                          <w:marRight w:val="0"/>
                          <w:marTop w:val="100"/>
                          <w:marBottom w:val="100"/>
                          <w:divBdr>
                            <w:top w:val="none" w:sz="0" w:space="0" w:color="auto"/>
                            <w:left w:val="none" w:sz="0" w:space="0" w:color="auto"/>
                            <w:bottom w:val="none" w:sz="0" w:space="0" w:color="auto"/>
                            <w:right w:val="none" w:sz="0" w:space="0" w:color="auto"/>
                          </w:divBdr>
                        </w:div>
                        <w:div w:id="172456440">
                          <w:blockQuote w:val="1"/>
                          <w:marLeft w:val="0"/>
                          <w:marRight w:val="0"/>
                          <w:marTop w:val="100"/>
                          <w:marBottom w:val="100"/>
                          <w:divBdr>
                            <w:top w:val="none" w:sz="0" w:space="0" w:color="auto"/>
                            <w:left w:val="none" w:sz="0" w:space="0" w:color="auto"/>
                            <w:bottom w:val="none" w:sz="0" w:space="0" w:color="auto"/>
                            <w:right w:val="none" w:sz="0" w:space="0" w:color="auto"/>
                          </w:divBdr>
                        </w:div>
                        <w:div w:id="1318534083">
                          <w:blockQuote w:val="1"/>
                          <w:marLeft w:val="0"/>
                          <w:marRight w:val="0"/>
                          <w:marTop w:val="100"/>
                          <w:marBottom w:val="100"/>
                          <w:divBdr>
                            <w:top w:val="none" w:sz="0" w:space="0" w:color="auto"/>
                            <w:left w:val="none" w:sz="0" w:space="0" w:color="auto"/>
                            <w:bottom w:val="none" w:sz="0" w:space="0" w:color="auto"/>
                            <w:right w:val="none" w:sz="0" w:space="0" w:color="auto"/>
                          </w:divBdr>
                        </w:div>
                        <w:div w:id="797799283">
                          <w:blockQuote w:val="1"/>
                          <w:marLeft w:val="0"/>
                          <w:marRight w:val="0"/>
                          <w:marTop w:val="100"/>
                          <w:marBottom w:val="100"/>
                          <w:divBdr>
                            <w:top w:val="none" w:sz="0" w:space="0" w:color="auto"/>
                            <w:left w:val="none" w:sz="0" w:space="0" w:color="auto"/>
                            <w:bottom w:val="none" w:sz="0" w:space="0" w:color="auto"/>
                            <w:right w:val="none" w:sz="0" w:space="0" w:color="auto"/>
                          </w:divBdr>
                        </w:div>
                        <w:div w:id="830633931">
                          <w:blockQuote w:val="1"/>
                          <w:marLeft w:val="0"/>
                          <w:marRight w:val="0"/>
                          <w:marTop w:val="100"/>
                          <w:marBottom w:val="100"/>
                          <w:divBdr>
                            <w:top w:val="none" w:sz="0" w:space="0" w:color="auto"/>
                            <w:left w:val="none" w:sz="0" w:space="0" w:color="auto"/>
                            <w:bottom w:val="none" w:sz="0" w:space="0" w:color="auto"/>
                            <w:right w:val="none" w:sz="0" w:space="0" w:color="auto"/>
                          </w:divBdr>
                        </w:div>
                        <w:div w:id="1104182753">
                          <w:blockQuote w:val="1"/>
                          <w:marLeft w:val="0"/>
                          <w:marRight w:val="0"/>
                          <w:marTop w:val="100"/>
                          <w:marBottom w:val="100"/>
                          <w:divBdr>
                            <w:top w:val="none" w:sz="0" w:space="0" w:color="auto"/>
                            <w:left w:val="none" w:sz="0" w:space="0" w:color="auto"/>
                            <w:bottom w:val="none" w:sz="0" w:space="0" w:color="auto"/>
                            <w:right w:val="none" w:sz="0" w:space="0" w:color="auto"/>
                          </w:divBdr>
                        </w:div>
                        <w:div w:id="1101341237">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hhs.gov/ohrp/humansubjects/guidance/45cfr46.html" TargetMode="External"/><Relationship Id="rId21" Type="http://schemas.openxmlformats.org/officeDocument/2006/relationships/hyperlink" Target="http://www.hhs.gov/ohrp/humansubjects/guidance/45cfr46.html" TargetMode="External"/><Relationship Id="rId42" Type="http://schemas.openxmlformats.org/officeDocument/2006/relationships/hyperlink" Target="http://www.hhs.gov/ohrp/humansubjects/guidance/45cfr46.html" TargetMode="External"/><Relationship Id="rId63" Type="http://schemas.openxmlformats.org/officeDocument/2006/relationships/hyperlink" Target="http://www.hhs.gov/ohrp/humansubjects/guidance/45cfr46.html" TargetMode="External"/><Relationship Id="rId84" Type="http://schemas.openxmlformats.org/officeDocument/2006/relationships/hyperlink" Target="http://www.hhs.gov/ohrp/humansubjects/guidance/45cfr46.html" TargetMode="External"/><Relationship Id="rId138" Type="http://schemas.openxmlformats.org/officeDocument/2006/relationships/hyperlink" Target="http://www.hhs.gov/ohrp/humansubjects/guidance/45cfr46.html" TargetMode="External"/><Relationship Id="rId159" Type="http://schemas.openxmlformats.org/officeDocument/2006/relationships/hyperlink" Target="http://www.hhs.gov/ohrp/humansubjects/guidance/45cfr46.html" TargetMode="External"/><Relationship Id="rId170" Type="http://schemas.openxmlformats.org/officeDocument/2006/relationships/hyperlink" Target="http://www.hhs.gov/ohrp/humansubjects/guidance/45cfr46.html" TargetMode="External"/><Relationship Id="rId191" Type="http://schemas.openxmlformats.org/officeDocument/2006/relationships/hyperlink" Target="http://www.hhs.gov/ohrp/humansubjects/guidance/45cfr46.html" TargetMode="External"/><Relationship Id="rId196" Type="http://schemas.openxmlformats.org/officeDocument/2006/relationships/hyperlink" Target="http://www.hhs.gov/ohrp/humansubjects/guidance/45cfr46.html" TargetMode="External"/><Relationship Id="rId200" Type="http://schemas.openxmlformats.org/officeDocument/2006/relationships/fontTable" Target="fontTable.xml"/><Relationship Id="rId16" Type="http://schemas.openxmlformats.org/officeDocument/2006/relationships/hyperlink" Target="http://www.hhs.gov/ohrp/humansubjects/guidance/45cfr46.html" TargetMode="External"/><Relationship Id="rId107" Type="http://schemas.openxmlformats.org/officeDocument/2006/relationships/hyperlink" Target="http://www.hhs.gov/ohrp/humansubjects/guidance/45cfr46.html" TargetMode="External"/><Relationship Id="rId11" Type="http://schemas.openxmlformats.org/officeDocument/2006/relationships/hyperlink" Target="http://www.hhs.gov/ohrp/humansubjects/guidance/45cfr46.html" TargetMode="External"/><Relationship Id="rId32" Type="http://schemas.openxmlformats.org/officeDocument/2006/relationships/hyperlink" Target="http://www.hhs.gov/ohrp/humansubjects/guidance/45cfr46.html" TargetMode="External"/><Relationship Id="rId37" Type="http://schemas.openxmlformats.org/officeDocument/2006/relationships/hyperlink" Target="http://www.hhs.gov/ohrp/humansubjects/guidance/45cfr46.html" TargetMode="External"/><Relationship Id="rId53" Type="http://schemas.openxmlformats.org/officeDocument/2006/relationships/hyperlink" Target="http://www.hhs.gov/ohrp/humansubjects/guidance/45cfr46.html" TargetMode="External"/><Relationship Id="rId58" Type="http://schemas.openxmlformats.org/officeDocument/2006/relationships/hyperlink" Target="http://www.hhs.gov/ohrp/humansubjects/guidance/45cfr46.html" TargetMode="External"/><Relationship Id="rId74" Type="http://schemas.openxmlformats.org/officeDocument/2006/relationships/hyperlink" Target="http://www.hhs.gov/ohrp/humansubjects/guidance/45cfr46.html" TargetMode="External"/><Relationship Id="rId79" Type="http://schemas.openxmlformats.org/officeDocument/2006/relationships/hyperlink" Target="http://www.hhs.gov/ohrp/humansubjects/guidance/45cfr46.html" TargetMode="External"/><Relationship Id="rId102" Type="http://schemas.openxmlformats.org/officeDocument/2006/relationships/hyperlink" Target="http://www.hhs.gov/ohrp/humansubjects/guidance/45cfr46.html" TargetMode="External"/><Relationship Id="rId123" Type="http://schemas.openxmlformats.org/officeDocument/2006/relationships/hyperlink" Target="http://www.hhs.gov/ohrp/humansubjects/guidance/45cfr46.html" TargetMode="External"/><Relationship Id="rId128" Type="http://schemas.openxmlformats.org/officeDocument/2006/relationships/hyperlink" Target="http://www.hhs.gov/ohrp/humansubjects/guidance/45cfr46.html" TargetMode="External"/><Relationship Id="rId144" Type="http://schemas.openxmlformats.org/officeDocument/2006/relationships/hyperlink" Target="http://www.hhs.gov/ohrp/humansubjects/guidance/45cfr46.html" TargetMode="External"/><Relationship Id="rId149" Type="http://schemas.openxmlformats.org/officeDocument/2006/relationships/hyperlink" Target="http://www.hhs.gov/ohrp/humansubjects/guidance/45cfr46.html" TargetMode="External"/><Relationship Id="rId5" Type="http://schemas.openxmlformats.org/officeDocument/2006/relationships/hyperlink" Target="http://www.hhs.gov/ohrp/policy/ohrpregulations.pdf" TargetMode="External"/><Relationship Id="rId90" Type="http://schemas.openxmlformats.org/officeDocument/2006/relationships/hyperlink" Target="http://www.hhs.gov/ohrp/humansubjects/guidance/45cfr46.html" TargetMode="External"/><Relationship Id="rId95" Type="http://schemas.openxmlformats.org/officeDocument/2006/relationships/hyperlink" Target="http://www.hhs.gov/ohrp/humansubjects/guidance/45cfr46.html" TargetMode="External"/><Relationship Id="rId160" Type="http://schemas.openxmlformats.org/officeDocument/2006/relationships/hyperlink" Target="http://www.hhs.gov/ohrp/humansubjects/guidance/45cfr46.html" TargetMode="External"/><Relationship Id="rId165" Type="http://schemas.openxmlformats.org/officeDocument/2006/relationships/hyperlink" Target="http://www.hhs.gov/ohrp/humansubjects/guidance/45cfr46.html" TargetMode="External"/><Relationship Id="rId181" Type="http://schemas.openxmlformats.org/officeDocument/2006/relationships/hyperlink" Target="http://www.hhs.gov/ohrp/humansubjects/guidance/45cfr46.html" TargetMode="External"/><Relationship Id="rId186" Type="http://schemas.openxmlformats.org/officeDocument/2006/relationships/hyperlink" Target="http://www.hhs.gov/ohrp/humansubjects/guidance/45cfr46.html" TargetMode="External"/><Relationship Id="rId22" Type="http://schemas.openxmlformats.org/officeDocument/2006/relationships/hyperlink" Target="http://www.hhs.gov/ohrp/humansubjects/guidance/45cfr46.html" TargetMode="External"/><Relationship Id="rId27" Type="http://schemas.openxmlformats.org/officeDocument/2006/relationships/hyperlink" Target="http://www.hhs.gov/ohrp/humansubjects/guidance/45cfr46.html" TargetMode="External"/><Relationship Id="rId43" Type="http://schemas.openxmlformats.org/officeDocument/2006/relationships/hyperlink" Target="http://www.hhs.gov/ohrp/humansubjects/guidance/45cfr46.html" TargetMode="External"/><Relationship Id="rId48" Type="http://schemas.openxmlformats.org/officeDocument/2006/relationships/hyperlink" Target="http://www.hhs.gov/ohrp/humansubjects/guidance/45cfr46.html" TargetMode="External"/><Relationship Id="rId64" Type="http://schemas.openxmlformats.org/officeDocument/2006/relationships/hyperlink" Target="http://www.hhs.gov/ohrp/humansubjects/guidance/45cfr46.html" TargetMode="External"/><Relationship Id="rId69" Type="http://schemas.openxmlformats.org/officeDocument/2006/relationships/hyperlink" Target="http://www.hhs.gov/ohrp/humansubjects/guidance/45cfr46.html" TargetMode="External"/><Relationship Id="rId113" Type="http://schemas.openxmlformats.org/officeDocument/2006/relationships/hyperlink" Target="http://www.hhs.gov/ohrp/humansubjects/guidance/45cfr46.html" TargetMode="External"/><Relationship Id="rId118" Type="http://schemas.openxmlformats.org/officeDocument/2006/relationships/hyperlink" Target="http://www.hhs.gov/ohrp/humansubjects/guidance/45cfr46.html" TargetMode="External"/><Relationship Id="rId134" Type="http://schemas.openxmlformats.org/officeDocument/2006/relationships/hyperlink" Target="http://www.hhs.gov/ohrp/humansubjects/guidance/45cfr46.html" TargetMode="External"/><Relationship Id="rId139" Type="http://schemas.openxmlformats.org/officeDocument/2006/relationships/hyperlink" Target="http://www.hhs.gov/ohrp/humansubjects/guidance/45cfr46.html" TargetMode="External"/><Relationship Id="rId80" Type="http://schemas.openxmlformats.org/officeDocument/2006/relationships/hyperlink" Target="http://www.hhs.gov/ohrp/humansubjects/guidance/45cfr46.html" TargetMode="External"/><Relationship Id="rId85" Type="http://schemas.openxmlformats.org/officeDocument/2006/relationships/hyperlink" Target="http://www.hhs.gov/ohrp/humansubjects/guidance/45cfr46.html" TargetMode="External"/><Relationship Id="rId150" Type="http://schemas.openxmlformats.org/officeDocument/2006/relationships/hyperlink" Target="http://www.hhs.gov/ohrp/humansubjects/guidance/45cfr46.html" TargetMode="External"/><Relationship Id="rId155" Type="http://schemas.openxmlformats.org/officeDocument/2006/relationships/hyperlink" Target="http://www.hhs.gov/ohrp/humansubjects/guidance/45cfr46.html" TargetMode="External"/><Relationship Id="rId171" Type="http://schemas.openxmlformats.org/officeDocument/2006/relationships/hyperlink" Target="http://www.hhs.gov/ohrp/humansubjects/guidance/45cfr46.html" TargetMode="External"/><Relationship Id="rId176" Type="http://schemas.openxmlformats.org/officeDocument/2006/relationships/hyperlink" Target="http://www.hhs.gov/ohrp/humansubjects/guidance/45cfr46.html" TargetMode="External"/><Relationship Id="rId192" Type="http://schemas.openxmlformats.org/officeDocument/2006/relationships/hyperlink" Target="http://www.hhs.gov/ohrp/humansubjects/guidance/45cfr46.html" TargetMode="External"/><Relationship Id="rId197" Type="http://schemas.openxmlformats.org/officeDocument/2006/relationships/hyperlink" Target="http://www.hhs.gov/ohrp/humansubjects/guidance/45cfr46.html" TargetMode="External"/><Relationship Id="rId201" Type="http://schemas.openxmlformats.org/officeDocument/2006/relationships/theme" Target="theme/theme1.xml"/><Relationship Id="rId12" Type="http://schemas.openxmlformats.org/officeDocument/2006/relationships/hyperlink" Target="http://www.hhs.gov/ohrp/humansubjects/guidance/45cfr46.html" TargetMode="External"/><Relationship Id="rId17" Type="http://schemas.openxmlformats.org/officeDocument/2006/relationships/hyperlink" Target="http://www.hhs.gov/ohrp/humansubjects/guidance/45cfr46.html" TargetMode="External"/><Relationship Id="rId33" Type="http://schemas.openxmlformats.org/officeDocument/2006/relationships/hyperlink" Target="http://www.hhs.gov/ohrp/humansubjects/guidance/45cfr46.html" TargetMode="External"/><Relationship Id="rId38" Type="http://schemas.openxmlformats.org/officeDocument/2006/relationships/hyperlink" Target="http://www.hhs.gov/ohrp/humansubjects/guidance/45cfr46.html" TargetMode="External"/><Relationship Id="rId59" Type="http://schemas.openxmlformats.org/officeDocument/2006/relationships/hyperlink" Target="http://www.hhs.gov/ohrp/humansubjects/guidance/45cfr46.html" TargetMode="External"/><Relationship Id="rId103" Type="http://schemas.openxmlformats.org/officeDocument/2006/relationships/hyperlink" Target="http://www.hhs.gov/ohrp/humansubjects/guidance/45cfr46.html" TargetMode="External"/><Relationship Id="rId108" Type="http://schemas.openxmlformats.org/officeDocument/2006/relationships/hyperlink" Target="http://www.hhs.gov/ohrp/humansubjects/guidance/45cfr46.html" TargetMode="External"/><Relationship Id="rId124" Type="http://schemas.openxmlformats.org/officeDocument/2006/relationships/hyperlink" Target="http://www.hhs.gov/ohrp/humansubjects/guidance/45cfr46.html" TargetMode="External"/><Relationship Id="rId129" Type="http://schemas.openxmlformats.org/officeDocument/2006/relationships/hyperlink" Target="http://www.hhs.gov/ohrp/humansubjects/guidance/45cfr46.html" TargetMode="External"/><Relationship Id="rId54" Type="http://schemas.openxmlformats.org/officeDocument/2006/relationships/hyperlink" Target="http://www.hhs.gov/ohrp/humansubjects/guidance/45cfr46.html" TargetMode="External"/><Relationship Id="rId70" Type="http://schemas.openxmlformats.org/officeDocument/2006/relationships/hyperlink" Target="http://www.hhs.gov/ohrp/humansubjects/guidance/45cfr46.html" TargetMode="External"/><Relationship Id="rId75" Type="http://schemas.openxmlformats.org/officeDocument/2006/relationships/hyperlink" Target="http://www.hhs.gov/ohrp/humansubjects/guidance/45cfr46.html" TargetMode="External"/><Relationship Id="rId91" Type="http://schemas.openxmlformats.org/officeDocument/2006/relationships/hyperlink" Target="http://www.hhs.gov/ohrp/humansubjects/guidance/45cfr46.html" TargetMode="External"/><Relationship Id="rId96" Type="http://schemas.openxmlformats.org/officeDocument/2006/relationships/hyperlink" Target="http://www.hhs.gov/ohrp/humansubjects/guidance/45cfr46.html" TargetMode="External"/><Relationship Id="rId140" Type="http://schemas.openxmlformats.org/officeDocument/2006/relationships/hyperlink" Target="http://www.hhs.gov/ohrp/humansubjects/guidance/45cfr46.html" TargetMode="External"/><Relationship Id="rId145" Type="http://schemas.openxmlformats.org/officeDocument/2006/relationships/hyperlink" Target="http://www.hhs.gov/ohrp/humansubjects/guidance/45cfr46.html" TargetMode="External"/><Relationship Id="rId161" Type="http://schemas.openxmlformats.org/officeDocument/2006/relationships/hyperlink" Target="http://www.hhs.gov/ohrp/humansubjects/guidance/45cfr46.html" TargetMode="External"/><Relationship Id="rId166" Type="http://schemas.openxmlformats.org/officeDocument/2006/relationships/hyperlink" Target="http://www.hhs.gov/ohrp/humansubjects/guidance/45cfr46.html" TargetMode="External"/><Relationship Id="rId182" Type="http://schemas.openxmlformats.org/officeDocument/2006/relationships/hyperlink" Target="http://www.hhs.gov/ohrp/humansubjects/guidance/45cfr46.html" TargetMode="External"/><Relationship Id="rId187" Type="http://schemas.openxmlformats.org/officeDocument/2006/relationships/hyperlink" Target="http://www.hhs.gov/ohrp/humansubjects/guidance/45cfr46.html" TargetMode="External"/><Relationship Id="rId1" Type="http://schemas.openxmlformats.org/officeDocument/2006/relationships/styles" Target="styles.xml"/><Relationship Id="rId6" Type="http://schemas.openxmlformats.org/officeDocument/2006/relationships/hyperlink" Target="http://www.hhs.gov/ohrp/humansubjects/guidance/45cfr46.html" TargetMode="External"/><Relationship Id="rId23" Type="http://schemas.openxmlformats.org/officeDocument/2006/relationships/hyperlink" Target="http://www.hhs.gov/ohrp/humansubjects/guidance/45cfr46.html" TargetMode="External"/><Relationship Id="rId28" Type="http://schemas.openxmlformats.org/officeDocument/2006/relationships/hyperlink" Target="http://www.hhs.gov/ohrp/humansubjects/guidance/45cfr46.html" TargetMode="External"/><Relationship Id="rId49" Type="http://schemas.openxmlformats.org/officeDocument/2006/relationships/hyperlink" Target="http://www.hhs.gov/ohrp/humansubjects/guidance/45cfr46.html" TargetMode="External"/><Relationship Id="rId114" Type="http://schemas.openxmlformats.org/officeDocument/2006/relationships/hyperlink" Target="http://www.hhs.gov/ohrp/humansubjects/guidance/45cfr46.html" TargetMode="External"/><Relationship Id="rId119" Type="http://schemas.openxmlformats.org/officeDocument/2006/relationships/hyperlink" Target="http://www.hhs.gov/ohrp/humansubjects/guidance/45cfr46.html" TargetMode="External"/><Relationship Id="rId44" Type="http://schemas.openxmlformats.org/officeDocument/2006/relationships/hyperlink" Target="http://www.hhs.gov/ohrp/humansubjects/guidance/45cfr46.html" TargetMode="External"/><Relationship Id="rId60" Type="http://schemas.openxmlformats.org/officeDocument/2006/relationships/hyperlink" Target="http://www.hhs.gov/ohrp/archive/documents/19820304-notice-text.pdf" TargetMode="External"/><Relationship Id="rId65" Type="http://schemas.openxmlformats.org/officeDocument/2006/relationships/hyperlink" Target="http://www.hhs.gov/ohrp/humansubjects/guidance/45cfr46.html" TargetMode="External"/><Relationship Id="rId81" Type="http://schemas.openxmlformats.org/officeDocument/2006/relationships/hyperlink" Target="http://www.hhs.gov/ohrp/humansubjects/guidance/45cfr46.html" TargetMode="External"/><Relationship Id="rId86" Type="http://schemas.openxmlformats.org/officeDocument/2006/relationships/hyperlink" Target="http://www.hhs.gov/ohrp/humansubjects/guidance/45cfr46.html" TargetMode="External"/><Relationship Id="rId130" Type="http://schemas.openxmlformats.org/officeDocument/2006/relationships/hyperlink" Target="http://www.hhs.gov/ohrp/humansubjects/guidance/45cfr46.html" TargetMode="External"/><Relationship Id="rId135" Type="http://schemas.openxmlformats.org/officeDocument/2006/relationships/hyperlink" Target="http://www.hhs.gov/ohrp/humansubjects/guidance/45cfr46.html" TargetMode="External"/><Relationship Id="rId151" Type="http://schemas.openxmlformats.org/officeDocument/2006/relationships/hyperlink" Target="http://www.hhs.gov/ohrp/humansubjects/guidance/45cfr46.html" TargetMode="External"/><Relationship Id="rId156" Type="http://schemas.openxmlformats.org/officeDocument/2006/relationships/hyperlink" Target="http://www.hhs.gov/ohrp/humansubjects/guidance/45cfr46.html" TargetMode="External"/><Relationship Id="rId177" Type="http://schemas.openxmlformats.org/officeDocument/2006/relationships/hyperlink" Target="http://www.hhs.gov/ohrp/humansubjects/guidance/45cfr46.html" TargetMode="External"/><Relationship Id="rId198" Type="http://schemas.openxmlformats.org/officeDocument/2006/relationships/hyperlink" Target="http://get.adobe.com/reader/" TargetMode="External"/><Relationship Id="rId172" Type="http://schemas.openxmlformats.org/officeDocument/2006/relationships/hyperlink" Target="http://www.hhs.gov/ohrp/humansubjects/guidance/45cfr46.html" TargetMode="External"/><Relationship Id="rId193" Type="http://schemas.openxmlformats.org/officeDocument/2006/relationships/hyperlink" Target="http://www.hhs.gov/ohrp/humansubjects/guidance/45cfr46.html" TargetMode="External"/><Relationship Id="rId13" Type="http://schemas.openxmlformats.org/officeDocument/2006/relationships/hyperlink" Target="http://www.hhs.gov/ohrp/humansubjects/guidance/45cfr46.html" TargetMode="External"/><Relationship Id="rId18" Type="http://schemas.openxmlformats.org/officeDocument/2006/relationships/hyperlink" Target="http://www.hhs.gov/ohrp/humansubjects/guidance/45cfr46.html" TargetMode="External"/><Relationship Id="rId39" Type="http://schemas.openxmlformats.org/officeDocument/2006/relationships/hyperlink" Target="http://www.hhs.gov/ohrp/humansubjects/guidance/45cfr46.html" TargetMode="External"/><Relationship Id="rId109" Type="http://schemas.openxmlformats.org/officeDocument/2006/relationships/hyperlink" Target="http://www.hhs.gov/ohrp/humansubjects/guidance/45cfr46.html" TargetMode="External"/><Relationship Id="rId34" Type="http://schemas.openxmlformats.org/officeDocument/2006/relationships/hyperlink" Target="http://www.hhs.gov/ohrp/humansubjects/guidance/45cfr46.html" TargetMode="External"/><Relationship Id="rId50" Type="http://schemas.openxmlformats.org/officeDocument/2006/relationships/hyperlink" Target="http://www.hhs.gov/ohrp/humansubjects/guidance/45cfr46.html" TargetMode="External"/><Relationship Id="rId55" Type="http://schemas.openxmlformats.org/officeDocument/2006/relationships/hyperlink" Target="http://www.hhs.gov/ohrp/humansubjects/guidance/45cfr46.html" TargetMode="External"/><Relationship Id="rId76" Type="http://schemas.openxmlformats.org/officeDocument/2006/relationships/hyperlink" Target="http://www.hhs.gov/ohrp/humansubjects/guidance/45cfr46.html" TargetMode="External"/><Relationship Id="rId97" Type="http://schemas.openxmlformats.org/officeDocument/2006/relationships/hyperlink" Target="http://www.hhs.gov/ohrp/humansubjects/guidance/45cfr46.html" TargetMode="External"/><Relationship Id="rId104" Type="http://schemas.openxmlformats.org/officeDocument/2006/relationships/hyperlink" Target="http://www.hhs.gov/ohrp/humansubjects/guidance/45cfr46.html" TargetMode="External"/><Relationship Id="rId120" Type="http://schemas.openxmlformats.org/officeDocument/2006/relationships/hyperlink" Target="http://www.hhs.gov/ohrp/humansubjects/guidance/45cfr46.html" TargetMode="External"/><Relationship Id="rId125" Type="http://schemas.openxmlformats.org/officeDocument/2006/relationships/hyperlink" Target="http://www.hhs.gov/ohrp/humansubjects/guidance/45cfr46.html" TargetMode="External"/><Relationship Id="rId141" Type="http://schemas.openxmlformats.org/officeDocument/2006/relationships/hyperlink" Target="http://www.hhs.gov/ohrp/humansubjects/guidance/45cfr46.html" TargetMode="External"/><Relationship Id="rId146" Type="http://schemas.openxmlformats.org/officeDocument/2006/relationships/hyperlink" Target="http://www.hhs.gov/ohrp/humansubjects/guidance/45cfr46.html" TargetMode="External"/><Relationship Id="rId167" Type="http://schemas.openxmlformats.org/officeDocument/2006/relationships/hyperlink" Target="http://www.hhs.gov/ohrp/humansubjects/guidance/45cfr46.html" TargetMode="External"/><Relationship Id="rId188" Type="http://schemas.openxmlformats.org/officeDocument/2006/relationships/hyperlink" Target="http://www.hhs.gov/ohrp/humansubjects/guidance/45cfr46.html" TargetMode="External"/><Relationship Id="rId7" Type="http://schemas.openxmlformats.org/officeDocument/2006/relationships/hyperlink" Target="http://www.hhs.gov/ohrp/humansubjects/guidance/45cfr46.html" TargetMode="External"/><Relationship Id="rId71" Type="http://schemas.openxmlformats.org/officeDocument/2006/relationships/hyperlink" Target="http://www.hhs.gov/ohrp/humansubjects/guidance/45cfr46.html" TargetMode="External"/><Relationship Id="rId92" Type="http://schemas.openxmlformats.org/officeDocument/2006/relationships/hyperlink" Target="http://www.hhs.gov/ohrp/humansubjects/guidance/45cfr46.html" TargetMode="External"/><Relationship Id="rId162" Type="http://schemas.openxmlformats.org/officeDocument/2006/relationships/hyperlink" Target="http://www.hhs.gov/ohrp/humansubjects/guidance/45cfr46.html" TargetMode="External"/><Relationship Id="rId183" Type="http://schemas.openxmlformats.org/officeDocument/2006/relationships/hyperlink" Target="http://www.hhs.gov/ohrp/humansubjects/guidance/45cfr46.html" TargetMode="External"/><Relationship Id="rId2" Type="http://schemas.microsoft.com/office/2007/relationships/stylesWithEffects" Target="stylesWithEffects.xml"/><Relationship Id="rId29" Type="http://schemas.openxmlformats.org/officeDocument/2006/relationships/hyperlink" Target="http://www.hhs.gov/ohrp/humansubjects/guidance/45cfr46.html" TargetMode="External"/><Relationship Id="rId24" Type="http://schemas.openxmlformats.org/officeDocument/2006/relationships/hyperlink" Target="http://www.hhs.gov/ohrp/humansubjects/guidance/45cfr46.html" TargetMode="External"/><Relationship Id="rId40" Type="http://schemas.openxmlformats.org/officeDocument/2006/relationships/hyperlink" Target="http://www.hhs.gov/ohrp/humansubjects/guidance/45cfr46.html" TargetMode="External"/><Relationship Id="rId45" Type="http://schemas.openxmlformats.org/officeDocument/2006/relationships/hyperlink" Target="http://www.hhs.gov/ohrp/humansubjects/guidance/45cfr46.html" TargetMode="External"/><Relationship Id="rId66" Type="http://schemas.openxmlformats.org/officeDocument/2006/relationships/hyperlink" Target="http://www.hhs.gov/ohrp/humansubjects/guidance/45cfr46.html" TargetMode="External"/><Relationship Id="rId87" Type="http://schemas.openxmlformats.org/officeDocument/2006/relationships/hyperlink" Target="http://www.hhs.gov/ohrp/humansubjects/guidance/45cfr46.html" TargetMode="External"/><Relationship Id="rId110" Type="http://schemas.openxmlformats.org/officeDocument/2006/relationships/hyperlink" Target="http://www.hhs.gov/ohrp/humansubjects/guidance/45cfr46.html" TargetMode="External"/><Relationship Id="rId115" Type="http://schemas.openxmlformats.org/officeDocument/2006/relationships/hyperlink" Target="http://www.hhs.gov/ohrp/humansubjects/guidance/45cfr46.html" TargetMode="External"/><Relationship Id="rId131" Type="http://schemas.openxmlformats.org/officeDocument/2006/relationships/hyperlink" Target="http://www.hhs.gov/ohrp/humansubjects/guidance/45cfr46.html" TargetMode="External"/><Relationship Id="rId136" Type="http://schemas.openxmlformats.org/officeDocument/2006/relationships/hyperlink" Target="http://www.hhs.gov/ohrp/humansubjects/guidance/45cfr46.html" TargetMode="External"/><Relationship Id="rId157" Type="http://schemas.openxmlformats.org/officeDocument/2006/relationships/hyperlink" Target="http://www.hhs.gov/ohrp/humansubjects/guidance/45cfr46.html" TargetMode="External"/><Relationship Id="rId178" Type="http://schemas.openxmlformats.org/officeDocument/2006/relationships/hyperlink" Target="http://www.hhs.gov/ohrp/humansubjects/guidance/45cfr46.html" TargetMode="External"/><Relationship Id="rId61" Type="http://schemas.openxmlformats.org/officeDocument/2006/relationships/hyperlink" Target="http://www.hhs.gov/ohrp/humansubjects/guidance/45cfr46.html" TargetMode="External"/><Relationship Id="rId82" Type="http://schemas.openxmlformats.org/officeDocument/2006/relationships/hyperlink" Target="http://www.hhs.gov/ohrp/humansubjects/guidance/45cfr46.html" TargetMode="External"/><Relationship Id="rId152" Type="http://schemas.openxmlformats.org/officeDocument/2006/relationships/hyperlink" Target="http://www.hhs.gov/ohrp/humansubjects/guidance/45cfr46.html" TargetMode="External"/><Relationship Id="rId173" Type="http://schemas.openxmlformats.org/officeDocument/2006/relationships/hyperlink" Target="http://www.hhs.gov/ohrp/humansubjects/guidance/45cfr46.html" TargetMode="External"/><Relationship Id="rId194" Type="http://schemas.openxmlformats.org/officeDocument/2006/relationships/hyperlink" Target="http://www.hhs.gov/ohrp/humansubjects/guidance/45cfr46.html" TargetMode="External"/><Relationship Id="rId199" Type="http://schemas.openxmlformats.org/officeDocument/2006/relationships/hyperlink" Target="http://get.adobe.com/reader/" TargetMode="External"/><Relationship Id="rId19" Type="http://schemas.openxmlformats.org/officeDocument/2006/relationships/hyperlink" Target="http://www.hhs.gov/ohrp/humansubjects/guidance/45cfr46.html" TargetMode="External"/><Relationship Id="rId14" Type="http://schemas.openxmlformats.org/officeDocument/2006/relationships/hyperlink" Target="http://www.hhs.gov/ohrp/humansubjects/guidance/45cfr46.html" TargetMode="External"/><Relationship Id="rId30" Type="http://schemas.openxmlformats.org/officeDocument/2006/relationships/hyperlink" Target="http://www.hhs.gov/ohrp/humansubjects/guidance/45cfr46.html" TargetMode="External"/><Relationship Id="rId35" Type="http://schemas.openxmlformats.org/officeDocument/2006/relationships/hyperlink" Target="http://www.hhs.gov/ohrp/humansubjects/guidance/45cfr46.html" TargetMode="External"/><Relationship Id="rId56" Type="http://schemas.openxmlformats.org/officeDocument/2006/relationships/hyperlink" Target="http://www.hhs.gov/ohrp/humansubjects/guidance/45cfr46.html" TargetMode="External"/><Relationship Id="rId77" Type="http://schemas.openxmlformats.org/officeDocument/2006/relationships/hyperlink" Target="http://www.hhs.gov/ohrp/humansubjects/guidance/45cfr46.html" TargetMode="External"/><Relationship Id="rId100" Type="http://schemas.openxmlformats.org/officeDocument/2006/relationships/hyperlink" Target="http://www.hhs.gov/ohrp/humansubjects/guidance/45cfr46.html" TargetMode="External"/><Relationship Id="rId105" Type="http://schemas.openxmlformats.org/officeDocument/2006/relationships/hyperlink" Target="http://www.hhs.gov/ohrp/humansubjects/guidance/45cfr46.html" TargetMode="External"/><Relationship Id="rId126" Type="http://schemas.openxmlformats.org/officeDocument/2006/relationships/hyperlink" Target="http://www.hhs.gov/ohrp/humansubjects/guidance/45cfr46.html" TargetMode="External"/><Relationship Id="rId147" Type="http://schemas.openxmlformats.org/officeDocument/2006/relationships/hyperlink" Target="http://www.hhs.gov/ohrp/humansubjects/guidance/45cfr46.html" TargetMode="External"/><Relationship Id="rId168" Type="http://schemas.openxmlformats.org/officeDocument/2006/relationships/hyperlink" Target="http://www.hhs.gov/ohrp/humansubjects/guidance/45cfr46.html" TargetMode="External"/><Relationship Id="rId8" Type="http://schemas.openxmlformats.org/officeDocument/2006/relationships/hyperlink" Target="http://www.hhs.gov/ohrp/humansubjects/guidance/45cfr46.html" TargetMode="External"/><Relationship Id="rId51" Type="http://schemas.openxmlformats.org/officeDocument/2006/relationships/hyperlink" Target="http://www.hhs.gov/ohrp/humansubjects/guidance/45cfr46.html" TargetMode="External"/><Relationship Id="rId72" Type="http://schemas.openxmlformats.org/officeDocument/2006/relationships/hyperlink" Target="http://www.hhs.gov/ohrp/humansubjects/guidance/45cfr46.html" TargetMode="External"/><Relationship Id="rId93" Type="http://schemas.openxmlformats.org/officeDocument/2006/relationships/hyperlink" Target="http://www.hhs.gov/ohrp/humansubjects/guidance/45cfr46.html" TargetMode="External"/><Relationship Id="rId98" Type="http://schemas.openxmlformats.org/officeDocument/2006/relationships/hyperlink" Target="http://www.hhs.gov/ohrp/humansubjects/guidance/45cfr46.html" TargetMode="External"/><Relationship Id="rId121" Type="http://schemas.openxmlformats.org/officeDocument/2006/relationships/hyperlink" Target="http://www.hhs.gov/ohrp/humansubjects/guidance/45cfr46.html" TargetMode="External"/><Relationship Id="rId142" Type="http://schemas.openxmlformats.org/officeDocument/2006/relationships/hyperlink" Target="http://www.hhs.gov/ohrp/humansubjects/guidance/45cfr46.html" TargetMode="External"/><Relationship Id="rId163" Type="http://schemas.openxmlformats.org/officeDocument/2006/relationships/hyperlink" Target="http://www.hhs.gov/ohrp/humansubjects/guidance/45cfr46.html" TargetMode="External"/><Relationship Id="rId184" Type="http://schemas.openxmlformats.org/officeDocument/2006/relationships/hyperlink" Target="http://www.hhs.gov/ohrp/humansubjects/guidance/45cfr46.html" TargetMode="External"/><Relationship Id="rId189" Type="http://schemas.openxmlformats.org/officeDocument/2006/relationships/hyperlink" Target="http://www.hhs.gov/ohrp/humansubjects/guidance/45cfr46.html" TargetMode="External"/><Relationship Id="rId3" Type="http://schemas.openxmlformats.org/officeDocument/2006/relationships/settings" Target="settings.xml"/><Relationship Id="rId25" Type="http://schemas.openxmlformats.org/officeDocument/2006/relationships/hyperlink" Target="http://www.hhs.gov/ohrp/humansubjects/guidance/45cfr46.html" TargetMode="External"/><Relationship Id="rId46" Type="http://schemas.openxmlformats.org/officeDocument/2006/relationships/hyperlink" Target="http://www.hhs.gov/ohrp/humansubjects/guidance/45cfr46.html" TargetMode="External"/><Relationship Id="rId67" Type="http://schemas.openxmlformats.org/officeDocument/2006/relationships/hyperlink" Target="http://www.hhs.gov/ohrp/humansubjects/guidance/45cfr46.html" TargetMode="External"/><Relationship Id="rId116" Type="http://schemas.openxmlformats.org/officeDocument/2006/relationships/hyperlink" Target="http://www.hhs.gov/ohrp/humansubjects/guidance/45cfr46.html" TargetMode="External"/><Relationship Id="rId137" Type="http://schemas.openxmlformats.org/officeDocument/2006/relationships/hyperlink" Target="http://www.hhs.gov/ohrp/humansubjects/guidance/45cfr46.html" TargetMode="External"/><Relationship Id="rId158" Type="http://schemas.openxmlformats.org/officeDocument/2006/relationships/hyperlink" Target="http://www.hhs.gov/ohrp/humansubjects/guidance/45cfr46.html" TargetMode="External"/><Relationship Id="rId20" Type="http://schemas.openxmlformats.org/officeDocument/2006/relationships/hyperlink" Target="http://www.hhs.gov/ohrp/humansubjects/guidance/45cfr46.html" TargetMode="External"/><Relationship Id="rId41" Type="http://schemas.openxmlformats.org/officeDocument/2006/relationships/hyperlink" Target="http://www.hhs.gov/ohrp/humansubjects/guidance/45cfr46.html" TargetMode="External"/><Relationship Id="rId62" Type="http://schemas.openxmlformats.org/officeDocument/2006/relationships/hyperlink" Target="http://www.hhs.gov/ohrp/humansubjects/guidance/45cfr46.html" TargetMode="External"/><Relationship Id="rId83" Type="http://schemas.openxmlformats.org/officeDocument/2006/relationships/hyperlink" Target="http://www.hhs.gov/ohrp/humansubjects/guidance/45cfr46.html" TargetMode="External"/><Relationship Id="rId88" Type="http://schemas.openxmlformats.org/officeDocument/2006/relationships/hyperlink" Target="http://www.hhs.gov/ohrp/policy/expedited98.html" TargetMode="External"/><Relationship Id="rId111" Type="http://schemas.openxmlformats.org/officeDocument/2006/relationships/hyperlink" Target="http://www.hhs.gov/ohrp/humansubjects/guidance/45cfr46.html" TargetMode="External"/><Relationship Id="rId132" Type="http://schemas.openxmlformats.org/officeDocument/2006/relationships/hyperlink" Target="http://www.hhs.gov/ohrp/humansubjects/guidance/45cfr46.html" TargetMode="External"/><Relationship Id="rId153" Type="http://schemas.openxmlformats.org/officeDocument/2006/relationships/hyperlink" Target="http://www.hhs.gov/ohrp/humansubjects/guidance/45cfr46.html" TargetMode="External"/><Relationship Id="rId174" Type="http://schemas.openxmlformats.org/officeDocument/2006/relationships/hyperlink" Target="http://www.hhs.gov/ohrp/humansubjects/guidance/45cfr46.html" TargetMode="External"/><Relationship Id="rId179" Type="http://schemas.openxmlformats.org/officeDocument/2006/relationships/hyperlink" Target="http://www.hhs.gov/ohrp/humansubjects/guidance/45cfr46.html" TargetMode="External"/><Relationship Id="rId195" Type="http://schemas.openxmlformats.org/officeDocument/2006/relationships/hyperlink" Target="http://www.hhs.gov/ohrp/humansubjects/guidance/45cfr46.html" TargetMode="External"/><Relationship Id="rId190" Type="http://schemas.openxmlformats.org/officeDocument/2006/relationships/hyperlink" Target="http://www.hhs.gov/ohrp/humansubjects/guidance/45cfr46.html" TargetMode="External"/><Relationship Id="rId15" Type="http://schemas.openxmlformats.org/officeDocument/2006/relationships/hyperlink" Target="http://www.hhs.gov/ohrp/humansubjects/guidance/45cfr46.html" TargetMode="External"/><Relationship Id="rId36" Type="http://schemas.openxmlformats.org/officeDocument/2006/relationships/hyperlink" Target="http://www.hhs.gov/ohrp/humansubjects/guidance/45cfr46.html" TargetMode="External"/><Relationship Id="rId57" Type="http://schemas.openxmlformats.org/officeDocument/2006/relationships/hyperlink" Target="http://www.hhs.gov/ohrp/humansubjects/guidance/45cfr46.html" TargetMode="External"/><Relationship Id="rId106" Type="http://schemas.openxmlformats.org/officeDocument/2006/relationships/hyperlink" Target="http://www.hhs.gov/ohrp/humansubjects/guidance/45cfr46.html" TargetMode="External"/><Relationship Id="rId127" Type="http://schemas.openxmlformats.org/officeDocument/2006/relationships/hyperlink" Target="http://www.hhs.gov/ohrp/humansubjects/guidance/45cfr46.html" TargetMode="External"/><Relationship Id="rId10" Type="http://schemas.openxmlformats.org/officeDocument/2006/relationships/hyperlink" Target="http://www.hhs.gov/ohrp/humansubjects/guidance/45cfr46.html" TargetMode="External"/><Relationship Id="rId31" Type="http://schemas.openxmlformats.org/officeDocument/2006/relationships/hyperlink" Target="http://www.hhs.gov/ohrp/humansubjects/guidance/45cfr46.html" TargetMode="External"/><Relationship Id="rId52" Type="http://schemas.openxmlformats.org/officeDocument/2006/relationships/hyperlink" Target="http://www.hhs.gov/ohrp/humansubjects/guidance/45cfr46.html" TargetMode="External"/><Relationship Id="rId73" Type="http://schemas.openxmlformats.org/officeDocument/2006/relationships/hyperlink" Target="http://www.hhs.gov/ohrp/humansubjects/guidance/45cfr46.html" TargetMode="External"/><Relationship Id="rId78" Type="http://schemas.openxmlformats.org/officeDocument/2006/relationships/hyperlink" Target="http://www.hhs.gov/ohrp/humansubjects/guidance/45cfr46.html" TargetMode="External"/><Relationship Id="rId94" Type="http://schemas.openxmlformats.org/officeDocument/2006/relationships/hyperlink" Target="http://www.hhs.gov/ohrp/humansubjects/guidance/45cfr46.html" TargetMode="External"/><Relationship Id="rId99" Type="http://schemas.openxmlformats.org/officeDocument/2006/relationships/hyperlink" Target="http://www.hhs.gov/ohrp/humansubjects/guidance/45cfr46.html" TargetMode="External"/><Relationship Id="rId101" Type="http://schemas.openxmlformats.org/officeDocument/2006/relationships/hyperlink" Target="http://www.hhs.gov/ohrp/humansubjects/guidance/45cfr46.html" TargetMode="External"/><Relationship Id="rId122" Type="http://schemas.openxmlformats.org/officeDocument/2006/relationships/hyperlink" Target="http://www.hhs.gov/ohrp/humansubjects/guidance/45cfr46.html" TargetMode="External"/><Relationship Id="rId143" Type="http://schemas.openxmlformats.org/officeDocument/2006/relationships/hyperlink" Target="http://www.hhs.gov/ohrp/humansubjects/guidance/45cfr46.html" TargetMode="External"/><Relationship Id="rId148" Type="http://schemas.openxmlformats.org/officeDocument/2006/relationships/hyperlink" Target="http://www.hhs.gov/ohrp/humansubjects/guidance/45cfr46.html" TargetMode="External"/><Relationship Id="rId164" Type="http://schemas.openxmlformats.org/officeDocument/2006/relationships/hyperlink" Target="http://www.hhs.gov/ohrp/humansubjects/guidance/45cfr46.html" TargetMode="External"/><Relationship Id="rId169" Type="http://schemas.openxmlformats.org/officeDocument/2006/relationships/hyperlink" Target="http://www.hhs.gov/ohrp/humansubjects/guidance/45cfr46.html" TargetMode="External"/><Relationship Id="rId185" Type="http://schemas.openxmlformats.org/officeDocument/2006/relationships/hyperlink" Target="http://www.hhs.gov/ohrp/humansubjects/guidance/45cfr46.html" TargetMode="External"/><Relationship Id="rId4" Type="http://schemas.openxmlformats.org/officeDocument/2006/relationships/webSettings" Target="webSettings.xml"/><Relationship Id="rId9" Type="http://schemas.openxmlformats.org/officeDocument/2006/relationships/hyperlink" Target="http://www.hhs.gov/ohrp/humansubjects/guidance/45cfr46.html" TargetMode="External"/><Relationship Id="rId180" Type="http://schemas.openxmlformats.org/officeDocument/2006/relationships/hyperlink" Target="http://www.hhs.gov/ohrp/humansubjects/guidance/45cfr46.html" TargetMode="External"/><Relationship Id="rId26" Type="http://schemas.openxmlformats.org/officeDocument/2006/relationships/hyperlink" Target="http://www.hhs.gov/ohrp/humansubjects/guidance/45cfr46.html" TargetMode="External"/><Relationship Id="rId47" Type="http://schemas.openxmlformats.org/officeDocument/2006/relationships/hyperlink" Target="http://www.hhs.gov/ohrp/humansubjects/guidance/45cfr46.html" TargetMode="External"/><Relationship Id="rId68" Type="http://schemas.openxmlformats.org/officeDocument/2006/relationships/hyperlink" Target="http://www.hhs.gov/ohrp/humansubjects/guidance/45cfr46.html" TargetMode="External"/><Relationship Id="rId89" Type="http://schemas.openxmlformats.org/officeDocument/2006/relationships/hyperlink" Target="http://www.hhs.gov/ohrp/humansubjects/guidance/45cfr46.html" TargetMode="External"/><Relationship Id="rId112" Type="http://schemas.openxmlformats.org/officeDocument/2006/relationships/hyperlink" Target="http://www.hhs.gov/ohrp/humansubjects/guidance/45cfr46.html" TargetMode="External"/><Relationship Id="rId133" Type="http://schemas.openxmlformats.org/officeDocument/2006/relationships/hyperlink" Target="http://www.hhs.gov/ohrp/humansubjects/guidance/45cfr46.html" TargetMode="External"/><Relationship Id="rId154" Type="http://schemas.openxmlformats.org/officeDocument/2006/relationships/hyperlink" Target="http://www.hhs.gov/ohrp/humansubjects/guidance/45cfr46.html" TargetMode="External"/><Relationship Id="rId175" Type="http://schemas.openxmlformats.org/officeDocument/2006/relationships/hyperlink" Target="http://www.hhs.gov/ohrp/humansubjects/guidance/45cfr4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26</Pages>
  <Words>14565</Words>
  <Characters>83025</Characters>
  <Application>Microsoft Office Word</Application>
  <DocSecurity>0</DocSecurity>
  <Lines>691</Lines>
  <Paragraphs>194</Paragraphs>
  <ScaleCrop>false</ScaleCrop>
  <HeadingPairs>
    <vt:vector size="2" baseType="variant">
      <vt:variant>
        <vt:lpstr>Title</vt:lpstr>
      </vt:variant>
      <vt:variant>
        <vt:i4>1</vt:i4>
      </vt:variant>
    </vt:vector>
  </HeadingPairs>
  <TitlesOfParts>
    <vt:vector size="1" baseType="lpstr">
      <vt:lpstr/>
    </vt:vector>
  </TitlesOfParts>
  <Company>Oklahoma City University</Company>
  <LinksUpToDate>false</LinksUpToDate>
  <CharactersWithSpaces>97396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Cook</dc:creator>
  <cp:lastModifiedBy>Linda Cook</cp:lastModifiedBy>
  <cp:revision>2</cp:revision>
  <dcterms:created xsi:type="dcterms:W3CDTF">2014-07-29T18:48:00Z</dcterms:created>
  <dcterms:modified xsi:type="dcterms:W3CDTF">2014-07-29T18:48:00Z</dcterms:modified>
</cp:coreProperties>
</file>